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E7C" w:rsidRDefault="00C73E7C">
      <w:pPr>
        <w:jc w:val="center"/>
        <w:rPr>
          <w:rFonts w:ascii="新宋体" w:eastAsia="新宋体" w:hAnsi="新宋体" w:cs="新宋体"/>
          <w:bCs/>
          <w:sz w:val="44"/>
          <w:szCs w:val="44"/>
        </w:rPr>
      </w:pPr>
    </w:p>
    <w:p w:rsidR="00C73E7C" w:rsidRDefault="00AC7B46">
      <w:pPr>
        <w:spacing w:line="360" w:lineRule="auto"/>
        <w:jc w:val="center"/>
        <w:rPr>
          <w:rFonts w:ascii="黑体" w:eastAsia="黑体" w:hAnsi="黑体" w:cs="新宋体"/>
          <w:b/>
          <w:bCs/>
          <w:sz w:val="56"/>
          <w:szCs w:val="52"/>
        </w:rPr>
      </w:pPr>
      <w:r>
        <w:rPr>
          <w:rFonts w:ascii="黑体" w:eastAsia="黑体" w:hAnsi="黑体" w:cs="新宋体" w:hint="eastAsia"/>
          <w:b/>
          <w:bCs/>
          <w:sz w:val="56"/>
          <w:szCs w:val="52"/>
        </w:rPr>
        <w:t>江西长运审计及财务</w:t>
      </w:r>
    </w:p>
    <w:p w:rsidR="00C73E7C" w:rsidRDefault="00AC7B46">
      <w:pPr>
        <w:spacing w:line="360" w:lineRule="auto"/>
        <w:jc w:val="center"/>
        <w:rPr>
          <w:rFonts w:ascii="黑体" w:eastAsia="黑体" w:hAnsi="黑体" w:cs="新宋体"/>
          <w:b/>
          <w:bCs/>
          <w:sz w:val="56"/>
          <w:szCs w:val="52"/>
        </w:rPr>
      </w:pPr>
      <w:r>
        <w:rPr>
          <w:rFonts w:ascii="黑体" w:eastAsia="黑体" w:hAnsi="黑体" w:cs="新宋体" w:hint="eastAsia"/>
          <w:b/>
          <w:bCs/>
          <w:sz w:val="56"/>
          <w:szCs w:val="52"/>
        </w:rPr>
        <w:t>咨询服务采购项目</w:t>
      </w:r>
    </w:p>
    <w:p w:rsidR="00C73E7C" w:rsidRDefault="00C73E7C">
      <w:pPr>
        <w:rPr>
          <w:rFonts w:ascii="黑体" w:eastAsia="黑体" w:hAnsi="黑体"/>
        </w:rPr>
      </w:pPr>
    </w:p>
    <w:p w:rsidR="00C73E7C" w:rsidRDefault="00C73E7C">
      <w:pPr>
        <w:rPr>
          <w:rFonts w:ascii="黑体" w:eastAsia="黑体" w:hAnsi="黑体"/>
        </w:rPr>
      </w:pPr>
    </w:p>
    <w:p w:rsidR="00C73E7C" w:rsidRDefault="00C73E7C">
      <w:pPr>
        <w:rPr>
          <w:rFonts w:ascii="黑体" w:eastAsia="黑体" w:hAnsi="黑体"/>
        </w:rPr>
      </w:pPr>
    </w:p>
    <w:p w:rsidR="00C73E7C" w:rsidRDefault="00C73E7C">
      <w:pPr>
        <w:rPr>
          <w:rFonts w:ascii="黑体" w:eastAsia="黑体" w:hAnsi="黑体"/>
        </w:rPr>
      </w:pPr>
    </w:p>
    <w:p w:rsidR="00C73E7C" w:rsidRDefault="00C73E7C">
      <w:pPr>
        <w:rPr>
          <w:rFonts w:ascii="黑体" w:eastAsia="黑体" w:hAnsi="黑体"/>
        </w:rPr>
      </w:pPr>
    </w:p>
    <w:p w:rsidR="00C73E7C" w:rsidRDefault="00C73E7C">
      <w:pPr>
        <w:rPr>
          <w:rFonts w:ascii="黑体" w:eastAsia="黑体" w:hAnsi="黑体"/>
        </w:rPr>
      </w:pPr>
    </w:p>
    <w:p w:rsidR="00C73E7C" w:rsidRDefault="00C73E7C">
      <w:pPr>
        <w:rPr>
          <w:rFonts w:ascii="黑体" w:eastAsia="黑体" w:hAnsi="黑体"/>
        </w:rPr>
      </w:pPr>
    </w:p>
    <w:p w:rsidR="00C73E7C" w:rsidRDefault="00C73E7C">
      <w:pPr>
        <w:rPr>
          <w:rFonts w:ascii="黑体" w:eastAsia="黑体" w:hAnsi="黑体"/>
        </w:rPr>
      </w:pPr>
    </w:p>
    <w:p w:rsidR="00C73E7C" w:rsidRDefault="00C73E7C">
      <w:pPr>
        <w:rPr>
          <w:rFonts w:ascii="黑体" w:eastAsia="黑体" w:hAnsi="黑体"/>
          <w:b/>
          <w:sz w:val="38"/>
        </w:rPr>
      </w:pPr>
    </w:p>
    <w:p w:rsidR="00C73E7C" w:rsidRDefault="00B81D4F">
      <w:pPr>
        <w:jc w:val="center"/>
        <w:rPr>
          <w:rFonts w:ascii="黑体" w:eastAsia="黑体" w:hAnsi="黑体"/>
          <w:b/>
          <w:sz w:val="24"/>
        </w:rPr>
      </w:pPr>
      <w:r>
        <w:rPr>
          <w:rFonts w:ascii="黑体" w:eastAsia="黑体" w:hAnsi="黑体" w:hint="eastAsia"/>
          <w:b/>
          <w:sz w:val="96"/>
        </w:rPr>
        <w:t>招标</w:t>
      </w:r>
      <w:r w:rsidR="00AC7B46">
        <w:rPr>
          <w:rFonts w:ascii="黑体" w:eastAsia="黑体" w:hAnsi="黑体" w:hint="eastAsia"/>
          <w:b/>
          <w:sz w:val="96"/>
        </w:rPr>
        <w:t>文件</w:t>
      </w:r>
    </w:p>
    <w:p w:rsidR="00C73E7C" w:rsidRDefault="00AC7B46">
      <w:pPr>
        <w:jc w:val="center"/>
        <w:rPr>
          <w:rFonts w:ascii="黑体" w:eastAsia="黑体" w:hAnsi="黑体"/>
          <w:b/>
          <w:sz w:val="32"/>
        </w:rPr>
      </w:pPr>
      <w:r>
        <w:rPr>
          <w:rFonts w:ascii="黑体" w:eastAsia="黑体" w:hAnsi="黑体" w:hint="eastAsia"/>
          <w:b/>
          <w:sz w:val="32"/>
        </w:rPr>
        <w:t>招标编号:CYZB2023006</w:t>
      </w:r>
    </w:p>
    <w:p w:rsidR="00C73E7C" w:rsidRDefault="00C73E7C">
      <w:pPr>
        <w:rPr>
          <w:rFonts w:ascii="黑体" w:eastAsia="黑体" w:hAnsi="黑体"/>
        </w:rPr>
      </w:pPr>
    </w:p>
    <w:p w:rsidR="00C73E7C" w:rsidRDefault="00C73E7C">
      <w:pPr>
        <w:rPr>
          <w:rFonts w:ascii="黑体" w:eastAsia="黑体" w:hAnsi="黑体"/>
        </w:rPr>
      </w:pPr>
    </w:p>
    <w:p w:rsidR="00C73E7C" w:rsidRDefault="00C73E7C">
      <w:pPr>
        <w:rPr>
          <w:rFonts w:ascii="黑体" w:eastAsia="黑体" w:hAnsi="黑体"/>
        </w:rPr>
      </w:pPr>
    </w:p>
    <w:p w:rsidR="00C73E7C" w:rsidRDefault="00C73E7C">
      <w:pPr>
        <w:rPr>
          <w:rFonts w:ascii="黑体" w:eastAsia="黑体" w:hAnsi="黑体"/>
        </w:rPr>
      </w:pPr>
    </w:p>
    <w:p w:rsidR="00C73E7C" w:rsidRDefault="00C73E7C">
      <w:pPr>
        <w:rPr>
          <w:rFonts w:ascii="黑体" w:eastAsia="黑体" w:hAnsi="黑体"/>
        </w:rPr>
      </w:pPr>
    </w:p>
    <w:p w:rsidR="00C73E7C" w:rsidRDefault="00C73E7C">
      <w:pPr>
        <w:rPr>
          <w:rFonts w:ascii="黑体" w:eastAsia="黑体" w:hAnsi="黑体"/>
        </w:rPr>
      </w:pPr>
    </w:p>
    <w:p w:rsidR="00C73E7C" w:rsidRDefault="00C73E7C">
      <w:pPr>
        <w:rPr>
          <w:rFonts w:ascii="黑体" w:eastAsia="黑体" w:hAnsi="黑体"/>
        </w:rPr>
      </w:pPr>
    </w:p>
    <w:p w:rsidR="00C73E7C" w:rsidRDefault="00C73E7C">
      <w:pPr>
        <w:rPr>
          <w:rFonts w:ascii="黑体" w:eastAsia="黑体" w:hAnsi="黑体"/>
        </w:rPr>
      </w:pPr>
    </w:p>
    <w:p w:rsidR="00C73E7C" w:rsidRDefault="00C73E7C">
      <w:pPr>
        <w:rPr>
          <w:rFonts w:ascii="黑体" w:eastAsia="黑体" w:hAnsi="黑体"/>
        </w:rPr>
      </w:pPr>
    </w:p>
    <w:p w:rsidR="00C73E7C" w:rsidRDefault="00AC7B46">
      <w:pPr>
        <w:rPr>
          <w:rFonts w:ascii="黑体" w:eastAsia="黑体" w:hAnsi="黑体"/>
        </w:rPr>
      </w:pPr>
      <w:r>
        <w:rPr>
          <w:rFonts w:ascii="黑体" w:eastAsia="黑体" w:hAnsi="黑体" w:hint="eastAsia"/>
        </w:rPr>
        <w:t xml:space="preserve">  </w:t>
      </w:r>
    </w:p>
    <w:p w:rsidR="00C73E7C" w:rsidRDefault="00C73E7C">
      <w:pPr>
        <w:rPr>
          <w:rFonts w:ascii="黑体" w:eastAsia="黑体" w:hAnsi="黑体"/>
        </w:rPr>
      </w:pPr>
    </w:p>
    <w:p w:rsidR="00C73E7C" w:rsidRDefault="00C73E7C">
      <w:pPr>
        <w:rPr>
          <w:rFonts w:ascii="黑体" w:eastAsia="黑体" w:hAnsi="黑体"/>
        </w:rPr>
      </w:pPr>
    </w:p>
    <w:p w:rsidR="00C73E7C" w:rsidRDefault="00C73E7C">
      <w:pPr>
        <w:rPr>
          <w:rFonts w:ascii="黑体" w:eastAsia="黑体" w:hAnsi="黑体"/>
        </w:rPr>
      </w:pPr>
    </w:p>
    <w:p w:rsidR="00C73E7C" w:rsidRDefault="00C73E7C">
      <w:pPr>
        <w:rPr>
          <w:rFonts w:ascii="黑体" w:eastAsia="黑体" w:hAnsi="黑体"/>
        </w:rPr>
      </w:pPr>
    </w:p>
    <w:p w:rsidR="00C73E7C" w:rsidRDefault="00C73E7C">
      <w:pPr>
        <w:rPr>
          <w:rFonts w:ascii="黑体" w:eastAsia="黑体" w:hAnsi="黑体"/>
        </w:rPr>
      </w:pPr>
    </w:p>
    <w:p w:rsidR="00C73E7C" w:rsidRDefault="00C73E7C">
      <w:pPr>
        <w:rPr>
          <w:rFonts w:ascii="黑体" w:eastAsia="黑体" w:hAnsi="黑体"/>
        </w:rPr>
      </w:pPr>
    </w:p>
    <w:p w:rsidR="00C73E7C" w:rsidRDefault="00C73E7C">
      <w:pPr>
        <w:rPr>
          <w:rFonts w:ascii="黑体" w:eastAsia="黑体" w:hAnsi="黑体"/>
        </w:rPr>
      </w:pPr>
    </w:p>
    <w:p w:rsidR="00C73E7C" w:rsidRDefault="00C73E7C">
      <w:pPr>
        <w:rPr>
          <w:rFonts w:ascii="黑体" w:eastAsia="黑体" w:hAnsi="黑体"/>
        </w:rPr>
      </w:pPr>
    </w:p>
    <w:p w:rsidR="00C73E7C" w:rsidRDefault="00C73E7C">
      <w:pPr>
        <w:rPr>
          <w:rFonts w:ascii="黑体" w:eastAsia="黑体" w:hAnsi="黑体"/>
        </w:rPr>
      </w:pPr>
    </w:p>
    <w:p w:rsidR="00C73E7C" w:rsidRDefault="00C73E7C">
      <w:pPr>
        <w:spacing w:line="360" w:lineRule="auto"/>
        <w:jc w:val="center"/>
        <w:rPr>
          <w:rFonts w:ascii="黑体" w:eastAsia="黑体" w:hAnsi="黑体"/>
          <w:b/>
          <w:sz w:val="32"/>
        </w:rPr>
      </w:pPr>
    </w:p>
    <w:p w:rsidR="00C73E7C" w:rsidRDefault="00AC7B46">
      <w:pPr>
        <w:spacing w:line="360" w:lineRule="auto"/>
        <w:jc w:val="center"/>
        <w:rPr>
          <w:rFonts w:ascii="黑体" w:eastAsia="黑体" w:hAnsi="黑体"/>
          <w:b/>
          <w:sz w:val="32"/>
        </w:rPr>
      </w:pPr>
      <w:r>
        <w:rPr>
          <w:rFonts w:ascii="黑体" w:eastAsia="黑体" w:hAnsi="黑体" w:hint="eastAsia"/>
          <w:b/>
          <w:sz w:val="32"/>
        </w:rPr>
        <w:t>江西长运股份有限公司</w:t>
      </w:r>
    </w:p>
    <w:p w:rsidR="00C73E7C" w:rsidRDefault="00AC7B46">
      <w:pPr>
        <w:spacing w:line="360" w:lineRule="auto"/>
        <w:jc w:val="center"/>
        <w:rPr>
          <w:rFonts w:ascii="黑体" w:eastAsia="黑体" w:hAnsi="黑体"/>
          <w:b/>
          <w:sz w:val="32"/>
        </w:rPr>
      </w:pPr>
      <w:r>
        <w:rPr>
          <w:rFonts w:ascii="黑体" w:eastAsia="黑体" w:hAnsi="黑体"/>
          <w:b/>
          <w:sz w:val="32"/>
        </w:rPr>
        <w:t>20</w:t>
      </w:r>
      <w:r>
        <w:rPr>
          <w:rFonts w:ascii="黑体" w:eastAsia="黑体" w:hAnsi="黑体" w:hint="eastAsia"/>
          <w:b/>
          <w:sz w:val="32"/>
        </w:rPr>
        <w:t>23年</w:t>
      </w:r>
      <w:r w:rsidR="00D9740B">
        <w:rPr>
          <w:rFonts w:ascii="黑体" w:eastAsia="黑体" w:hAnsi="黑体" w:hint="eastAsia"/>
          <w:b/>
          <w:sz w:val="32"/>
        </w:rPr>
        <w:t>6</w:t>
      </w:r>
      <w:r>
        <w:rPr>
          <w:rFonts w:ascii="黑体" w:eastAsia="黑体" w:hAnsi="黑体" w:hint="eastAsia"/>
          <w:b/>
          <w:sz w:val="32"/>
        </w:rPr>
        <w:t>月</w:t>
      </w:r>
      <w:bookmarkStart w:id="0" w:name="_Toc134190580"/>
    </w:p>
    <w:p w:rsidR="00C73E7C" w:rsidRDefault="00C73E7C">
      <w:pPr>
        <w:spacing w:line="360" w:lineRule="auto"/>
        <w:jc w:val="center"/>
        <w:rPr>
          <w:rFonts w:ascii="黑体" w:eastAsia="黑体" w:hAnsi="黑体"/>
          <w:b/>
          <w:sz w:val="32"/>
        </w:rPr>
      </w:pPr>
    </w:p>
    <w:p w:rsidR="00C73E7C" w:rsidRDefault="00AC7B46">
      <w:pPr>
        <w:spacing w:line="360" w:lineRule="auto"/>
        <w:jc w:val="center"/>
        <w:rPr>
          <w:rFonts w:ascii="黑体" w:eastAsia="黑体" w:hAnsi="黑体"/>
          <w:b/>
          <w:sz w:val="32"/>
        </w:rPr>
      </w:pPr>
      <w:r>
        <w:rPr>
          <w:rFonts w:hint="eastAsia"/>
          <w:sz w:val="36"/>
        </w:rPr>
        <w:lastRenderedPageBreak/>
        <w:t>目录</w:t>
      </w:r>
      <w:bookmarkEnd w:id="0"/>
    </w:p>
    <w:p w:rsidR="00C73E7C" w:rsidRDefault="00C73E7C"/>
    <w:p w:rsidR="00C73E7C" w:rsidRDefault="00C73E7C">
      <w:pPr>
        <w:rPr>
          <w:sz w:val="24"/>
          <w:lang w:val="zh-CN"/>
        </w:rPr>
      </w:pPr>
    </w:p>
    <w:p w:rsidR="00D9740B" w:rsidRDefault="00AC7B46" w:rsidP="00D9740B">
      <w:pPr>
        <w:pStyle w:val="10"/>
        <w:tabs>
          <w:tab w:val="right" w:leader="dot" w:pos="9649"/>
        </w:tabs>
        <w:rPr>
          <w:rFonts w:asciiTheme="minorHAnsi" w:eastAsiaTheme="minorEastAsia" w:hAnsiTheme="minorHAnsi" w:cstheme="minorBidi"/>
          <w:noProof/>
          <w:kern w:val="2"/>
          <w:sz w:val="21"/>
        </w:rPr>
      </w:pPr>
      <w:r>
        <w:rPr>
          <w:sz w:val="28"/>
        </w:rPr>
        <w:fldChar w:fldCharType="begin"/>
      </w:r>
      <w:r>
        <w:rPr>
          <w:sz w:val="28"/>
        </w:rPr>
        <w:instrText xml:space="preserve"> TOC \o "1-3" \h \z \u </w:instrText>
      </w:r>
      <w:r>
        <w:rPr>
          <w:sz w:val="28"/>
        </w:rPr>
        <w:fldChar w:fldCharType="separate"/>
      </w:r>
      <w:hyperlink w:anchor="_Toc136523135" w:history="1">
        <w:r w:rsidR="00D9740B" w:rsidRPr="002859C1">
          <w:rPr>
            <w:rStyle w:val="af3"/>
            <w:rFonts w:hint="eastAsia"/>
            <w:noProof/>
          </w:rPr>
          <w:t>第一章</w:t>
        </w:r>
        <w:r w:rsidR="00D9740B" w:rsidRPr="002859C1">
          <w:rPr>
            <w:rStyle w:val="af3"/>
            <w:noProof/>
          </w:rPr>
          <w:t xml:space="preserve"> </w:t>
        </w:r>
        <w:r w:rsidR="00D9740B" w:rsidRPr="002859C1">
          <w:rPr>
            <w:rStyle w:val="af3"/>
            <w:rFonts w:hint="eastAsia"/>
            <w:noProof/>
          </w:rPr>
          <w:t>招标公告</w:t>
        </w:r>
        <w:r w:rsidR="00D9740B">
          <w:rPr>
            <w:noProof/>
            <w:webHidden/>
          </w:rPr>
          <w:tab/>
        </w:r>
        <w:r w:rsidR="00D9740B">
          <w:rPr>
            <w:noProof/>
            <w:webHidden/>
          </w:rPr>
          <w:fldChar w:fldCharType="begin"/>
        </w:r>
        <w:r w:rsidR="00D9740B">
          <w:rPr>
            <w:noProof/>
            <w:webHidden/>
          </w:rPr>
          <w:instrText xml:space="preserve"> PAGEREF _Toc136523135 \h </w:instrText>
        </w:r>
        <w:r w:rsidR="00D9740B">
          <w:rPr>
            <w:noProof/>
            <w:webHidden/>
          </w:rPr>
        </w:r>
        <w:r w:rsidR="00D9740B">
          <w:rPr>
            <w:noProof/>
            <w:webHidden/>
          </w:rPr>
          <w:fldChar w:fldCharType="separate"/>
        </w:r>
        <w:r w:rsidR="00400A1C">
          <w:rPr>
            <w:noProof/>
            <w:webHidden/>
          </w:rPr>
          <w:t>3</w:t>
        </w:r>
        <w:r w:rsidR="00D9740B">
          <w:rPr>
            <w:noProof/>
            <w:webHidden/>
          </w:rPr>
          <w:fldChar w:fldCharType="end"/>
        </w:r>
      </w:hyperlink>
    </w:p>
    <w:p w:rsidR="00D9740B" w:rsidRDefault="009B0704">
      <w:pPr>
        <w:pStyle w:val="10"/>
        <w:tabs>
          <w:tab w:val="right" w:leader="dot" w:pos="9649"/>
        </w:tabs>
        <w:rPr>
          <w:rFonts w:asciiTheme="minorHAnsi" w:eastAsiaTheme="minorEastAsia" w:hAnsiTheme="minorHAnsi" w:cstheme="minorBidi"/>
          <w:noProof/>
          <w:kern w:val="2"/>
          <w:sz w:val="21"/>
        </w:rPr>
      </w:pPr>
      <w:hyperlink w:anchor="_Toc136523136" w:history="1">
        <w:r w:rsidR="00D9740B" w:rsidRPr="002859C1">
          <w:rPr>
            <w:rStyle w:val="af3"/>
            <w:rFonts w:ascii="宋体" w:hAnsi="宋体" w:cs="仿宋" w:hint="eastAsia"/>
            <w:noProof/>
          </w:rPr>
          <w:t>第二章</w:t>
        </w:r>
        <w:r w:rsidR="00D9740B" w:rsidRPr="002859C1">
          <w:rPr>
            <w:rStyle w:val="af3"/>
            <w:rFonts w:ascii="宋体" w:hAnsi="宋体" w:cs="仿宋"/>
            <w:noProof/>
          </w:rPr>
          <w:t xml:space="preserve"> </w:t>
        </w:r>
        <w:r w:rsidR="00D9740B" w:rsidRPr="002859C1">
          <w:rPr>
            <w:rStyle w:val="af3"/>
            <w:rFonts w:ascii="宋体" w:hAnsi="宋体" w:cs="仿宋" w:hint="eastAsia"/>
            <w:noProof/>
          </w:rPr>
          <w:t>投标人须知</w:t>
        </w:r>
        <w:r w:rsidR="00D9740B">
          <w:rPr>
            <w:noProof/>
            <w:webHidden/>
          </w:rPr>
          <w:tab/>
        </w:r>
        <w:r w:rsidR="00D9740B">
          <w:rPr>
            <w:noProof/>
            <w:webHidden/>
          </w:rPr>
          <w:fldChar w:fldCharType="begin"/>
        </w:r>
        <w:r w:rsidR="00D9740B">
          <w:rPr>
            <w:noProof/>
            <w:webHidden/>
          </w:rPr>
          <w:instrText xml:space="preserve"> PAGEREF _Toc136523136 \h </w:instrText>
        </w:r>
        <w:r w:rsidR="00D9740B">
          <w:rPr>
            <w:noProof/>
            <w:webHidden/>
          </w:rPr>
        </w:r>
        <w:r w:rsidR="00D9740B">
          <w:rPr>
            <w:noProof/>
            <w:webHidden/>
          </w:rPr>
          <w:fldChar w:fldCharType="separate"/>
        </w:r>
        <w:r w:rsidR="00400A1C">
          <w:rPr>
            <w:noProof/>
            <w:webHidden/>
          </w:rPr>
          <w:t>5</w:t>
        </w:r>
        <w:r w:rsidR="00D9740B">
          <w:rPr>
            <w:noProof/>
            <w:webHidden/>
          </w:rPr>
          <w:fldChar w:fldCharType="end"/>
        </w:r>
      </w:hyperlink>
    </w:p>
    <w:p w:rsidR="00D9740B" w:rsidRDefault="009B0704">
      <w:pPr>
        <w:pStyle w:val="10"/>
        <w:tabs>
          <w:tab w:val="right" w:leader="dot" w:pos="9649"/>
        </w:tabs>
        <w:rPr>
          <w:rFonts w:asciiTheme="minorHAnsi" w:eastAsiaTheme="minorEastAsia" w:hAnsiTheme="minorHAnsi" w:cstheme="minorBidi"/>
          <w:noProof/>
          <w:kern w:val="2"/>
          <w:sz w:val="21"/>
        </w:rPr>
      </w:pPr>
      <w:hyperlink w:anchor="_Toc136523139" w:history="1">
        <w:r w:rsidR="00D9740B" w:rsidRPr="002859C1">
          <w:rPr>
            <w:rStyle w:val="af3"/>
            <w:rFonts w:ascii="宋体" w:hAnsi="宋体" w:cs="仿宋" w:hint="eastAsia"/>
            <w:noProof/>
          </w:rPr>
          <w:t>第三章</w:t>
        </w:r>
        <w:r w:rsidR="00D9740B" w:rsidRPr="002859C1">
          <w:rPr>
            <w:rStyle w:val="af3"/>
            <w:rFonts w:ascii="宋体" w:hAnsi="宋体" w:cs="仿宋"/>
            <w:noProof/>
          </w:rPr>
          <w:t xml:space="preserve"> </w:t>
        </w:r>
        <w:r w:rsidR="00D9740B" w:rsidRPr="002859C1">
          <w:rPr>
            <w:rStyle w:val="af3"/>
            <w:rFonts w:ascii="宋体" w:hAnsi="宋体" w:cs="仿宋" w:hint="eastAsia"/>
            <w:noProof/>
          </w:rPr>
          <w:t>评分办法</w:t>
        </w:r>
        <w:r w:rsidR="00D9740B">
          <w:rPr>
            <w:noProof/>
            <w:webHidden/>
          </w:rPr>
          <w:tab/>
        </w:r>
        <w:r w:rsidR="00D9740B">
          <w:rPr>
            <w:noProof/>
            <w:webHidden/>
          </w:rPr>
          <w:fldChar w:fldCharType="begin"/>
        </w:r>
        <w:r w:rsidR="00D9740B">
          <w:rPr>
            <w:noProof/>
            <w:webHidden/>
          </w:rPr>
          <w:instrText xml:space="preserve"> PAGEREF _Toc136523139 \h </w:instrText>
        </w:r>
        <w:r w:rsidR="00D9740B">
          <w:rPr>
            <w:noProof/>
            <w:webHidden/>
          </w:rPr>
        </w:r>
        <w:r w:rsidR="00D9740B">
          <w:rPr>
            <w:noProof/>
            <w:webHidden/>
          </w:rPr>
          <w:fldChar w:fldCharType="separate"/>
        </w:r>
        <w:r w:rsidR="00400A1C">
          <w:rPr>
            <w:noProof/>
            <w:webHidden/>
          </w:rPr>
          <w:t>16</w:t>
        </w:r>
        <w:r w:rsidR="00D9740B">
          <w:rPr>
            <w:noProof/>
            <w:webHidden/>
          </w:rPr>
          <w:fldChar w:fldCharType="end"/>
        </w:r>
      </w:hyperlink>
    </w:p>
    <w:p w:rsidR="00D9740B" w:rsidRDefault="009B0704">
      <w:pPr>
        <w:pStyle w:val="10"/>
        <w:tabs>
          <w:tab w:val="right" w:leader="dot" w:pos="9649"/>
        </w:tabs>
        <w:rPr>
          <w:rFonts w:asciiTheme="minorHAnsi" w:eastAsiaTheme="minorEastAsia" w:hAnsiTheme="minorHAnsi" w:cstheme="minorBidi"/>
          <w:noProof/>
          <w:kern w:val="2"/>
          <w:sz w:val="21"/>
        </w:rPr>
      </w:pPr>
      <w:hyperlink w:anchor="_Toc136523140" w:history="1">
        <w:r w:rsidR="00D9740B" w:rsidRPr="002859C1">
          <w:rPr>
            <w:rStyle w:val="af3"/>
            <w:rFonts w:ascii="宋体" w:hAnsi="宋体" w:cs="仿宋" w:hint="eastAsia"/>
            <w:noProof/>
          </w:rPr>
          <w:t>第四章</w:t>
        </w:r>
        <w:r w:rsidR="00D9740B" w:rsidRPr="002859C1">
          <w:rPr>
            <w:rStyle w:val="af3"/>
            <w:rFonts w:ascii="宋体" w:hAnsi="宋体" w:cs="仿宋"/>
            <w:noProof/>
          </w:rPr>
          <w:t xml:space="preserve"> </w:t>
        </w:r>
        <w:r w:rsidR="00D9740B" w:rsidRPr="002859C1">
          <w:rPr>
            <w:rStyle w:val="af3"/>
            <w:rFonts w:ascii="宋体" w:hAnsi="宋体" w:cs="仿宋" w:hint="eastAsia"/>
            <w:noProof/>
          </w:rPr>
          <w:t>项目需求书</w:t>
        </w:r>
        <w:r w:rsidR="00D9740B">
          <w:rPr>
            <w:noProof/>
            <w:webHidden/>
          </w:rPr>
          <w:tab/>
        </w:r>
        <w:r w:rsidR="00D9740B">
          <w:rPr>
            <w:noProof/>
            <w:webHidden/>
          </w:rPr>
          <w:fldChar w:fldCharType="begin"/>
        </w:r>
        <w:r w:rsidR="00D9740B">
          <w:rPr>
            <w:noProof/>
            <w:webHidden/>
          </w:rPr>
          <w:instrText xml:space="preserve"> PAGEREF _Toc136523140 \h </w:instrText>
        </w:r>
        <w:r w:rsidR="00D9740B">
          <w:rPr>
            <w:noProof/>
            <w:webHidden/>
          </w:rPr>
        </w:r>
        <w:r w:rsidR="00D9740B">
          <w:rPr>
            <w:noProof/>
            <w:webHidden/>
          </w:rPr>
          <w:fldChar w:fldCharType="separate"/>
        </w:r>
        <w:r w:rsidR="00400A1C">
          <w:rPr>
            <w:noProof/>
            <w:webHidden/>
          </w:rPr>
          <w:t>19</w:t>
        </w:r>
        <w:r w:rsidR="00D9740B">
          <w:rPr>
            <w:noProof/>
            <w:webHidden/>
          </w:rPr>
          <w:fldChar w:fldCharType="end"/>
        </w:r>
      </w:hyperlink>
    </w:p>
    <w:p w:rsidR="00D9740B" w:rsidRDefault="009B0704">
      <w:pPr>
        <w:pStyle w:val="10"/>
        <w:tabs>
          <w:tab w:val="right" w:leader="dot" w:pos="9649"/>
        </w:tabs>
        <w:rPr>
          <w:rFonts w:asciiTheme="minorHAnsi" w:eastAsiaTheme="minorEastAsia" w:hAnsiTheme="minorHAnsi" w:cstheme="minorBidi"/>
          <w:noProof/>
          <w:kern w:val="2"/>
          <w:sz w:val="21"/>
        </w:rPr>
      </w:pPr>
      <w:hyperlink w:anchor="_Toc136523141" w:history="1">
        <w:r w:rsidR="00D9740B" w:rsidRPr="002859C1">
          <w:rPr>
            <w:rStyle w:val="af3"/>
            <w:rFonts w:asciiTheme="minorEastAsia" w:hAnsiTheme="minorEastAsia" w:hint="eastAsia"/>
            <w:noProof/>
          </w:rPr>
          <w:t>第五章</w:t>
        </w:r>
        <w:r w:rsidR="00D9740B" w:rsidRPr="002859C1">
          <w:rPr>
            <w:rStyle w:val="af3"/>
            <w:rFonts w:asciiTheme="minorEastAsia" w:hAnsiTheme="minorEastAsia"/>
            <w:noProof/>
          </w:rPr>
          <w:t xml:space="preserve"> </w:t>
        </w:r>
        <w:r w:rsidR="00D9740B" w:rsidRPr="002859C1">
          <w:rPr>
            <w:rStyle w:val="af3"/>
            <w:rFonts w:asciiTheme="minorEastAsia" w:hAnsiTheme="minorEastAsia" w:hint="eastAsia"/>
            <w:noProof/>
          </w:rPr>
          <w:t>合同主要条款</w:t>
        </w:r>
        <w:r w:rsidR="00D9740B">
          <w:rPr>
            <w:noProof/>
            <w:webHidden/>
          </w:rPr>
          <w:tab/>
        </w:r>
        <w:r w:rsidR="00D9740B">
          <w:rPr>
            <w:noProof/>
            <w:webHidden/>
          </w:rPr>
          <w:fldChar w:fldCharType="begin"/>
        </w:r>
        <w:r w:rsidR="00D9740B">
          <w:rPr>
            <w:noProof/>
            <w:webHidden/>
          </w:rPr>
          <w:instrText xml:space="preserve"> PAGEREF _Toc136523141 \h </w:instrText>
        </w:r>
        <w:r w:rsidR="00D9740B">
          <w:rPr>
            <w:noProof/>
            <w:webHidden/>
          </w:rPr>
        </w:r>
        <w:r w:rsidR="00D9740B">
          <w:rPr>
            <w:noProof/>
            <w:webHidden/>
          </w:rPr>
          <w:fldChar w:fldCharType="separate"/>
        </w:r>
        <w:r w:rsidR="00400A1C">
          <w:rPr>
            <w:noProof/>
            <w:webHidden/>
          </w:rPr>
          <w:t>21</w:t>
        </w:r>
        <w:r w:rsidR="00D9740B">
          <w:rPr>
            <w:noProof/>
            <w:webHidden/>
          </w:rPr>
          <w:fldChar w:fldCharType="end"/>
        </w:r>
      </w:hyperlink>
    </w:p>
    <w:p w:rsidR="00D9740B" w:rsidRDefault="009B0704">
      <w:pPr>
        <w:pStyle w:val="10"/>
        <w:tabs>
          <w:tab w:val="right" w:leader="dot" w:pos="9649"/>
        </w:tabs>
        <w:rPr>
          <w:rFonts w:asciiTheme="minorHAnsi" w:eastAsiaTheme="minorEastAsia" w:hAnsiTheme="minorHAnsi" w:cstheme="minorBidi"/>
          <w:noProof/>
          <w:kern w:val="2"/>
          <w:sz w:val="21"/>
        </w:rPr>
      </w:pPr>
      <w:hyperlink w:anchor="_Toc136523142" w:history="1">
        <w:r w:rsidR="00D9740B" w:rsidRPr="002859C1">
          <w:rPr>
            <w:rStyle w:val="af3"/>
            <w:rFonts w:asciiTheme="minorEastAsia" w:hAnsiTheme="minorEastAsia" w:hint="eastAsia"/>
            <w:noProof/>
          </w:rPr>
          <w:t>第六章</w:t>
        </w:r>
        <w:r w:rsidR="00D9740B" w:rsidRPr="002859C1">
          <w:rPr>
            <w:rStyle w:val="af3"/>
            <w:rFonts w:asciiTheme="minorEastAsia" w:hAnsiTheme="minorEastAsia"/>
            <w:noProof/>
          </w:rPr>
          <w:t xml:space="preserve"> </w:t>
        </w:r>
        <w:r w:rsidR="00D9740B" w:rsidRPr="002859C1">
          <w:rPr>
            <w:rStyle w:val="af3"/>
            <w:rFonts w:asciiTheme="minorEastAsia" w:hAnsiTheme="minorEastAsia" w:hint="eastAsia"/>
            <w:noProof/>
          </w:rPr>
          <w:t>附件（投标文件格式）</w:t>
        </w:r>
        <w:r w:rsidR="00D9740B">
          <w:rPr>
            <w:noProof/>
            <w:webHidden/>
          </w:rPr>
          <w:tab/>
        </w:r>
        <w:r w:rsidR="00D9740B">
          <w:rPr>
            <w:noProof/>
            <w:webHidden/>
          </w:rPr>
          <w:fldChar w:fldCharType="begin"/>
        </w:r>
        <w:r w:rsidR="00D9740B">
          <w:rPr>
            <w:noProof/>
            <w:webHidden/>
          </w:rPr>
          <w:instrText xml:space="preserve"> PAGEREF _Toc136523142 \h </w:instrText>
        </w:r>
        <w:r w:rsidR="00D9740B">
          <w:rPr>
            <w:noProof/>
            <w:webHidden/>
          </w:rPr>
        </w:r>
        <w:r w:rsidR="00D9740B">
          <w:rPr>
            <w:noProof/>
            <w:webHidden/>
          </w:rPr>
          <w:fldChar w:fldCharType="separate"/>
        </w:r>
        <w:r w:rsidR="00400A1C">
          <w:rPr>
            <w:noProof/>
            <w:webHidden/>
          </w:rPr>
          <w:t>25</w:t>
        </w:r>
        <w:r w:rsidR="00D9740B">
          <w:rPr>
            <w:noProof/>
            <w:webHidden/>
          </w:rPr>
          <w:fldChar w:fldCharType="end"/>
        </w:r>
      </w:hyperlink>
    </w:p>
    <w:p w:rsidR="00D9740B" w:rsidRDefault="009B0704">
      <w:pPr>
        <w:pStyle w:val="30"/>
        <w:tabs>
          <w:tab w:val="right" w:leader="dot" w:pos="9649"/>
        </w:tabs>
        <w:rPr>
          <w:rFonts w:asciiTheme="minorHAnsi" w:eastAsiaTheme="minorEastAsia" w:hAnsiTheme="minorHAnsi" w:cstheme="minorBidi"/>
          <w:noProof/>
          <w:kern w:val="2"/>
          <w:sz w:val="21"/>
        </w:rPr>
      </w:pPr>
      <w:hyperlink w:anchor="_Toc136523143" w:history="1">
        <w:r w:rsidR="00D9740B" w:rsidRPr="002859C1">
          <w:rPr>
            <w:rStyle w:val="af3"/>
            <w:noProof/>
          </w:rPr>
          <w:t>1</w:t>
        </w:r>
        <w:r w:rsidR="00D9740B" w:rsidRPr="002859C1">
          <w:rPr>
            <w:rStyle w:val="af3"/>
            <w:rFonts w:hint="eastAsia"/>
            <w:noProof/>
          </w:rPr>
          <w:t>、投标函</w:t>
        </w:r>
        <w:r w:rsidR="00D9740B">
          <w:rPr>
            <w:noProof/>
            <w:webHidden/>
          </w:rPr>
          <w:tab/>
        </w:r>
        <w:r w:rsidR="00D9740B">
          <w:rPr>
            <w:noProof/>
            <w:webHidden/>
          </w:rPr>
          <w:fldChar w:fldCharType="begin"/>
        </w:r>
        <w:r w:rsidR="00D9740B">
          <w:rPr>
            <w:noProof/>
            <w:webHidden/>
          </w:rPr>
          <w:instrText xml:space="preserve"> PAGEREF _Toc136523143 \h </w:instrText>
        </w:r>
        <w:r w:rsidR="00D9740B">
          <w:rPr>
            <w:noProof/>
            <w:webHidden/>
          </w:rPr>
        </w:r>
        <w:r w:rsidR="00D9740B">
          <w:rPr>
            <w:noProof/>
            <w:webHidden/>
          </w:rPr>
          <w:fldChar w:fldCharType="separate"/>
        </w:r>
        <w:r w:rsidR="00400A1C">
          <w:rPr>
            <w:noProof/>
            <w:webHidden/>
          </w:rPr>
          <w:t>26</w:t>
        </w:r>
        <w:r w:rsidR="00D9740B">
          <w:rPr>
            <w:noProof/>
            <w:webHidden/>
          </w:rPr>
          <w:fldChar w:fldCharType="end"/>
        </w:r>
      </w:hyperlink>
    </w:p>
    <w:p w:rsidR="00D9740B" w:rsidRDefault="009B0704">
      <w:pPr>
        <w:pStyle w:val="30"/>
        <w:tabs>
          <w:tab w:val="right" w:leader="dot" w:pos="9649"/>
        </w:tabs>
        <w:rPr>
          <w:rFonts w:asciiTheme="minorHAnsi" w:eastAsiaTheme="minorEastAsia" w:hAnsiTheme="minorHAnsi" w:cstheme="minorBidi"/>
          <w:noProof/>
          <w:kern w:val="2"/>
          <w:sz w:val="21"/>
        </w:rPr>
      </w:pPr>
      <w:hyperlink w:anchor="_Toc136523144" w:history="1">
        <w:r w:rsidR="00D9740B" w:rsidRPr="002859C1">
          <w:rPr>
            <w:rStyle w:val="af3"/>
            <w:noProof/>
          </w:rPr>
          <w:t>2</w:t>
        </w:r>
        <w:r w:rsidR="00D9740B" w:rsidRPr="002859C1">
          <w:rPr>
            <w:rStyle w:val="af3"/>
            <w:rFonts w:hint="eastAsia"/>
            <w:noProof/>
          </w:rPr>
          <w:t>、法定代表人身份证明</w:t>
        </w:r>
        <w:r w:rsidR="00D9740B">
          <w:rPr>
            <w:noProof/>
            <w:webHidden/>
          </w:rPr>
          <w:tab/>
        </w:r>
        <w:r w:rsidR="00D9740B">
          <w:rPr>
            <w:noProof/>
            <w:webHidden/>
          </w:rPr>
          <w:fldChar w:fldCharType="begin"/>
        </w:r>
        <w:r w:rsidR="00D9740B">
          <w:rPr>
            <w:noProof/>
            <w:webHidden/>
          </w:rPr>
          <w:instrText xml:space="preserve"> PAGEREF _Toc136523144 \h </w:instrText>
        </w:r>
        <w:r w:rsidR="00D9740B">
          <w:rPr>
            <w:noProof/>
            <w:webHidden/>
          </w:rPr>
        </w:r>
        <w:r w:rsidR="00D9740B">
          <w:rPr>
            <w:noProof/>
            <w:webHidden/>
          </w:rPr>
          <w:fldChar w:fldCharType="separate"/>
        </w:r>
        <w:r w:rsidR="00400A1C">
          <w:rPr>
            <w:noProof/>
            <w:webHidden/>
          </w:rPr>
          <w:t>27</w:t>
        </w:r>
        <w:r w:rsidR="00D9740B">
          <w:rPr>
            <w:noProof/>
            <w:webHidden/>
          </w:rPr>
          <w:fldChar w:fldCharType="end"/>
        </w:r>
      </w:hyperlink>
    </w:p>
    <w:p w:rsidR="00D9740B" w:rsidRDefault="009B0704">
      <w:pPr>
        <w:pStyle w:val="30"/>
        <w:tabs>
          <w:tab w:val="right" w:leader="dot" w:pos="9649"/>
        </w:tabs>
        <w:rPr>
          <w:rFonts w:asciiTheme="minorHAnsi" w:eastAsiaTheme="minorEastAsia" w:hAnsiTheme="minorHAnsi" w:cstheme="minorBidi"/>
          <w:noProof/>
          <w:kern w:val="2"/>
          <w:sz w:val="21"/>
        </w:rPr>
      </w:pPr>
      <w:hyperlink w:anchor="_Toc136523145" w:history="1">
        <w:r w:rsidR="00D9740B" w:rsidRPr="002859C1">
          <w:rPr>
            <w:rStyle w:val="af3"/>
            <w:noProof/>
          </w:rPr>
          <w:t>3</w:t>
        </w:r>
        <w:r w:rsidR="00D9740B" w:rsidRPr="002859C1">
          <w:rPr>
            <w:rStyle w:val="af3"/>
            <w:rFonts w:hint="eastAsia"/>
            <w:noProof/>
          </w:rPr>
          <w:t>、授权委托书</w:t>
        </w:r>
        <w:r w:rsidR="00D9740B">
          <w:rPr>
            <w:noProof/>
            <w:webHidden/>
          </w:rPr>
          <w:tab/>
        </w:r>
        <w:r w:rsidR="00D9740B">
          <w:rPr>
            <w:noProof/>
            <w:webHidden/>
          </w:rPr>
          <w:fldChar w:fldCharType="begin"/>
        </w:r>
        <w:r w:rsidR="00D9740B">
          <w:rPr>
            <w:noProof/>
            <w:webHidden/>
          </w:rPr>
          <w:instrText xml:space="preserve"> PAGEREF _Toc136523145 \h </w:instrText>
        </w:r>
        <w:r w:rsidR="00D9740B">
          <w:rPr>
            <w:noProof/>
            <w:webHidden/>
          </w:rPr>
        </w:r>
        <w:r w:rsidR="00D9740B">
          <w:rPr>
            <w:noProof/>
            <w:webHidden/>
          </w:rPr>
          <w:fldChar w:fldCharType="separate"/>
        </w:r>
        <w:r w:rsidR="00400A1C">
          <w:rPr>
            <w:noProof/>
            <w:webHidden/>
          </w:rPr>
          <w:t>28</w:t>
        </w:r>
        <w:r w:rsidR="00D9740B">
          <w:rPr>
            <w:noProof/>
            <w:webHidden/>
          </w:rPr>
          <w:fldChar w:fldCharType="end"/>
        </w:r>
      </w:hyperlink>
    </w:p>
    <w:p w:rsidR="00D9740B" w:rsidRDefault="009B0704">
      <w:pPr>
        <w:pStyle w:val="30"/>
        <w:tabs>
          <w:tab w:val="right" w:leader="dot" w:pos="9649"/>
        </w:tabs>
        <w:rPr>
          <w:rFonts w:asciiTheme="minorHAnsi" w:eastAsiaTheme="minorEastAsia" w:hAnsiTheme="minorHAnsi" w:cstheme="minorBidi"/>
          <w:noProof/>
          <w:kern w:val="2"/>
          <w:sz w:val="21"/>
        </w:rPr>
      </w:pPr>
      <w:hyperlink w:anchor="_Toc136523146" w:history="1">
        <w:r w:rsidR="00D9740B" w:rsidRPr="002859C1">
          <w:rPr>
            <w:rStyle w:val="af3"/>
            <w:noProof/>
          </w:rPr>
          <w:t>3.1</w:t>
        </w:r>
        <w:r w:rsidR="00D9740B" w:rsidRPr="002859C1">
          <w:rPr>
            <w:rStyle w:val="af3"/>
            <w:rFonts w:hint="eastAsia"/>
            <w:noProof/>
          </w:rPr>
          <w:t>总所授权书</w:t>
        </w:r>
        <w:r w:rsidR="00D9740B">
          <w:rPr>
            <w:noProof/>
            <w:webHidden/>
          </w:rPr>
          <w:tab/>
        </w:r>
        <w:r w:rsidR="00D9740B">
          <w:rPr>
            <w:noProof/>
            <w:webHidden/>
          </w:rPr>
          <w:fldChar w:fldCharType="begin"/>
        </w:r>
        <w:r w:rsidR="00D9740B">
          <w:rPr>
            <w:noProof/>
            <w:webHidden/>
          </w:rPr>
          <w:instrText xml:space="preserve"> PAGEREF _Toc136523146 \h </w:instrText>
        </w:r>
        <w:r w:rsidR="00D9740B">
          <w:rPr>
            <w:noProof/>
            <w:webHidden/>
          </w:rPr>
        </w:r>
        <w:r w:rsidR="00D9740B">
          <w:rPr>
            <w:noProof/>
            <w:webHidden/>
          </w:rPr>
          <w:fldChar w:fldCharType="separate"/>
        </w:r>
        <w:r w:rsidR="00400A1C">
          <w:rPr>
            <w:noProof/>
            <w:webHidden/>
          </w:rPr>
          <w:t>28</w:t>
        </w:r>
        <w:r w:rsidR="00D9740B">
          <w:rPr>
            <w:noProof/>
            <w:webHidden/>
          </w:rPr>
          <w:fldChar w:fldCharType="end"/>
        </w:r>
      </w:hyperlink>
    </w:p>
    <w:p w:rsidR="00D9740B" w:rsidRDefault="009B0704">
      <w:pPr>
        <w:pStyle w:val="30"/>
        <w:tabs>
          <w:tab w:val="right" w:leader="dot" w:pos="9649"/>
        </w:tabs>
        <w:rPr>
          <w:rFonts w:asciiTheme="minorHAnsi" w:eastAsiaTheme="minorEastAsia" w:hAnsiTheme="minorHAnsi" w:cstheme="minorBidi"/>
          <w:noProof/>
          <w:kern w:val="2"/>
          <w:sz w:val="21"/>
        </w:rPr>
      </w:pPr>
      <w:hyperlink w:anchor="_Toc136523147" w:history="1">
        <w:r w:rsidR="00D9740B" w:rsidRPr="002859C1">
          <w:rPr>
            <w:rStyle w:val="af3"/>
            <w:noProof/>
          </w:rPr>
          <w:t>3.2</w:t>
        </w:r>
        <w:r w:rsidR="00D9740B" w:rsidRPr="002859C1">
          <w:rPr>
            <w:rStyle w:val="af3"/>
            <w:rFonts w:hint="eastAsia"/>
            <w:noProof/>
          </w:rPr>
          <w:t>法定代表人授权委托书</w:t>
        </w:r>
        <w:r w:rsidR="00D9740B">
          <w:rPr>
            <w:noProof/>
            <w:webHidden/>
          </w:rPr>
          <w:tab/>
        </w:r>
        <w:r w:rsidR="00D9740B">
          <w:rPr>
            <w:noProof/>
            <w:webHidden/>
          </w:rPr>
          <w:fldChar w:fldCharType="begin"/>
        </w:r>
        <w:r w:rsidR="00D9740B">
          <w:rPr>
            <w:noProof/>
            <w:webHidden/>
          </w:rPr>
          <w:instrText xml:space="preserve"> PAGEREF _Toc136523147 \h </w:instrText>
        </w:r>
        <w:r w:rsidR="00D9740B">
          <w:rPr>
            <w:noProof/>
            <w:webHidden/>
          </w:rPr>
        </w:r>
        <w:r w:rsidR="00D9740B">
          <w:rPr>
            <w:noProof/>
            <w:webHidden/>
          </w:rPr>
          <w:fldChar w:fldCharType="separate"/>
        </w:r>
        <w:r w:rsidR="00400A1C">
          <w:rPr>
            <w:noProof/>
            <w:webHidden/>
          </w:rPr>
          <w:t>29</w:t>
        </w:r>
        <w:r w:rsidR="00D9740B">
          <w:rPr>
            <w:noProof/>
            <w:webHidden/>
          </w:rPr>
          <w:fldChar w:fldCharType="end"/>
        </w:r>
      </w:hyperlink>
    </w:p>
    <w:p w:rsidR="00D9740B" w:rsidRDefault="009B0704">
      <w:pPr>
        <w:pStyle w:val="30"/>
        <w:tabs>
          <w:tab w:val="right" w:leader="dot" w:pos="9649"/>
        </w:tabs>
        <w:rPr>
          <w:rFonts w:asciiTheme="minorHAnsi" w:eastAsiaTheme="minorEastAsia" w:hAnsiTheme="minorHAnsi" w:cstheme="minorBidi"/>
          <w:noProof/>
          <w:kern w:val="2"/>
          <w:sz w:val="21"/>
        </w:rPr>
      </w:pPr>
      <w:hyperlink w:anchor="_Toc136523148" w:history="1">
        <w:r w:rsidR="00D9740B" w:rsidRPr="002859C1">
          <w:rPr>
            <w:rStyle w:val="af3"/>
            <w:noProof/>
          </w:rPr>
          <w:t>4</w:t>
        </w:r>
        <w:r w:rsidR="00D9740B" w:rsidRPr="002859C1">
          <w:rPr>
            <w:rStyle w:val="af3"/>
            <w:rFonts w:hint="eastAsia"/>
            <w:noProof/>
          </w:rPr>
          <w:t>、开标一览表</w:t>
        </w:r>
        <w:r w:rsidR="00D9740B">
          <w:rPr>
            <w:noProof/>
            <w:webHidden/>
          </w:rPr>
          <w:tab/>
        </w:r>
        <w:r w:rsidR="00D9740B">
          <w:rPr>
            <w:noProof/>
            <w:webHidden/>
          </w:rPr>
          <w:fldChar w:fldCharType="begin"/>
        </w:r>
        <w:r w:rsidR="00D9740B">
          <w:rPr>
            <w:noProof/>
            <w:webHidden/>
          </w:rPr>
          <w:instrText xml:space="preserve"> PAGEREF _Toc136523148 \h </w:instrText>
        </w:r>
        <w:r w:rsidR="00D9740B">
          <w:rPr>
            <w:noProof/>
            <w:webHidden/>
          </w:rPr>
        </w:r>
        <w:r w:rsidR="00D9740B">
          <w:rPr>
            <w:noProof/>
            <w:webHidden/>
          </w:rPr>
          <w:fldChar w:fldCharType="separate"/>
        </w:r>
        <w:r w:rsidR="00400A1C">
          <w:rPr>
            <w:noProof/>
            <w:webHidden/>
          </w:rPr>
          <w:t>30</w:t>
        </w:r>
        <w:r w:rsidR="00D9740B">
          <w:rPr>
            <w:noProof/>
            <w:webHidden/>
          </w:rPr>
          <w:fldChar w:fldCharType="end"/>
        </w:r>
      </w:hyperlink>
    </w:p>
    <w:p w:rsidR="00D9740B" w:rsidRDefault="009B0704">
      <w:pPr>
        <w:pStyle w:val="30"/>
        <w:tabs>
          <w:tab w:val="right" w:leader="dot" w:pos="9649"/>
        </w:tabs>
        <w:rPr>
          <w:rFonts w:asciiTheme="minorHAnsi" w:eastAsiaTheme="minorEastAsia" w:hAnsiTheme="minorHAnsi" w:cstheme="minorBidi"/>
          <w:noProof/>
          <w:kern w:val="2"/>
          <w:sz w:val="21"/>
        </w:rPr>
      </w:pPr>
      <w:hyperlink w:anchor="_Toc136523149" w:history="1">
        <w:r w:rsidR="00D9740B" w:rsidRPr="002859C1">
          <w:rPr>
            <w:rStyle w:val="af3"/>
            <w:rFonts w:ascii="Times New Roman" w:hAnsi="Times New Roman"/>
            <w:noProof/>
          </w:rPr>
          <w:t>5</w:t>
        </w:r>
        <w:r w:rsidR="00D9740B" w:rsidRPr="002859C1">
          <w:rPr>
            <w:rStyle w:val="af3"/>
            <w:rFonts w:ascii="Times New Roman" w:hAnsi="Times New Roman" w:hint="eastAsia"/>
            <w:noProof/>
          </w:rPr>
          <w:t>、投标分项报价表</w:t>
        </w:r>
        <w:r w:rsidR="00D9740B">
          <w:rPr>
            <w:noProof/>
            <w:webHidden/>
          </w:rPr>
          <w:tab/>
        </w:r>
        <w:r w:rsidR="00D9740B">
          <w:rPr>
            <w:noProof/>
            <w:webHidden/>
          </w:rPr>
          <w:fldChar w:fldCharType="begin"/>
        </w:r>
        <w:r w:rsidR="00D9740B">
          <w:rPr>
            <w:noProof/>
            <w:webHidden/>
          </w:rPr>
          <w:instrText xml:space="preserve"> PAGEREF _Toc136523149 \h </w:instrText>
        </w:r>
        <w:r w:rsidR="00D9740B">
          <w:rPr>
            <w:noProof/>
            <w:webHidden/>
          </w:rPr>
        </w:r>
        <w:r w:rsidR="00D9740B">
          <w:rPr>
            <w:noProof/>
            <w:webHidden/>
          </w:rPr>
          <w:fldChar w:fldCharType="separate"/>
        </w:r>
        <w:r w:rsidR="00400A1C">
          <w:rPr>
            <w:noProof/>
            <w:webHidden/>
          </w:rPr>
          <w:t>31</w:t>
        </w:r>
        <w:r w:rsidR="00D9740B">
          <w:rPr>
            <w:noProof/>
            <w:webHidden/>
          </w:rPr>
          <w:fldChar w:fldCharType="end"/>
        </w:r>
      </w:hyperlink>
    </w:p>
    <w:p w:rsidR="00D9740B" w:rsidRDefault="009B0704">
      <w:pPr>
        <w:pStyle w:val="30"/>
        <w:tabs>
          <w:tab w:val="right" w:leader="dot" w:pos="9649"/>
        </w:tabs>
        <w:rPr>
          <w:rFonts w:asciiTheme="minorHAnsi" w:eastAsiaTheme="minorEastAsia" w:hAnsiTheme="minorHAnsi" w:cstheme="minorBidi"/>
          <w:noProof/>
          <w:kern w:val="2"/>
          <w:sz w:val="21"/>
        </w:rPr>
      </w:pPr>
      <w:hyperlink w:anchor="_Toc136523150" w:history="1">
        <w:r w:rsidR="00D9740B" w:rsidRPr="002859C1">
          <w:rPr>
            <w:rStyle w:val="af3"/>
            <w:noProof/>
          </w:rPr>
          <w:t>6</w:t>
        </w:r>
        <w:r w:rsidR="00D9740B" w:rsidRPr="002859C1">
          <w:rPr>
            <w:rStyle w:val="af3"/>
            <w:rFonts w:hint="eastAsia"/>
            <w:noProof/>
          </w:rPr>
          <w:t>、技术规格响应表</w:t>
        </w:r>
        <w:r w:rsidR="00D9740B" w:rsidRPr="002859C1">
          <w:rPr>
            <w:rStyle w:val="af3"/>
            <w:noProof/>
          </w:rPr>
          <w:t>/</w:t>
        </w:r>
        <w:r w:rsidR="00D9740B" w:rsidRPr="002859C1">
          <w:rPr>
            <w:rStyle w:val="af3"/>
            <w:rFonts w:hint="eastAsia"/>
            <w:noProof/>
          </w:rPr>
          <w:t>偏离表</w:t>
        </w:r>
        <w:r w:rsidR="00D9740B">
          <w:rPr>
            <w:noProof/>
            <w:webHidden/>
          </w:rPr>
          <w:tab/>
        </w:r>
        <w:r w:rsidR="00D9740B">
          <w:rPr>
            <w:noProof/>
            <w:webHidden/>
          </w:rPr>
          <w:fldChar w:fldCharType="begin"/>
        </w:r>
        <w:r w:rsidR="00D9740B">
          <w:rPr>
            <w:noProof/>
            <w:webHidden/>
          </w:rPr>
          <w:instrText xml:space="preserve"> PAGEREF _Toc136523150 \h </w:instrText>
        </w:r>
        <w:r w:rsidR="00D9740B">
          <w:rPr>
            <w:noProof/>
            <w:webHidden/>
          </w:rPr>
        </w:r>
        <w:r w:rsidR="00D9740B">
          <w:rPr>
            <w:noProof/>
            <w:webHidden/>
          </w:rPr>
          <w:fldChar w:fldCharType="separate"/>
        </w:r>
        <w:r w:rsidR="00400A1C">
          <w:rPr>
            <w:noProof/>
            <w:webHidden/>
          </w:rPr>
          <w:t>32</w:t>
        </w:r>
        <w:r w:rsidR="00D9740B">
          <w:rPr>
            <w:noProof/>
            <w:webHidden/>
          </w:rPr>
          <w:fldChar w:fldCharType="end"/>
        </w:r>
      </w:hyperlink>
    </w:p>
    <w:p w:rsidR="00D9740B" w:rsidRDefault="009B0704">
      <w:pPr>
        <w:pStyle w:val="30"/>
        <w:tabs>
          <w:tab w:val="right" w:leader="dot" w:pos="9649"/>
        </w:tabs>
        <w:rPr>
          <w:rFonts w:asciiTheme="minorHAnsi" w:eastAsiaTheme="minorEastAsia" w:hAnsiTheme="minorHAnsi" w:cstheme="minorBidi"/>
          <w:noProof/>
          <w:kern w:val="2"/>
          <w:sz w:val="21"/>
        </w:rPr>
      </w:pPr>
      <w:hyperlink w:anchor="_Toc136523151" w:history="1">
        <w:r w:rsidR="00D9740B" w:rsidRPr="002859C1">
          <w:rPr>
            <w:rStyle w:val="af3"/>
            <w:noProof/>
          </w:rPr>
          <w:t>7</w:t>
        </w:r>
        <w:r w:rsidR="00D9740B" w:rsidRPr="002859C1">
          <w:rPr>
            <w:rStyle w:val="af3"/>
            <w:rFonts w:hint="eastAsia"/>
            <w:noProof/>
          </w:rPr>
          <w:t>、商务条款响应表</w:t>
        </w:r>
        <w:r w:rsidR="00D9740B" w:rsidRPr="002859C1">
          <w:rPr>
            <w:rStyle w:val="af3"/>
            <w:noProof/>
          </w:rPr>
          <w:t>/</w:t>
        </w:r>
        <w:r w:rsidR="00D9740B" w:rsidRPr="002859C1">
          <w:rPr>
            <w:rStyle w:val="af3"/>
            <w:rFonts w:hint="eastAsia"/>
            <w:noProof/>
          </w:rPr>
          <w:t>偏离表</w:t>
        </w:r>
        <w:r w:rsidR="00D9740B">
          <w:rPr>
            <w:noProof/>
            <w:webHidden/>
          </w:rPr>
          <w:tab/>
        </w:r>
        <w:r w:rsidR="00D9740B">
          <w:rPr>
            <w:noProof/>
            <w:webHidden/>
          </w:rPr>
          <w:fldChar w:fldCharType="begin"/>
        </w:r>
        <w:r w:rsidR="00D9740B">
          <w:rPr>
            <w:noProof/>
            <w:webHidden/>
          </w:rPr>
          <w:instrText xml:space="preserve"> PAGEREF _Toc136523151 \h </w:instrText>
        </w:r>
        <w:r w:rsidR="00D9740B">
          <w:rPr>
            <w:noProof/>
            <w:webHidden/>
          </w:rPr>
        </w:r>
        <w:r w:rsidR="00D9740B">
          <w:rPr>
            <w:noProof/>
            <w:webHidden/>
          </w:rPr>
          <w:fldChar w:fldCharType="separate"/>
        </w:r>
        <w:r w:rsidR="00400A1C">
          <w:rPr>
            <w:noProof/>
            <w:webHidden/>
          </w:rPr>
          <w:t>33</w:t>
        </w:r>
        <w:r w:rsidR="00D9740B">
          <w:rPr>
            <w:noProof/>
            <w:webHidden/>
          </w:rPr>
          <w:fldChar w:fldCharType="end"/>
        </w:r>
      </w:hyperlink>
    </w:p>
    <w:p w:rsidR="00D9740B" w:rsidRDefault="009B0704">
      <w:pPr>
        <w:pStyle w:val="30"/>
        <w:tabs>
          <w:tab w:val="right" w:leader="dot" w:pos="9649"/>
        </w:tabs>
        <w:rPr>
          <w:rFonts w:asciiTheme="minorHAnsi" w:eastAsiaTheme="minorEastAsia" w:hAnsiTheme="minorHAnsi" w:cstheme="minorBidi"/>
          <w:noProof/>
          <w:kern w:val="2"/>
          <w:sz w:val="21"/>
        </w:rPr>
      </w:pPr>
      <w:hyperlink w:anchor="_Toc136523152" w:history="1">
        <w:r w:rsidR="00D9740B" w:rsidRPr="002859C1">
          <w:rPr>
            <w:rStyle w:val="af3"/>
            <w:noProof/>
          </w:rPr>
          <w:t>8</w:t>
        </w:r>
        <w:r w:rsidR="00D9740B" w:rsidRPr="002859C1">
          <w:rPr>
            <w:rStyle w:val="af3"/>
            <w:rFonts w:hint="eastAsia"/>
            <w:noProof/>
          </w:rPr>
          <w:t>、资格证明文件</w:t>
        </w:r>
        <w:r w:rsidR="00D9740B">
          <w:rPr>
            <w:noProof/>
            <w:webHidden/>
          </w:rPr>
          <w:tab/>
        </w:r>
        <w:r w:rsidR="00D9740B">
          <w:rPr>
            <w:noProof/>
            <w:webHidden/>
          </w:rPr>
          <w:fldChar w:fldCharType="begin"/>
        </w:r>
        <w:r w:rsidR="00D9740B">
          <w:rPr>
            <w:noProof/>
            <w:webHidden/>
          </w:rPr>
          <w:instrText xml:space="preserve"> PAGEREF _Toc136523152 \h </w:instrText>
        </w:r>
        <w:r w:rsidR="00D9740B">
          <w:rPr>
            <w:noProof/>
            <w:webHidden/>
          </w:rPr>
        </w:r>
        <w:r w:rsidR="00D9740B">
          <w:rPr>
            <w:noProof/>
            <w:webHidden/>
          </w:rPr>
          <w:fldChar w:fldCharType="separate"/>
        </w:r>
        <w:r w:rsidR="00400A1C">
          <w:rPr>
            <w:noProof/>
            <w:webHidden/>
          </w:rPr>
          <w:t>34</w:t>
        </w:r>
        <w:r w:rsidR="00D9740B">
          <w:rPr>
            <w:noProof/>
            <w:webHidden/>
          </w:rPr>
          <w:fldChar w:fldCharType="end"/>
        </w:r>
      </w:hyperlink>
    </w:p>
    <w:p w:rsidR="00D9740B" w:rsidRDefault="009B0704">
      <w:pPr>
        <w:pStyle w:val="30"/>
        <w:tabs>
          <w:tab w:val="right" w:leader="dot" w:pos="9649"/>
        </w:tabs>
        <w:rPr>
          <w:rFonts w:asciiTheme="minorHAnsi" w:eastAsiaTheme="minorEastAsia" w:hAnsiTheme="minorHAnsi" w:cstheme="minorBidi"/>
          <w:noProof/>
          <w:kern w:val="2"/>
          <w:sz w:val="21"/>
        </w:rPr>
      </w:pPr>
      <w:hyperlink w:anchor="_Toc136523153" w:history="1">
        <w:r w:rsidR="00D9740B" w:rsidRPr="002859C1">
          <w:rPr>
            <w:rStyle w:val="af3"/>
            <w:noProof/>
          </w:rPr>
          <w:t>9</w:t>
        </w:r>
        <w:r w:rsidR="00D9740B" w:rsidRPr="002859C1">
          <w:rPr>
            <w:rStyle w:val="af3"/>
            <w:rFonts w:hint="eastAsia"/>
            <w:noProof/>
          </w:rPr>
          <w:t>、投标人企业信息</w:t>
        </w:r>
        <w:r w:rsidR="00D9740B">
          <w:rPr>
            <w:noProof/>
            <w:webHidden/>
          </w:rPr>
          <w:tab/>
        </w:r>
        <w:r w:rsidR="00D9740B">
          <w:rPr>
            <w:noProof/>
            <w:webHidden/>
          </w:rPr>
          <w:fldChar w:fldCharType="begin"/>
        </w:r>
        <w:r w:rsidR="00D9740B">
          <w:rPr>
            <w:noProof/>
            <w:webHidden/>
          </w:rPr>
          <w:instrText xml:space="preserve"> PAGEREF _Toc136523153 \h </w:instrText>
        </w:r>
        <w:r w:rsidR="00D9740B">
          <w:rPr>
            <w:noProof/>
            <w:webHidden/>
          </w:rPr>
        </w:r>
        <w:r w:rsidR="00D9740B">
          <w:rPr>
            <w:noProof/>
            <w:webHidden/>
          </w:rPr>
          <w:fldChar w:fldCharType="separate"/>
        </w:r>
        <w:r w:rsidR="00400A1C">
          <w:rPr>
            <w:noProof/>
            <w:webHidden/>
          </w:rPr>
          <w:t>35</w:t>
        </w:r>
        <w:r w:rsidR="00D9740B">
          <w:rPr>
            <w:noProof/>
            <w:webHidden/>
          </w:rPr>
          <w:fldChar w:fldCharType="end"/>
        </w:r>
      </w:hyperlink>
    </w:p>
    <w:p w:rsidR="00D9740B" w:rsidRDefault="009B0704">
      <w:pPr>
        <w:pStyle w:val="30"/>
        <w:tabs>
          <w:tab w:val="right" w:leader="dot" w:pos="9649"/>
        </w:tabs>
        <w:rPr>
          <w:rFonts w:asciiTheme="minorHAnsi" w:eastAsiaTheme="minorEastAsia" w:hAnsiTheme="minorHAnsi" w:cstheme="minorBidi"/>
          <w:noProof/>
          <w:kern w:val="2"/>
          <w:sz w:val="21"/>
        </w:rPr>
      </w:pPr>
      <w:hyperlink w:anchor="_Toc136523154" w:history="1">
        <w:r w:rsidR="00D9740B" w:rsidRPr="002859C1">
          <w:rPr>
            <w:rStyle w:val="af3"/>
            <w:noProof/>
          </w:rPr>
          <w:t>10</w:t>
        </w:r>
        <w:r w:rsidR="00D9740B" w:rsidRPr="002859C1">
          <w:rPr>
            <w:rStyle w:val="af3"/>
            <w:rFonts w:hint="eastAsia"/>
            <w:noProof/>
          </w:rPr>
          <w:t>、业绩</w:t>
        </w:r>
        <w:r w:rsidR="00D9740B">
          <w:rPr>
            <w:noProof/>
            <w:webHidden/>
          </w:rPr>
          <w:tab/>
        </w:r>
        <w:r w:rsidR="00D9740B">
          <w:rPr>
            <w:noProof/>
            <w:webHidden/>
          </w:rPr>
          <w:fldChar w:fldCharType="begin"/>
        </w:r>
        <w:r w:rsidR="00D9740B">
          <w:rPr>
            <w:noProof/>
            <w:webHidden/>
          </w:rPr>
          <w:instrText xml:space="preserve"> PAGEREF _Toc136523154 \h </w:instrText>
        </w:r>
        <w:r w:rsidR="00D9740B">
          <w:rPr>
            <w:noProof/>
            <w:webHidden/>
          </w:rPr>
        </w:r>
        <w:r w:rsidR="00D9740B">
          <w:rPr>
            <w:noProof/>
            <w:webHidden/>
          </w:rPr>
          <w:fldChar w:fldCharType="separate"/>
        </w:r>
        <w:r w:rsidR="00400A1C">
          <w:rPr>
            <w:noProof/>
            <w:webHidden/>
          </w:rPr>
          <w:t>37</w:t>
        </w:r>
        <w:r w:rsidR="00D9740B">
          <w:rPr>
            <w:noProof/>
            <w:webHidden/>
          </w:rPr>
          <w:fldChar w:fldCharType="end"/>
        </w:r>
      </w:hyperlink>
    </w:p>
    <w:p w:rsidR="00D9740B" w:rsidRDefault="009B0704">
      <w:pPr>
        <w:pStyle w:val="30"/>
        <w:tabs>
          <w:tab w:val="right" w:leader="dot" w:pos="9649"/>
        </w:tabs>
        <w:rPr>
          <w:rFonts w:asciiTheme="minorHAnsi" w:eastAsiaTheme="minorEastAsia" w:hAnsiTheme="minorHAnsi" w:cstheme="minorBidi"/>
          <w:noProof/>
          <w:kern w:val="2"/>
          <w:sz w:val="21"/>
        </w:rPr>
      </w:pPr>
      <w:hyperlink w:anchor="_Toc136523155" w:history="1">
        <w:r w:rsidR="00D9740B" w:rsidRPr="002859C1">
          <w:rPr>
            <w:rStyle w:val="af3"/>
            <w:noProof/>
          </w:rPr>
          <w:t>11</w:t>
        </w:r>
        <w:r w:rsidR="00D9740B" w:rsidRPr="002859C1">
          <w:rPr>
            <w:rStyle w:val="af3"/>
            <w:rFonts w:hint="eastAsia"/>
            <w:noProof/>
          </w:rPr>
          <w:t>、项目团队情况</w:t>
        </w:r>
        <w:r w:rsidR="00D9740B">
          <w:rPr>
            <w:noProof/>
            <w:webHidden/>
          </w:rPr>
          <w:tab/>
        </w:r>
        <w:r w:rsidR="00D9740B">
          <w:rPr>
            <w:noProof/>
            <w:webHidden/>
          </w:rPr>
          <w:fldChar w:fldCharType="begin"/>
        </w:r>
        <w:r w:rsidR="00D9740B">
          <w:rPr>
            <w:noProof/>
            <w:webHidden/>
          </w:rPr>
          <w:instrText xml:space="preserve"> PAGEREF _Toc136523155 \h </w:instrText>
        </w:r>
        <w:r w:rsidR="00D9740B">
          <w:rPr>
            <w:noProof/>
            <w:webHidden/>
          </w:rPr>
        </w:r>
        <w:r w:rsidR="00D9740B">
          <w:rPr>
            <w:noProof/>
            <w:webHidden/>
          </w:rPr>
          <w:fldChar w:fldCharType="separate"/>
        </w:r>
        <w:r w:rsidR="00400A1C">
          <w:rPr>
            <w:noProof/>
            <w:webHidden/>
          </w:rPr>
          <w:t>38</w:t>
        </w:r>
        <w:r w:rsidR="00D9740B">
          <w:rPr>
            <w:noProof/>
            <w:webHidden/>
          </w:rPr>
          <w:fldChar w:fldCharType="end"/>
        </w:r>
      </w:hyperlink>
    </w:p>
    <w:p w:rsidR="00D9740B" w:rsidRDefault="009B0704">
      <w:pPr>
        <w:pStyle w:val="30"/>
        <w:tabs>
          <w:tab w:val="right" w:leader="dot" w:pos="9649"/>
        </w:tabs>
        <w:rPr>
          <w:rFonts w:asciiTheme="minorHAnsi" w:eastAsiaTheme="minorEastAsia" w:hAnsiTheme="minorHAnsi" w:cstheme="minorBidi"/>
          <w:noProof/>
          <w:kern w:val="2"/>
          <w:sz w:val="21"/>
        </w:rPr>
      </w:pPr>
      <w:hyperlink w:anchor="_Toc136523156" w:history="1">
        <w:r w:rsidR="00D9740B" w:rsidRPr="002859C1">
          <w:rPr>
            <w:rStyle w:val="af3"/>
            <w:noProof/>
          </w:rPr>
          <w:t>12</w:t>
        </w:r>
        <w:r w:rsidR="00D9740B" w:rsidRPr="002859C1">
          <w:rPr>
            <w:rStyle w:val="af3"/>
            <w:rFonts w:hint="eastAsia"/>
            <w:noProof/>
          </w:rPr>
          <w:t>、审计方案</w:t>
        </w:r>
        <w:r w:rsidR="00D9740B">
          <w:rPr>
            <w:noProof/>
            <w:webHidden/>
          </w:rPr>
          <w:tab/>
        </w:r>
        <w:r w:rsidR="00D9740B">
          <w:rPr>
            <w:noProof/>
            <w:webHidden/>
          </w:rPr>
          <w:fldChar w:fldCharType="begin"/>
        </w:r>
        <w:r w:rsidR="00D9740B">
          <w:rPr>
            <w:noProof/>
            <w:webHidden/>
          </w:rPr>
          <w:instrText xml:space="preserve"> PAGEREF _Toc136523156 \h </w:instrText>
        </w:r>
        <w:r w:rsidR="00D9740B">
          <w:rPr>
            <w:noProof/>
            <w:webHidden/>
          </w:rPr>
        </w:r>
        <w:r w:rsidR="00D9740B">
          <w:rPr>
            <w:noProof/>
            <w:webHidden/>
          </w:rPr>
          <w:fldChar w:fldCharType="separate"/>
        </w:r>
        <w:r w:rsidR="00400A1C">
          <w:rPr>
            <w:noProof/>
            <w:webHidden/>
          </w:rPr>
          <w:t>42</w:t>
        </w:r>
        <w:r w:rsidR="00D9740B">
          <w:rPr>
            <w:noProof/>
            <w:webHidden/>
          </w:rPr>
          <w:fldChar w:fldCharType="end"/>
        </w:r>
      </w:hyperlink>
    </w:p>
    <w:p w:rsidR="00D9740B" w:rsidRDefault="009B0704">
      <w:pPr>
        <w:pStyle w:val="30"/>
        <w:tabs>
          <w:tab w:val="right" w:leader="dot" w:pos="9649"/>
        </w:tabs>
        <w:rPr>
          <w:rFonts w:asciiTheme="minorHAnsi" w:eastAsiaTheme="minorEastAsia" w:hAnsiTheme="minorHAnsi" w:cstheme="minorBidi"/>
          <w:noProof/>
          <w:kern w:val="2"/>
          <w:sz w:val="21"/>
        </w:rPr>
      </w:pPr>
      <w:hyperlink w:anchor="_Toc136523157" w:history="1">
        <w:r w:rsidR="00D9740B" w:rsidRPr="002859C1">
          <w:rPr>
            <w:rStyle w:val="af3"/>
            <w:noProof/>
          </w:rPr>
          <w:t>13</w:t>
        </w:r>
        <w:r w:rsidR="00D9740B" w:rsidRPr="002859C1">
          <w:rPr>
            <w:rStyle w:val="af3"/>
            <w:rFonts w:hint="eastAsia"/>
            <w:noProof/>
          </w:rPr>
          <w:t>、审计质量控制制度和控制方案</w:t>
        </w:r>
        <w:r w:rsidR="00D9740B">
          <w:rPr>
            <w:noProof/>
            <w:webHidden/>
          </w:rPr>
          <w:tab/>
        </w:r>
        <w:r w:rsidR="00D9740B">
          <w:rPr>
            <w:noProof/>
            <w:webHidden/>
          </w:rPr>
          <w:fldChar w:fldCharType="begin"/>
        </w:r>
        <w:r w:rsidR="00D9740B">
          <w:rPr>
            <w:noProof/>
            <w:webHidden/>
          </w:rPr>
          <w:instrText xml:space="preserve"> PAGEREF _Toc136523157 \h </w:instrText>
        </w:r>
        <w:r w:rsidR="00D9740B">
          <w:rPr>
            <w:noProof/>
            <w:webHidden/>
          </w:rPr>
        </w:r>
        <w:r w:rsidR="00D9740B">
          <w:rPr>
            <w:noProof/>
            <w:webHidden/>
          </w:rPr>
          <w:fldChar w:fldCharType="separate"/>
        </w:r>
        <w:r w:rsidR="00400A1C">
          <w:rPr>
            <w:noProof/>
            <w:webHidden/>
          </w:rPr>
          <w:t>43</w:t>
        </w:r>
        <w:r w:rsidR="00D9740B">
          <w:rPr>
            <w:noProof/>
            <w:webHidden/>
          </w:rPr>
          <w:fldChar w:fldCharType="end"/>
        </w:r>
      </w:hyperlink>
    </w:p>
    <w:p w:rsidR="00D9740B" w:rsidRDefault="009B0704">
      <w:pPr>
        <w:pStyle w:val="30"/>
        <w:tabs>
          <w:tab w:val="right" w:leader="dot" w:pos="9649"/>
        </w:tabs>
        <w:rPr>
          <w:rFonts w:asciiTheme="minorHAnsi" w:eastAsiaTheme="minorEastAsia" w:hAnsiTheme="minorHAnsi" w:cstheme="minorBidi"/>
          <w:noProof/>
          <w:kern w:val="2"/>
          <w:sz w:val="21"/>
        </w:rPr>
      </w:pPr>
      <w:hyperlink w:anchor="_Toc136523158" w:history="1">
        <w:r w:rsidR="00D9740B" w:rsidRPr="002859C1">
          <w:rPr>
            <w:rStyle w:val="af3"/>
            <w:noProof/>
          </w:rPr>
          <w:t>14</w:t>
        </w:r>
        <w:r w:rsidR="00D9740B" w:rsidRPr="002859C1">
          <w:rPr>
            <w:rStyle w:val="af3"/>
            <w:rFonts w:hint="eastAsia"/>
            <w:noProof/>
          </w:rPr>
          <w:t>、审计计划</w:t>
        </w:r>
        <w:r w:rsidR="00D9740B">
          <w:rPr>
            <w:noProof/>
            <w:webHidden/>
          </w:rPr>
          <w:tab/>
        </w:r>
        <w:r w:rsidR="00D9740B">
          <w:rPr>
            <w:noProof/>
            <w:webHidden/>
          </w:rPr>
          <w:fldChar w:fldCharType="begin"/>
        </w:r>
        <w:r w:rsidR="00D9740B">
          <w:rPr>
            <w:noProof/>
            <w:webHidden/>
          </w:rPr>
          <w:instrText xml:space="preserve"> PAGEREF _Toc136523158 \h </w:instrText>
        </w:r>
        <w:r w:rsidR="00D9740B">
          <w:rPr>
            <w:noProof/>
            <w:webHidden/>
          </w:rPr>
        </w:r>
        <w:r w:rsidR="00D9740B">
          <w:rPr>
            <w:noProof/>
            <w:webHidden/>
          </w:rPr>
          <w:fldChar w:fldCharType="separate"/>
        </w:r>
        <w:r w:rsidR="00400A1C">
          <w:rPr>
            <w:noProof/>
            <w:webHidden/>
          </w:rPr>
          <w:t>44</w:t>
        </w:r>
        <w:r w:rsidR="00D9740B">
          <w:rPr>
            <w:noProof/>
            <w:webHidden/>
          </w:rPr>
          <w:fldChar w:fldCharType="end"/>
        </w:r>
      </w:hyperlink>
    </w:p>
    <w:p w:rsidR="00D9740B" w:rsidRDefault="009B0704">
      <w:pPr>
        <w:pStyle w:val="30"/>
        <w:tabs>
          <w:tab w:val="right" w:leader="dot" w:pos="9649"/>
        </w:tabs>
        <w:rPr>
          <w:rFonts w:asciiTheme="minorHAnsi" w:eastAsiaTheme="minorEastAsia" w:hAnsiTheme="minorHAnsi" w:cstheme="minorBidi"/>
          <w:noProof/>
          <w:kern w:val="2"/>
          <w:sz w:val="21"/>
        </w:rPr>
      </w:pPr>
      <w:hyperlink w:anchor="_Toc136523159" w:history="1">
        <w:r w:rsidR="00D9740B" w:rsidRPr="002859C1">
          <w:rPr>
            <w:rStyle w:val="af3"/>
            <w:noProof/>
          </w:rPr>
          <w:t>15</w:t>
        </w:r>
        <w:r w:rsidR="00D9740B" w:rsidRPr="002859C1">
          <w:rPr>
            <w:rStyle w:val="af3"/>
            <w:rFonts w:hint="eastAsia"/>
            <w:noProof/>
          </w:rPr>
          <w:t>、信息安全保密方案与风险评估承担能力情况</w:t>
        </w:r>
        <w:r w:rsidR="00D9740B">
          <w:rPr>
            <w:noProof/>
            <w:webHidden/>
          </w:rPr>
          <w:tab/>
        </w:r>
        <w:r w:rsidR="00D9740B">
          <w:rPr>
            <w:noProof/>
            <w:webHidden/>
          </w:rPr>
          <w:fldChar w:fldCharType="begin"/>
        </w:r>
        <w:r w:rsidR="00D9740B">
          <w:rPr>
            <w:noProof/>
            <w:webHidden/>
          </w:rPr>
          <w:instrText xml:space="preserve"> PAGEREF _Toc136523159 \h </w:instrText>
        </w:r>
        <w:r w:rsidR="00D9740B">
          <w:rPr>
            <w:noProof/>
            <w:webHidden/>
          </w:rPr>
        </w:r>
        <w:r w:rsidR="00D9740B">
          <w:rPr>
            <w:noProof/>
            <w:webHidden/>
          </w:rPr>
          <w:fldChar w:fldCharType="separate"/>
        </w:r>
        <w:r w:rsidR="00400A1C">
          <w:rPr>
            <w:noProof/>
            <w:webHidden/>
          </w:rPr>
          <w:t>45</w:t>
        </w:r>
        <w:r w:rsidR="00D9740B">
          <w:rPr>
            <w:noProof/>
            <w:webHidden/>
          </w:rPr>
          <w:fldChar w:fldCharType="end"/>
        </w:r>
      </w:hyperlink>
    </w:p>
    <w:p w:rsidR="00D9740B" w:rsidRDefault="009B0704">
      <w:pPr>
        <w:pStyle w:val="30"/>
        <w:tabs>
          <w:tab w:val="right" w:leader="dot" w:pos="9649"/>
        </w:tabs>
        <w:rPr>
          <w:rFonts w:asciiTheme="minorHAnsi" w:eastAsiaTheme="minorEastAsia" w:hAnsiTheme="minorHAnsi" w:cstheme="minorBidi"/>
          <w:noProof/>
          <w:kern w:val="2"/>
          <w:sz w:val="21"/>
        </w:rPr>
      </w:pPr>
      <w:hyperlink w:anchor="_Toc136523160" w:history="1">
        <w:r w:rsidR="00D9740B" w:rsidRPr="002859C1">
          <w:rPr>
            <w:rStyle w:val="af3"/>
            <w:noProof/>
          </w:rPr>
          <w:t>16</w:t>
        </w:r>
        <w:r w:rsidR="00D9740B" w:rsidRPr="002859C1">
          <w:rPr>
            <w:rStyle w:val="af3"/>
            <w:rFonts w:hint="eastAsia"/>
            <w:noProof/>
          </w:rPr>
          <w:t>、招标文件规定或投标人认为应提供的其它材料</w:t>
        </w:r>
        <w:r w:rsidR="00D9740B">
          <w:rPr>
            <w:noProof/>
            <w:webHidden/>
          </w:rPr>
          <w:tab/>
        </w:r>
        <w:r w:rsidR="00D9740B">
          <w:rPr>
            <w:noProof/>
            <w:webHidden/>
          </w:rPr>
          <w:fldChar w:fldCharType="begin"/>
        </w:r>
        <w:r w:rsidR="00D9740B">
          <w:rPr>
            <w:noProof/>
            <w:webHidden/>
          </w:rPr>
          <w:instrText xml:space="preserve"> PAGEREF _Toc136523160 \h </w:instrText>
        </w:r>
        <w:r w:rsidR="00D9740B">
          <w:rPr>
            <w:noProof/>
            <w:webHidden/>
          </w:rPr>
        </w:r>
        <w:r w:rsidR="00D9740B">
          <w:rPr>
            <w:noProof/>
            <w:webHidden/>
          </w:rPr>
          <w:fldChar w:fldCharType="separate"/>
        </w:r>
        <w:r w:rsidR="00400A1C">
          <w:rPr>
            <w:noProof/>
            <w:webHidden/>
          </w:rPr>
          <w:t>46</w:t>
        </w:r>
        <w:r w:rsidR="00D9740B">
          <w:rPr>
            <w:noProof/>
            <w:webHidden/>
          </w:rPr>
          <w:fldChar w:fldCharType="end"/>
        </w:r>
      </w:hyperlink>
    </w:p>
    <w:p w:rsidR="00C73E7C" w:rsidRDefault="00AC7B46">
      <w:pPr>
        <w:spacing w:line="360" w:lineRule="auto"/>
      </w:pPr>
      <w:r>
        <w:rPr>
          <w:sz w:val="24"/>
        </w:rPr>
        <w:fldChar w:fldCharType="end"/>
      </w:r>
    </w:p>
    <w:p w:rsidR="00C73E7C" w:rsidRDefault="00AC7B46">
      <w:pPr>
        <w:widowControl/>
        <w:jc w:val="left"/>
        <w:rPr>
          <w:b/>
          <w:bCs/>
          <w:kern w:val="44"/>
          <w:sz w:val="36"/>
          <w:szCs w:val="44"/>
        </w:rPr>
      </w:pPr>
      <w:r>
        <w:br w:type="page"/>
      </w:r>
    </w:p>
    <w:p w:rsidR="00C73E7C" w:rsidRDefault="00AC7B46">
      <w:pPr>
        <w:pStyle w:val="1"/>
      </w:pPr>
      <w:bookmarkStart w:id="1" w:name="_Toc136523135"/>
      <w:r>
        <w:rPr>
          <w:rFonts w:hint="eastAsia"/>
        </w:rPr>
        <w:lastRenderedPageBreak/>
        <w:t>第一章</w:t>
      </w:r>
      <w:r>
        <w:rPr>
          <w:rFonts w:hint="eastAsia"/>
        </w:rPr>
        <w:t xml:space="preserve"> </w:t>
      </w:r>
      <w:r w:rsidR="0044670D">
        <w:rPr>
          <w:rFonts w:hint="eastAsia"/>
        </w:rPr>
        <w:t>招标公告</w:t>
      </w:r>
      <w:bookmarkEnd w:id="1"/>
    </w:p>
    <w:p w:rsidR="00C73E7C" w:rsidRPr="0095358E" w:rsidRDefault="00AC7B46">
      <w:pPr>
        <w:widowControl/>
        <w:spacing w:line="440" w:lineRule="exact"/>
        <w:ind w:firstLineChars="200" w:firstLine="420"/>
        <w:rPr>
          <w:rFonts w:asciiTheme="minorEastAsia" w:eastAsiaTheme="minorEastAsia" w:hAnsiTheme="minorEastAsia" w:cs="仿宋"/>
          <w:kern w:val="0"/>
          <w:szCs w:val="21"/>
        </w:rPr>
      </w:pPr>
      <w:r>
        <w:rPr>
          <w:rFonts w:asciiTheme="minorEastAsia" w:eastAsiaTheme="minorEastAsia" w:hAnsiTheme="minorEastAsia" w:cs="仿宋" w:hint="eastAsia"/>
          <w:szCs w:val="21"/>
        </w:rPr>
        <w:t>江西长运股份</w:t>
      </w:r>
      <w:r w:rsidRPr="0095358E">
        <w:rPr>
          <w:rFonts w:asciiTheme="minorEastAsia" w:eastAsiaTheme="minorEastAsia" w:hAnsiTheme="minorEastAsia" w:cs="仿宋" w:hint="eastAsia"/>
          <w:szCs w:val="21"/>
        </w:rPr>
        <w:t>有限公司是一家具有道路旅客运输一级资质的国有控股的上市企业，主要从事道路客运、客运站点建设及</w:t>
      </w:r>
      <w:r w:rsidR="0044670D">
        <w:rPr>
          <w:rFonts w:asciiTheme="minorEastAsia" w:eastAsiaTheme="minorEastAsia" w:hAnsiTheme="minorEastAsia" w:cs="仿宋" w:hint="eastAsia"/>
          <w:szCs w:val="21"/>
        </w:rPr>
        <w:t>维护运营、物流、汽车租赁和物业管理等业务，因公司生产经营需要，</w:t>
      </w:r>
      <w:r w:rsidR="003021C1">
        <w:rPr>
          <w:rFonts w:asciiTheme="minorEastAsia" w:eastAsiaTheme="minorEastAsia" w:hAnsiTheme="minorEastAsia" w:cs="仿宋" w:hint="eastAsia"/>
          <w:szCs w:val="21"/>
        </w:rPr>
        <w:t>拟</w:t>
      </w:r>
      <w:r w:rsidR="0044670D">
        <w:rPr>
          <w:rFonts w:asciiTheme="minorEastAsia" w:eastAsiaTheme="minorEastAsia" w:hAnsiTheme="minorEastAsia" w:cs="仿宋" w:hint="eastAsia"/>
          <w:szCs w:val="21"/>
        </w:rPr>
        <w:t>对</w:t>
      </w:r>
      <w:r w:rsidRPr="0095358E">
        <w:rPr>
          <w:rFonts w:asciiTheme="minorEastAsia" w:eastAsiaTheme="minorEastAsia" w:hAnsiTheme="minorEastAsia" w:cs="仿宋" w:hint="eastAsia"/>
          <w:szCs w:val="21"/>
        </w:rPr>
        <w:t>江西长运审计及财务咨询服务采购项目</w:t>
      </w:r>
      <w:r w:rsidR="0044670D">
        <w:rPr>
          <w:rFonts w:asciiTheme="minorEastAsia" w:eastAsiaTheme="minorEastAsia" w:hAnsiTheme="minorEastAsia" w:cs="仿宋" w:hint="eastAsia"/>
          <w:szCs w:val="21"/>
        </w:rPr>
        <w:t>进行公开招标，</w:t>
      </w:r>
      <w:r w:rsidR="0044670D" w:rsidRPr="00791B55">
        <w:rPr>
          <w:rFonts w:asciiTheme="minorEastAsia" w:eastAsiaTheme="minorEastAsia" w:hAnsiTheme="minorEastAsia" w:cs="仿宋" w:hint="eastAsia"/>
          <w:szCs w:val="21"/>
        </w:rPr>
        <w:t>现将有关事项公告如下</w:t>
      </w:r>
      <w:r w:rsidR="0044670D" w:rsidRPr="00791B55">
        <w:rPr>
          <w:rFonts w:asciiTheme="minorEastAsia" w:eastAsiaTheme="minorEastAsia" w:hAnsiTheme="minorEastAsia" w:cs="仿宋" w:hint="eastAsia"/>
          <w:kern w:val="0"/>
          <w:szCs w:val="21"/>
        </w:rPr>
        <w:t>：</w:t>
      </w:r>
    </w:p>
    <w:p w:rsidR="00C73E7C" w:rsidRPr="0095358E" w:rsidRDefault="00AC7B46">
      <w:pPr>
        <w:widowControl/>
        <w:spacing w:line="440" w:lineRule="exact"/>
        <w:rPr>
          <w:rFonts w:asciiTheme="minorEastAsia" w:eastAsiaTheme="minorEastAsia" w:hAnsiTheme="minorEastAsia" w:cs="仿宋"/>
          <w:szCs w:val="21"/>
        </w:rPr>
      </w:pPr>
      <w:r w:rsidRPr="0095358E">
        <w:rPr>
          <w:rFonts w:asciiTheme="minorEastAsia" w:eastAsiaTheme="minorEastAsia" w:hAnsiTheme="minorEastAsia" w:cs="仿宋" w:hint="eastAsia"/>
          <w:b/>
          <w:kern w:val="0"/>
          <w:szCs w:val="21"/>
        </w:rPr>
        <w:t>一、</w:t>
      </w:r>
      <w:r w:rsidRPr="0095358E">
        <w:rPr>
          <w:rFonts w:asciiTheme="minorEastAsia" w:eastAsiaTheme="minorEastAsia" w:hAnsiTheme="minorEastAsia" w:cs="仿宋" w:hint="eastAsia"/>
          <w:b/>
          <w:szCs w:val="21"/>
        </w:rPr>
        <w:t>项目名称：</w:t>
      </w:r>
      <w:r w:rsidRPr="0095358E">
        <w:rPr>
          <w:rFonts w:asciiTheme="minorEastAsia" w:eastAsiaTheme="minorEastAsia" w:hAnsiTheme="minorEastAsia" w:cs="仿宋" w:hint="eastAsia"/>
          <w:szCs w:val="21"/>
        </w:rPr>
        <w:t>江西长运审计及财务咨询服务采购项目</w:t>
      </w:r>
    </w:p>
    <w:p w:rsidR="00C73E7C" w:rsidRPr="0095358E" w:rsidRDefault="00AC7B46">
      <w:pPr>
        <w:widowControl/>
        <w:spacing w:line="440" w:lineRule="exact"/>
        <w:jc w:val="left"/>
        <w:rPr>
          <w:rFonts w:asciiTheme="minorEastAsia" w:eastAsiaTheme="minorEastAsia" w:hAnsiTheme="minorEastAsia" w:cs="仿宋"/>
          <w:szCs w:val="21"/>
        </w:rPr>
      </w:pPr>
      <w:r w:rsidRPr="0095358E">
        <w:rPr>
          <w:rFonts w:asciiTheme="minorEastAsia" w:eastAsiaTheme="minorEastAsia" w:hAnsiTheme="minorEastAsia" w:cs="仿宋" w:hint="eastAsia"/>
          <w:b/>
          <w:kern w:val="0"/>
          <w:szCs w:val="21"/>
        </w:rPr>
        <w:t>二、招标内容</w:t>
      </w:r>
      <w:r w:rsidRPr="0095358E">
        <w:rPr>
          <w:rFonts w:asciiTheme="minorEastAsia" w:eastAsiaTheme="minorEastAsia" w:hAnsiTheme="minorEastAsia" w:cs="仿宋" w:hint="eastAsia"/>
          <w:b/>
          <w:szCs w:val="21"/>
        </w:rPr>
        <w:t>：</w:t>
      </w:r>
    </w:p>
    <w:p w:rsidR="00C73E7C" w:rsidRDefault="00AC7B46">
      <w:pPr>
        <w:widowControl/>
        <w:spacing w:line="440" w:lineRule="exact"/>
        <w:ind w:firstLineChars="200" w:firstLine="420"/>
        <w:jc w:val="left"/>
        <w:rPr>
          <w:rFonts w:asciiTheme="minorEastAsia" w:eastAsiaTheme="minorEastAsia" w:hAnsiTheme="minorEastAsia" w:cs="仿宋"/>
          <w:szCs w:val="21"/>
        </w:rPr>
      </w:pPr>
      <w:r w:rsidRPr="0095358E">
        <w:rPr>
          <w:rFonts w:asciiTheme="minorEastAsia" w:eastAsiaTheme="minorEastAsia" w:hAnsiTheme="minorEastAsia" w:cs="仿宋" w:hint="eastAsia"/>
          <w:szCs w:val="21"/>
        </w:rPr>
        <w:t>根据招标人的需求，对服务范围内企业出具年度审计报告，提供财务决算所需的资产负债表、利润表、现金流量表、所有者权益变动表</w:t>
      </w:r>
      <w:r>
        <w:rPr>
          <w:rFonts w:asciiTheme="minorEastAsia" w:eastAsiaTheme="minorEastAsia" w:hAnsiTheme="minorEastAsia" w:cs="仿宋" w:hint="eastAsia"/>
          <w:szCs w:val="21"/>
        </w:rPr>
        <w:t>及报表附注，以及决算参数中的其他有关报表；年度内部控制审计并出具内部控制审计报告；对服务范围内企业出具募集资金专项审计报告（如有）；对服务范围内企业出具非经营性资金占用及其他关联资金往来情况的专项审计说明；对服务范围内企业出具营业收入扣除情况专项核查意见；对公司季度和半年度报告提供审阅服务；为公司日常会计核算提供财务咨询服务及其他需要提供的服务。</w:t>
      </w:r>
    </w:p>
    <w:p w:rsidR="00C73E7C" w:rsidRDefault="00AC7B46">
      <w:pPr>
        <w:widowControl/>
        <w:spacing w:line="440" w:lineRule="exact"/>
        <w:jc w:val="left"/>
        <w:rPr>
          <w:rFonts w:asciiTheme="minorEastAsia" w:eastAsiaTheme="minorEastAsia" w:hAnsiTheme="minorEastAsia" w:cs="仿宋"/>
          <w:szCs w:val="21"/>
        </w:rPr>
      </w:pPr>
      <w:r>
        <w:rPr>
          <w:rFonts w:asciiTheme="minorEastAsia" w:eastAsiaTheme="minorEastAsia" w:hAnsiTheme="minorEastAsia" w:cs="仿宋" w:hint="eastAsia"/>
          <w:b/>
          <w:szCs w:val="21"/>
        </w:rPr>
        <w:t>三、采购方式：</w:t>
      </w:r>
      <w:r w:rsidR="0044670D">
        <w:rPr>
          <w:rFonts w:asciiTheme="minorEastAsia" w:eastAsiaTheme="minorEastAsia" w:hAnsiTheme="minorEastAsia" w:cs="仿宋" w:hint="eastAsia"/>
          <w:szCs w:val="21"/>
        </w:rPr>
        <w:t>公开招标</w:t>
      </w:r>
      <w:r w:rsidR="003100CC">
        <w:rPr>
          <w:rFonts w:asciiTheme="minorEastAsia" w:eastAsiaTheme="minorEastAsia" w:hAnsiTheme="minorEastAsia" w:cs="仿宋" w:hint="eastAsia"/>
          <w:szCs w:val="21"/>
        </w:rPr>
        <w:t>。</w:t>
      </w:r>
    </w:p>
    <w:p w:rsidR="00C73E7C" w:rsidRDefault="00AC7B46">
      <w:pPr>
        <w:widowControl/>
        <w:spacing w:line="440" w:lineRule="exact"/>
        <w:jc w:val="left"/>
        <w:rPr>
          <w:rFonts w:asciiTheme="minorEastAsia" w:eastAsiaTheme="minorEastAsia" w:hAnsiTheme="minorEastAsia" w:cs="仿宋"/>
          <w:b/>
          <w:szCs w:val="21"/>
        </w:rPr>
      </w:pPr>
      <w:r>
        <w:rPr>
          <w:rFonts w:asciiTheme="minorEastAsia" w:eastAsiaTheme="minorEastAsia" w:hAnsiTheme="minorEastAsia" w:cs="仿宋" w:hint="eastAsia"/>
          <w:b/>
          <w:szCs w:val="21"/>
        </w:rPr>
        <w:t>四、投标人资格要求：</w:t>
      </w:r>
    </w:p>
    <w:p w:rsidR="00466A5E" w:rsidRDefault="00AC7B46">
      <w:pPr>
        <w:widowControl/>
        <w:spacing w:line="44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1、投标人具备独立法人资格和履行合同能力的</w:t>
      </w:r>
      <w:r w:rsidRPr="00501D78">
        <w:rPr>
          <w:rFonts w:asciiTheme="minorEastAsia" w:eastAsiaTheme="minorEastAsia" w:hAnsiTheme="minorEastAsia" w:cs="仿宋" w:hint="eastAsia"/>
          <w:szCs w:val="21"/>
        </w:rPr>
        <w:t>服务商</w:t>
      </w:r>
      <w:r w:rsidR="00466A5E" w:rsidRPr="00501D78">
        <w:rPr>
          <w:rFonts w:asciiTheme="minorEastAsia" w:eastAsiaTheme="minorEastAsia" w:hAnsiTheme="minorEastAsia" w:cs="仿宋" w:hint="eastAsia"/>
          <w:szCs w:val="21"/>
        </w:rPr>
        <w:t>（如投标人为分所机构，须提供总所对本项目的唯一授权委托书）</w:t>
      </w:r>
      <w:r w:rsidRPr="00501D78">
        <w:rPr>
          <w:rFonts w:asciiTheme="minorEastAsia" w:eastAsiaTheme="minorEastAsia" w:hAnsiTheme="minorEastAsia" w:cs="仿宋" w:hint="eastAsia"/>
          <w:szCs w:val="21"/>
        </w:rPr>
        <w:t>；</w:t>
      </w:r>
      <w:r w:rsidR="00466A5E">
        <w:rPr>
          <w:rFonts w:asciiTheme="minorEastAsia" w:eastAsiaTheme="minorEastAsia" w:hAnsiTheme="minorEastAsia" w:cs="仿宋" w:hint="eastAsia"/>
          <w:szCs w:val="21"/>
        </w:rPr>
        <w:t xml:space="preserve"> </w:t>
      </w:r>
    </w:p>
    <w:p w:rsidR="00C73E7C" w:rsidRDefault="00AC7B46">
      <w:pPr>
        <w:widowControl/>
        <w:spacing w:line="44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2、投标人资质最低要求：具有财政部门颁发的有效的会计师事务所执业证书，且具备从事证券、期货相关服务业务许可并报国务院证券监督管理机构和国务院有关主管部门备案；</w:t>
      </w:r>
    </w:p>
    <w:p w:rsidR="00C73E7C" w:rsidRDefault="00AC7B46">
      <w:pPr>
        <w:widowControl/>
        <w:spacing w:line="44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3、投标人规模最低要求：投标人的注册会计师数量（人）不得少于60名；</w:t>
      </w:r>
    </w:p>
    <w:p w:rsidR="00C73E7C" w:rsidRDefault="00AC7B46">
      <w:pPr>
        <w:widowControl/>
        <w:spacing w:line="44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4、投标人资历最低要求：投标人近三年（2020年1月1日至今）至少具有一项上市企业审计业绩，近三年未有因执业行为受到刑事处罚情况；</w:t>
      </w:r>
    </w:p>
    <w:p w:rsidR="00C73E7C" w:rsidRDefault="00AC7B46">
      <w:pPr>
        <w:widowControl/>
        <w:spacing w:line="44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5、</w:t>
      </w:r>
      <w:r>
        <w:rPr>
          <w:rFonts w:asciiTheme="minorEastAsia" w:eastAsiaTheme="minorEastAsia" w:hAnsiTheme="minorEastAsia" w:cs="仿宋"/>
          <w:szCs w:val="21"/>
        </w:rPr>
        <w:t>投标人拟投入本项目的项目负责人</w:t>
      </w:r>
      <w:r>
        <w:rPr>
          <w:rFonts w:asciiTheme="minorEastAsia" w:eastAsiaTheme="minorEastAsia" w:hAnsiTheme="minorEastAsia" w:cs="仿宋" w:hint="eastAsia"/>
          <w:szCs w:val="21"/>
        </w:rPr>
        <w:t>及服务团队</w:t>
      </w:r>
      <w:r>
        <w:rPr>
          <w:rFonts w:asciiTheme="minorEastAsia" w:eastAsiaTheme="minorEastAsia" w:hAnsiTheme="minorEastAsia" w:cs="仿宋"/>
          <w:szCs w:val="21"/>
        </w:rPr>
        <w:t>最低要求：</w:t>
      </w:r>
      <w:r>
        <w:rPr>
          <w:rFonts w:asciiTheme="minorEastAsia" w:eastAsiaTheme="minorEastAsia" w:hAnsiTheme="minorEastAsia" w:cs="仿宋" w:hint="eastAsia"/>
          <w:szCs w:val="21"/>
        </w:rPr>
        <w:t>项目负责人</w:t>
      </w:r>
      <w:r>
        <w:rPr>
          <w:rFonts w:asciiTheme="minorEastAsia" w:eastAsiaTheme="minorEastAsia" w:hAnsiTheme="minorEastAsia" w:cs="仿宋"/>
          <w:szCs w:val="21"/>
        </w:rPr>
        <w:t>具有注册会计师执业资格证书</w:t>
      </w:r>
      <w:r>
        <w:rPr>
          <w:rFonts w:asciiTheme="minorEastAsia" w:eastAsiaTheme="minorEastAsia" w:hAnsiTheme="minorEastAsia" w:cs="仿宋" w:hint="eastAsia"/>
          <w:szCs w:val="21"/>
        </w:rPr>
        <w:t>、</w:t>
      </w:r>
      <w:r>
        <w:rPr>
          <w:rFonts w:asciiTheme="minorEastAsia" w:eastAsiaTheme="minorEastAsia" w:hAnsiTheme="minorEastAsia" w:cs="仿宋"/>
          <w:szCs w:val="21"/>
        </w:rPr>
        <w:t>具有</w:t>
      </w:r>
      <w:r>
        <w:rPr>
          <w:rFonts w:asciiTheme="minorEastAsia" w:eastAsiaTheme="minorEastAsia" w:hAnsiTheme="minorEastAsia" w:cs="仿宋" w:hint="eastAsia"/>
          <w:szCs w:val="21"/>
        </w:rPr>
        <w:t>五</w:t>
      </w:r>
      <w:r>
        <w:rPr>
          <w:rFonts w:asciiTheme="minorEastAsia" w:eastAsiaTheme="minorEastAsia" w:hAnsiTheme="minorEastAsia" w:cs="仿宋"/>
          <w:szCs w:val="21"/>
        </w:rPr>
        <w:t>年（含）以上上市公司财务报表主审经历（提供项目负责人相关业绩证明）</w:t>
      </w:r>
      <w:r>
        <w:rPr>
          <w:rFonts w:asciiTheme="minorEastAsia" w:eastAsiaTheme="minorEastAsia" w:hAnsiTheme="minorEastAsia" w:cs="仿宋" w:hint="eastAsia"/>
          <w:szCs w:val="21"/>
        </w:rPr>
        <w:t>，拟派项目服务团队工作人员至少十人具备三年以上工作经验。</w:t>
      </w:r>
    </w:p>
    <w:p w:rsidR="00C73E7C" w:rsidRDefault="00AC7B46">
      <w:pPr>
        <w:widowControl/>
        <w:spacing w:line="440" w:lineRule="exact"/>
        <w:jc w:val="left"/>
        <w:rPr>
          <w:rFonts w:asciiTheme="minorEastAsia" w:eastAsiaTheme="minorEastAsia" w:hAnsiTheme="minorEastAsia" w:cs="仿宋"/>
          <w:b/>
          <w:szCs w:val="21"/>
        </w:rPr>
      </w:pPr>
      <w:r>
        <w:rPr>
          <w:rFonts w:asciiTheme="minorEastAsia" w:eastAsiaTheme="minorEastAsia" w:hAnsiTheme="minorEastAsia" w:cs="仿宋" w:hint="eastAsia"/>
          <w:b/>
          <w:szCs w:val="21"/>
        </w:rPr>
        <w:t>注：本项目不接受联合体投标。</w:t>
      </w:r>
    </w:p>
    <w:p w:rsidR="00C73E7C" w:rsidRDefault="00AC7B46">
      <w:pPr>
        <w:widowControl/>
        <w:spacing w:line="440" w:lineRule="exact"/>
        <w:jc w:val="left"/>
        <w:rPr>
          <w:rFonts w:asciiTheme="minorEastAsia" w:eastAsiaTheme="minorEastAsia" w:hAnsiTheme="minorEastAsia" w:cs="仿宋"/>
          <w:b/>
          <w:szCs w:val="21"/>
        </w:rPr>
      </w:pPr>
      <w:r>
        <w:rPr>
          <w:rFonts w:asciiTheme="minorEastAsia" w:eastAsiaTheme="minorEastAsia" w:hAnsiTheme="minorEastAsia" w:cs="仿宋" w:hint="eastAsia"/>
          <w:b/>
          <w:szCs w:val="21"/>
        </w:rPr>
        <w:t>五、报名要求：</w:t>
      </w:r>
    </w:p>
    <w:p w:rsidR="00C73E7C" w:rsidRDefault="00AC7B46">
      <w:pPr>
        <w:widowControl/>
        <w:spacing w:line="44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1、时间</w:t>
      </w:r>
      <w:r w:rsidRPr="00E807FC">
        <w:rPr>
          <w:rFonts w:asciiTheme="minorEastAsia" w:eastAsiaTheme="minorEastAsia" w:hAnsiTheme="minorEastAsia" w:cs="仿宋" w:hint="eastAsia"/>
          <w:szCs w:val="21"/>
        </w:rPr>
        <w:t>：2023年</w:t>
      </w:r>
      <w:r w:rsidR="00E807FC" w:rsidRPr="00E807FC">
        <w:rPr>
          <w:rFonts w:asciiTheme="minorEastAsia" w:eastAsiaTheme="minorEastAsia" w:hAnsiTheme="minorEastAsia" w:cs="仿宋" w:hint="eastAsia"/>
          <w:szCs w:val="21"/>
        </w:rPr>
        <w:t>6</w:t>
      </w:r>
      <w:r w:rsidRPr="00E807FC">
        <w:rPr>
          <w:rFonts w:asciiTheme="minorEastAsia" w:eastAsiaTheme="minorEastAsia" w:hAnsiTheme="minorEastAsia" w:cs="仿宋" w:hint="eastAsia"/>
          <w:szCs w:val="21"/>
        </w:rPr>
        <w:t>月</w:t>
      </w:r>
      <w:r w:rsidR="00E807FC" w:rsidRPr="00E807FC">
        <w:rPr>
          <w:rFonts w:asciiTheme="minorEastAsia" w:eastAsiaTheme="minorEastAsia" w:hAnsiTheme="minorEastAsia" w:cs="仿宋" w:hint="eastAsia"/>
          <w:szCs w:val="21"/>
        </w:rPr>
        <w:t>2</w:t>
      </w:r>
      <w:r w:rsidRPr="00E807FC">
        <w:rPr>
          <w:rFonts w:asciiTheme="minorEastAsia" w:eastAsiaTheme="minorEastAsia" w:hAnsiTheme="minorEastAsia" w:cs="仿宋" w:hint="eastAsia"/>
          <w:szCs w:val="21"/>
        </w:rPr>
        <w:t>日～</w:t>
      </w:r>
      <w:r w:rsidR="00501D78" w:rsidRPr="00E807FC">
        <w:rPr>
          <w:rFonts w:asciiTheme="minorEastAsia" w:eastAsiaTheme="minorEastAsia" w:hAnsiTheme="minorEastAsia" w:cs="仿宋" w:hint="eastAsia"/>
          <w:szCs w:val="21"/>
        </w:rPr>
        <w:t xml:space="preserve"> </w:t>
      </w:r>
      <w:r w:rsidR="00E807FC" w:rsidRPr="00E807FC">
        <w:rPr>
          <w:rFonts w:asciiTheme="minorEastAsia" w:eastAsiaTheme="minorEastAsia" w:hAnsiTheme="minorEastAsia" w:cs="仿宋" w:hint="eastAsia"/>
          <w:szCs w:val="21"/>
        </w:rPr>
        <w:t>6</w:t>
      </w:r>
      <w:r w:rsidRPr="00E807FC">
        <w:rPr>
          <w:rFonts w:asciiTheme="minorEastAsia" w:eastAsiaTheme="minorEastAsia" w:hAnsiTheme="minorEastAsia" w:cs="仿宋" w:hint="eastAsia"/>
          <w:szCs w:val="21"/>
        </w:rPr>
        <w:t>月</w:t>
      </w:r>
      <w:r w:rsidR="00E807FC" w:rsidRPr="00E807FC">
        <w:rPr>
          <w:rFonts w:asciiTheme="minorEastAsia" w:eastAsiaTheme="minorEastAsia" w:hAnsiTheme="minorEastAsia" w:cs="仿宋" w:hint="eastAsia"/>
          <w:szCs w:val="21"/>
        </w:rPr>
        <w:t>8</w:t>
      </w:r>
      <w:r w:rsidRPr="00E807FC">
        <w:rPr>
          <w:rFonts w:asciiTheme="minorEastAsia" w:eastAsiaTheme="minorEastAsia" w:hAnsiTheme="minorEastAsia" w:cs="仿宋" w:hint="eastAsia"/>
          <w:szCs w:val="21"/>
        </w:rPr>
        <w:t>日，</w:t>
      </w:r>
      <w:r>
        <w:rPr>
          <w:rFonts w:asciiTheme="minorEastAsia" w:eastAsiaTheme="minorEastAsia" w:hAnsiTheme="minorEastAsia" w:cs="仿宋" w:hint="eastAsia"/>
          <w:szCs w:val="21"/>
        </w:rPr>
        <w:t>每日（工作日）上午 9:00 至 12:00，14:00 至 17:00 （逾期不予受理）。</w:t>
      </w:r>
    </w:p>
    <w:p w:rsidR="00C73E7C" w:rsidRDefault="00AC7B46">
      <w:pPr>
        <w:widowControl/>
        <w:spacing w:line="44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2、报名时须提交以下材料：</w:t>
      </w:r>
    </w:p>
    <w:p w:rsidR="00C73E7C" w:rsidRPr="00501D78" w:rsidRDefault="00AC7B46">
      <w:pPr>
        <w:widowControl/>
        <w:spacing w:line="440" w:lineRule="exact"/>
        <w:jc w:val="left"/>
        <w:rPr>
          <w:rFonts w:asciiTheme="minorEastAsia" w:eastAsiaTheme="minorEastAsia" w:hAnsiTheme="minorEastAsia" w:cs="仿宋"/>
          <w:szCs w:val="21"/>
        </w:rPr>
      </w:pPr>
      <w:r w:rsidRPr="00501D78">
        <w:rPr>
          <w:rFonts w:asciiTheme="minorEastAsia" w:eastAsiaTheme="minorEastAsia" w:hAnsiTheme="minorEastAsia" w:cs="仿宋" w:hint="eastAsia"/>
          <w:szCs w:val="21"/>
        </w:rPr>
        <w:t>1）法定代表人证书或法定代表人授权委托书及本人有效身份证</w:t>
      </w:r>
      <w:r w:rsidR="00466A5E" w:rsidRPr="00501D78">
        <w:rPr>
          <w:rFonts w:asciiTheme="minorEastAsia" w:eastAsiaTheme="minorEastAsia" w:hAnsiTheme="minorEastAsia" w:cs="仿宋" w:hint="eastAsia"/>
          <w:szCs w:val="21"/>
        </w:rPr>
        <w:t>，如投标人为分所机构提供总所对本项目的唯一授权委托书）</w:t>
      </w:r>
      <w:r w:rsidRPr="00501D78">
        <w:rPr>
          <w:rFonts w:asciiTheme="minorEastAsia" w:eastAsiaTheme="minorEastAsia" w:hAnsiTheme="minorEastAsia" w:cs="仿宋" w:hint="eastAsia"/>
          <w:szCs w:val="21"/>
        </w:rPr>
        <w:t>；</w:t>
      </w:r>
    </w:p>
    <w:p w:rsidR="00C73E7C" w:rsidRDefault="00AC7B46">
      <w:pPr>
        <w:widowControl/>
        <w:spacing w:line="440" w:lineRule="exact"/>
        <w:jc w:val="left"/>
        <w:rPr>
          <w:rFonts w:asciiTheme="minorEastAsia" w:eastAsiaTheme="minorEastAsia" w:hAnsiTheme="minorEastAsia" w:cs="仿宋"/>
          <w:szCs w:val="21"/>
        </w:rPr>
      </w:pPr>
      <w:r w:rsidRPr="00501D78">
        <w:rPr>
          <w:rFonts w:asciiTheme="minorEastAsia" w:eastAsiaTheme="minorEastAsia" w:hAnsiTheme="minorEastAsia" w:cs="仿宋" w:hint="eastAsia"/>
          <w:szCs w:val="21"/>
        </w:rPr>
        <w:t>2）有效的营业执照副本复印件</w:t>
      </w:r>
      <w:r w:rsidR="00466A5E" w:rsidRPr="00501D78">
        <w:rPr>
          <w:rFonts w:asciiTheme="minorEastAsia" w:eastAsiaTheme="minorEastAsia" w:hAnsiTheme="minorEastAsia" w:cs="仿宋" w:hint="eastAsia"/>
          <w:szCs w:val="21"/>
        </w:rPr>
        <w:t>（</w:t>
      </w:r>
      <w:r w:rsidR="00526FC4" w:rsidRPr="00501D78">
        <w:rPr>
          <w:rFonts w:asciiTheme="minorEastAsia" w:eastAsiaTheme="minorEastAsia" w:hAnsiTheme="minorEastAsia" w:cs="仿宋" w:hint="eastAsia"/>
          <w:szCs w:val="21"/>
        </w:rPr>
        <w:t>如投标人为分所机构则总所和分所均要提供</w:t>
      </w:r>
      <w:r w:rsidR="00466A5E" w:rsidRPr="00501D78">
        <w:rPr>
          <w:rFonts w:asciiTheme="minorEastAsia" w:eastAsiaTheme="minorEastAsia" w:hAnsiTheme="minorEastAsia" w:cs="仿宋" w:hint="eastAsia"/>
          <w:szCs w:val="21"/>
        </w:rPr>
        <w:t>）</w:t>
      </w:r>
      <w:r>
        <w:rPr>
          <w:rFonts w:asciiTheme="minorEastAsia" w:eastAsiaTheme="minorEastAsia" w:hAnsiTheme="minorEastAsia" w:cs="仿宋" w:hint="eastAsia"/>
          <w:szCs w:val="21"/>
        </w:rPr>
        <w:t>；</w:t>
      </w:r>
    </w:p>
    <w:p w:rsidR="00C73E7C" w:rsidRDefault="00AC7B46">
      <w:pPr>
        <w:widowControl/>
        <w:spacing w:line="44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3）财政部门颁发的有效的会计师事务所执业证书，且具备从事证券、期货相关服务业务许可并报国务院证券监督管理机构和国务院有关主管部门备案文件；</w:t>
      </w:r>
    </w:p>
    <w:p w:rsidR="00C73E7C" w:rsidRDefault="00AC7B46">
      <w:pPr>
        <w:widowControl/>
        <w:spacing w:line="44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4）中国注册会计师协会网站（http://cmispub.cicpa.org.cn）公布的投标人注册会计师数量信息截图，如网站无法查询，则投标人须提供注册会计师数量承诺函（格式自拟）；</w:t>
      </w:r>
    </w:p>
    <w:p w:rsidR="00C73E7C" w:rsidRDefault="00AC7B46">
      <w:pPr>
        <w:widowControl/>
        <w:spacing w:line="44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5）符合投标人资格要求第4条的业绩、承诺函等证明材料；</w:t>
      </w:r>
    </w:p>
    <w:p w:rsidR="00C73E7C" w:rsidRDefault="00AC7B46">
      <w:pPr>
        <w:widowControl/>
        <w:spacing w:line="44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6）符合投标人资格要求第5条的提供项目负责人证书、审计业务约定书、审计报告关键页复印件等体现项目负责人的业绩证明资料，如上述材料中不能体现项目负责人姓名，则须提供服务对象开具的相关证明材料并加盖投标人公章，时间以合同签订时间为准；服务团队人员需提供缴纳社保等能够证明从事工作年限材料；</w:t>
      </w:r>
    </w:p>
    <w:p w:rsidR="0044670D" w:rsidRPr="00791B55" w:rsidRDefault="00AC7B46" w:rsidP="0044670D">
      <w:pPr>
        <w:widowControl/>
        <w:spacing w:line="440" w:lineRule="exact"/>
        <w:jc w:val="left"/>
        <w:rPr>
          <w:rFonts w:asciiTheme="minorEastAsia" w:eastAsiaTheme="minorEastAsia" w:hAnsiTheme="minorEastAsia" w:cs="仿宋"/>
          <w:szCs w:val="21"/>
        </w:rPr>
      </w:pPr>
      <w:r>
        <w:rPr>
          <w:rFonts w:asciiTheme="minorEastAsia" w:eastAsiaTheme="minorEastAsia" w:hAnsiTheme="minorEastAsia" w:cs="仿宋" w:hint="eastAsia"/>
          <w:b/>
          <w:szCs w:val="21"/>
        </w:rPr>
        <w:t>六、</w:t>
      </w:r>
      <w:r w:rsidR="0044670D" w:rsidRPr="00791B55">
        <w:rPr>
          <w:rFonts w:asciiTheme="minorEastAsia" w:eastAsiaTheme="minorEastAsia" w:hAnsiTheme="minorEastAsia" w:cs="仿宋" w:hint="eastAsia"/>
          <w:b/>
          <w:szCs w:val="21"/>
        </w:rPr>
        <w:t>发布公告的媒介：</w:t>
      </w:r>
    </w:p>
    <w:p w:rsidR="0044670D" w:rsidRPr="00D879AB" w:rsidRDefault="0044670D" w:rsidP="0044670D">
      <w:pPr>
        <w:widowControl/>
        <w:spacing w:line="440" w:lineRule="exact"/>
        <w:jc w:val="left"/>
        <w:rPr>
          <w:rFonts w:asciiTheme="minorEastAsia" w:eastAsiaTheme="minorEastAsia" w:hAnsiTheme="minorEastAsia" w:cs="仿宋"/>
          <w:szCs w:val="21"/>
        </w:rPr>
      </w:pPr>
      <w:r w:rsidRPr="00D879AB">
        <w:rPr>
          <w:rFonts w:asciiTheme="minorEastAsia" w:eastAsiaTheme="minorEastAsia" w:hAnsiTheme="minorEastAsia" w:cs="仿宋" w:hint="eastAsia"/>
          <w:szCs w:val="21"/>
        </w:rPr>
        <w:t>1、江西长运股份有限公司：</w:t>
      </w:r>
      <w:hyperlink r:id="rId9" w:history="1">
        <w:r w:rsidRPr="00927FC0">
          <w:rPr>
            <w:rStyle w:val="af3"/>
            <w:rFonts w:asciiTheme="minorEastAsia" w:eastAsiaTheme="minorEastAsia" w:hAnsiTheme="minorEastAsia" w:cs="仿宋" w:hint="eastAsia"/>
            <w:szCs w:val="21"/>
          </w:rPr>
          <w:t>http://</w:t>
        </w:r>
        <w:r w:rsidRPr="00927FC0">
          <w:rPr>
            <w:rStyle w:val="af3"/>
            <w:rFonts w:asciiTheme="minorEastAsia" w:eastAsiaTheme="minorEastAsia" w:hAnsiTheme="minorEastAsia" w:cs="仿宋"/>
            <w:szCs w:val="21"/>
          </w:rPr>
          <w:t>www.jxcy.com.cn/</w:t>
        </w:r>
      </w:hyperlink>
    </w:p>
    <w:p w:rsidR="0044670D" w:rsidRPr="00791B55" w:rsidRDefault="0044670D" w:rsidP="0044670D">
      <w:pPr>
        <w:widowControl/>
        <w:spacing w:line="440" w:lineRule="exact"/>
        <w:jc w:val="left"/>
        <w:rPr>
          <w:rFonts w:asciiTheme="minorEastAsia" w:eastAsiaTheme="minorEastAsia" w:hAnsiTheme="minorEastAsia" w:cs="仿宋"/>
          <w:szCs w:val="21"/>
        </w:rPr>
      </w:pPr>
      <w:r w:rsidRPr="00D879AB">
        <w:rPr>
          <w:rFonts w:asciiTheme="minorEastAsia" w:eastAsiaTheme="minorEastAsia" w:hAnsiTheme="minorEastAsia" w:cs="仿宋" w:hint="eastAsia"/>
          <w:szCs w:val="21"/>
        </w:rPr>
        <w:t>2、江西长</w:t>
      </w:r>
      <w:r>
        <w:rPr>
          <w:rFonts w:asciiTheme="minorEastAsia" w:eastAsiaTheme="minorEastAsia" w:hAnsiTheme="minorEastAsia" w:cs="仿宋" w:hint="eastAsia"/>
          <w:szCs w:val="21"/>
        </w:rPr>
        <w:t>运资讯</w:t>
      </w:r>
      <w:proofErr w:type="gramStart"/>
      <w:r>
        <w:rPr>
          <w:rFonts w:asciiTheme="minorEastAsia" w:eastAsiaTheme="minorEastAsia" w:hAnsiTheme="minorEastAsia" w:cs="仿宋" w:hint="eastAsia"/>
          <w:szCs w:val="21"/>
        </w:rPr>
        <w:t>微信公众号</w:t>
      </w:r>
      <w:proofErr w:type="gramEnd"/>
    </w:p>
    <w:p w:rsidR="0044670D" w:rsidRPr="00791B55" w:rsidRDefault="0044670D" w:rsidP="0044670D">
      <w:pPr>
        <w:widowControl/>
        <w:spacing w:line="440" w:lineRule="exact"/>
        <w:jc w:val="left"/>
        <w:rPr>
          <w:rFonts w:asciiTheme="minorEastAsia" w:eastAsiaTheme="minorEastAsia" w:hAnsiTheme="minorEastAsia" w:cs="仿宋"/>
          <w:b/>
          <w:szCs w:val="21"/>
        </w:rPr>
      </w:pPr>
      <w:r>
        <w:rPr>
          <w:rFonts w:asciiTheme="minorEastAsia" w:eastAsiaTheme="minorEastAsia" w:hAnsiTheme="minorEastAsia" w:cs="仿宋" w:hint="eastAsia"/>
          <w:b/>
          <w:szCs w:val="21"/>
        </w:rPr>
        <w:t>七</w:t>
      </w:r>
      <w:r w:rsidRPr="00791B55">
        <w:rPr>
          <w:rFonts w:asciiTheme="minorEastAsia" w:eastAsiaTheme="minorEastAsia" w:hAnsiTheme="minorEastAsia" w:cs="仿宋" w:hint="eastAsia"/>
          <w:b/>
          <w:szCs w:val="21"/>
        </w:rPr>
        <w:t>、报名方式</w:t>
      </w:r>
    </w:p>
    <w:p w:rsidR="0044670D" w:rsidRDefault="0044670D" w:rsidP="0044670D">
      <w:pPr>
        <w:widowControl/>
        <w:spacing w:line="440" w:lineRule="exact"/>
        <w:ind w:firstLineChars="100" w:firstLine="210"/>
        <w:jc w:val="left"/>
        <w:rPr>
          <w:rFonts w:asciiTheme="minorEastAsia" w:eastAsiaTheme="minorEastAsia" w:hAnsiTheme="minorEastAsia" w:cs="仿宋"/>
          <w:szCs w:val="21"/>
        </w:rPr>
      </w:pPr>
      <w:r>
        <w:rPr>
          <w:rFonts w:asciiTheme="minorEastAsia" w:eastAsiaTheme="minorEastAsia" w:hAnsiTheme="minorEastAsia" w:cs="仿宋" w:hint="eastAsia"/>
          <w:szCs w:val="21"/>
        </w:rPr>
        <w:t>报名方式：</w:t>
      </w:r>
      <w:r w:rsidRPr="00791B55">
        <w:rPr>
          <w:rFonts w:asciiTheme="minorEastAsia" w:eastAsiaTheme="minorEastAsia" w:hAnsiTheme="minorEastAsia" w:cs="仿宋" w:hint="eastAsia"/>
          <w:szCs w:val="21"/>
        </w:rPr>
        <w:t>现场报名</w:t>
      </w:r>
      <w:r>
        <w:rPr>
          <w:rFonts w:asciiTheme="minorEastAsia" w:eastAsiaTheme="minorEastAsia" w:hAnsiTheme="minorEastAsia" w:cs="仿宋" w:hint="eastAsia"/>
          <w:szCs w:val="21"/>
        </w:rPr>
        <w:t>。</w:t>
      </w:r>
    </w:p>
    <w:p w:rsidR="0044670D" w:rsidRPr="00791B55" w:rsidRDefault="0044670D" w:rsidP="0044670D">
      <w:pPr>
        <w:widowControl/>
        <w:spacing w:line="440" w:lineRule="exact"/>
        <w:ind w:firstLineChars="100" w:firstLine="210"/>
        <w:jc w:val="left"/>
        <w:rPr>
          <w:rFonts w:asciiTheme="minorEastAsia" w:eastAsiaTheme="minorEastAsia" w:hAnsiTheme="minorEastAsia" w:cs="仿宋"/>
          <w:szCs w:val="21"/>
        </w:rPr>
      </w:pPr>
      <w:r>
        <w:rPr>
          <w:rFonts w:asciiTheme="minorEastAsia" w:eastAsiaTheme="minorEastAsia" w:hAnsiTheme="minorEastAsia" w:cs="仿宋" w:hint="eastAsia"/>
          <w:szCs w:val="21"/>
        </w:rPr>
        <w:t>报名地址：江西长运股份有限公司招标采购中心（江西省南昌市</w:t>
      </w:r>
      <w:proofErr w:type="gramStart"/>
      <w:r>
        <w:rPr>
          <w:rFonts w:asciiTheme="minorEastAsia" w:eastAsiaTheme="minorEastAsia" w:hAnsiTheme="minorEastAsia" w:cs="仿宋" w:hint="eastAsia"/>
          <w:szCs w:val="21"/>
        </w:rPr>
        <w:t>红谷滩</w:t>
      </w:r>
      <w:proofErr w:type="gramEnd"/>
      <w:r w:rsidRPr="00791B55">
        <w:rPr>
          <w:rFonts w:asciiTheme="minorEastAsia" w:eastAsiaTheme="minorEastAsia" w:hAnsiTheme="minorEastAsia" w:cs="仿宋" w:hint="eastAsia"/>
          <w:szCs w:val="21"/>
        </w:rPr>
        <w:t>区平安西二街1号</w:t>
      </w:r>
      <w:r>
        <w:rPr>
          <w:rFonts w:asciiTheme="minorEastAsia" w:eastAsiaTheme="minorEastAsia" w:hAnsiTheme="minorEastAsia" w:cs="仿宋" w:hint="eastAsia"/>
          <w:szCs w:val="21"/>
        </w:rPr>
        <w:t>215室</w:t>
      </w:r>
      <w:r w:rsidRPr="00791B55">
        <w:rPr>
          <w:rFonts w:asciiTheme="minorEastAsia" w:eastAsiaTheme="minorEastAsia" w:hAnsiTheme="minorEastAsia" w:cs="仿宋" w:hint="eastAsia"/>
          <w:szCs w:val="21"/>
        </w:rPr>
        <w:t>）。</w:t>
      </w:r>
    </w:p>
    <w:p w:rsidR="0044670D" w:rsidRPr="00791B55" w:rsidRDefault="0044670D" w:rsidP="0044670D">
      <w:pPr>
        <w:widowControl/>
        <w:spacing w:line="440" w:lineRule="exact"/>
        <w:ind w:firstLineChars="100" w:firstLine="210"/>
        <w:jc w:val="left"/>
        <w:rPr>
          <w:rFonts w:asciiTheme="minorEastAsia" w:eastAsiaTheme="minorEastAsia" w:hAnsiTheme="minorEastAsia" w:cs="仿宋"/>
          <w:szCs w:val="21"/>
        </w:rPr>
      </w:pPr>
      <w:r w:rsidRPr="00791B55">
        <w:rPr>
          <w:rFonts w:asciiTheme="minorEastAsia" w:eastAsiaTheme="minorEastAsia" w:hAnsiTheme="minorEastAsia" w:cs="仿宋" w:hint="eastAsia"/>
          <w:szCs w:val="21"/>
        </w:rPr>
        <w:t>联系人：</w:t>
      </w:r>
      <w:proofErr w:type="gramStart"/>
      <w:r>
        <w:rPr>
          <w:rFonts w:asciiTheme="minorEastAsia" w:eastAsiaTheme="minorEastAsia" w:hAnsiTheme="minorEastAsia" w:cs="仿宋" w:hint="eastAsia"/>
          <w:szCs w:val="21"/>
        </w:rPr>
        <w:t>汪水平</w:t>
      </w:r>
      <w:proofErr w:type="gramEnd"/>
      <w:r w:rsidRPr="00791B55">
        <w:rPr>
          <w:rFonts w:asciiTheme="minorEastAsia" w:eastAsiaTheme="minorEastAsia" w:hAnsiTheme="minorEastAsia" w:cs="仿宋" w:hint="eastAsia"/>
          <w:szCs w:val="21"/>
        </w:rPr>
        <w:t xml:space="preserve">　　联系电话0791-88</w:t>
      </w:r>
      <w:r>
        <w:rPr>
          <w:rFonts w:asciiTheme="minorEastAsia" w:eastAsiaTheme="minorEastAsia" w:hAnsiTheme="minorEastAsia" w:cs="仿宋" w:hint="eastAsia"/>
          <w:szCs w:val="21"/>
        </w:rPr>
        <w:t>335515</w:t>
      </w:r>
    </w:p>
    <w:p w:rsidR="0044670D" w:rsidRPr="00791B55" w:rsidRDefault="0044670D" w:rsidP="0044670D">
      <w:pPr>
        <w:widowControl/>
        <w:spacing w:line="440" w:lineRule="exact"/>
        <w:ind w:firstLineChars="100" w:firstLine="210"/>
        <w:jc w:val="left"/>
        <w:rPr>
          <w:rFonts w:asciiTheme="minorEastAsia" w:eastAsiaTheme="minorEastAsia" w:hAnsiTheme="minorEastAsia" w:cs="仿宋"/>
          <w:szCs w:val="21"/>
        </w:rPr>
      </w:pPr>
      <w:r w:rsidRPr="00791B55">
        <w:rPr>
          <w:rFonts w:asciiTheme="minorEastAsia" w:eastAsiaTheme="minorEastAsia" w:hAnsiTheme="minorEastAsia" w:cs="仿宋" w:hint="eastAsia"/>
          <w:szCs w:val="21"/>
        </w:rPr>
        <w:t>招标人：江西长运股份有限公司</w:t>
      </w:r>
    </w:p>
    <w:p w:rsidR="00C73E7C" w:rsidRDefault="00AC7B46" w:rsidP="0044670D">
      <w:pPr>
        <w:widowControl/>
        <w:spacing w:line="440" w:lineRule="exact"/>
        <w:jc w:val="left"/>
        <w:rPr>
          <w:rFonts w:ascii="宋体" w:hAnsi="宋体" w:cs="仿宋"/>
          <w:szCs w:val="21"/>
        </w:rPr>
      </w:pPr>
      <w:r>
        <w:rPr>
          <w:rFonts w:ascii="宋体" w:hAnsi="宋体" w:cs="仿宋"/>
          <w:szCs w:val="21"/>
        </w:rPr>
        <w:br w:type="page"/>
      </w:r>
    </w:p>
    <w:p w:rsidR="00C73E7C" w:rsidRDefault="00AC7B46">
      <w:pPr>
        <w:pStyle w:val="1"/>
        <w:spacing w:line="240" w:lineRule="auto"/>
        <w:rPr>
          <w:rFonts w:ascii="宋体" w:hAnsi="宋体" w:cs="仿宋"/>
          <w:szCs w:val="36"/>
        </w:rPr>
      </w:pPr>
      <w:bookmarkStart w:id="2" w:name="_Toc136523136"/>
      <w:r>
        <w:rPr>
          <w:rFonts w:ascii="宋体" w:hAnsi="宋体" w:cs="仿宋" w:hint="eastAsia"/>
          <w:szCs w:val="36"/>
        </w:rPr>
        <w:lastRenderedPageBreak/>
        <w:t>第二章 投标人须知</w:t>
      </w:r>
      <w:bookmarkEnd w:id="2"/>
    </w:p>
    <w:p w:rsidR="00C73E7C" w:rsidRDefault="00AC7B46">
      <w:pPr>
        <w:pStyle w:val="1"/>
        <w:spacing w:before="200" w:after="160" w:line="240" w:lineRule="auto"/>
        <w:rPr>
          <w:rFonts w:ascii="宋体" w:hAnsi="宋体" w:cs="仿宋"/>
          <w:sz w:val="32"/>
          <w:szCs w:val="36"/>
        </w:rPr>
      </w:pPr>
      <w:bookmarkStart w:id="3" w:name="_Toc134191826"/>
      <w:bookmarkStart w:id="4" w:name="_Toc135752868"/>
      <w:bookmarkStart w:id="5" w:name="_Toc135836660"/>
      <w:bookmarkStart w:id="6" w:name="_Toc135919501"/>
      <w:bookmarkStart w:id="7" w:name="_Toc136523137"/>
      <w:r>
        <w:rPr>
          <w:rFonts w:ascii="宋体" w:hAnsi="宋体" w:cs="仿宋" w:hint="eastAsia"/>
          <w:sz w:val="28"/>
          <w:szCs w:val="24"/>
        </w:rPr>
        <w:t>招标文件须知前附表</w:t>
      </w:r>
      <w:bookmarkEnd w:id="3"/>
      <w:bookmarkEnd w:id="4"/>
      <w:bookmarkEnd w:id="5"/>
      <w:bookmarkEnd w:id="6"/>
      <w:bookmarkEnd w:id="7"/>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1770"/>
        <w:gridCol w:w="8538"/>
      </w:tblGrid>
      <w:tr w:rsidR="00C73E7C">
        <w:trPr>
          <w:trHeight w:val="263"/>
          <w:jc w:val="center"/>
        </w:trPr>
        <w:tc>
          <w:tcPr>
            <w:tcW w:w="937" w:type="dxa"/>
            <w:vAlign w:val="center"/>
          </w:tcPr>
          <w:p w:rsidR="00C73E7C" w:rsidRDefault="00AC7B46">
            <w:pPr>
              <w:autoSpaceDE w:val="0"/>
              <w:autoSpaceDN w:val="0"/>
              <w:adjustRightInd w:val="0"/>
              <w:snapToGrid w:val="0"/>
              <w:jc w:val="center"/>
              <w:textAlignment w:val="bottom"/>
              <w:rPr>
                <w:rFonts w:asciiTheme="minorEastAsia" w:eastAsiaTheme="minorEastAsia" w:hAnsiTheme="minorEastAsia" w:cs="仿宋"/>
                <w:b/>
                <w:szCs w:val="21"/>
              </w:rPr>
            </w:pPr>
            <w:r>
              <w:rPr>
                <w:rFonts w:asciiTheme="minorEastAsia" w:eastAsiaTheme="minorEastAsia" w:hAnsiTheme="minorEastAsia" w:cs="仿宋" w:hint="eastAsia"/>
                <w:b/>
                <w:szCs w:val="21"/>
              </w:rPr>
              <w:t>条款号</w:t>
            </w:r>
          </w:p>
        </w:tc>
        <w:tc>
          <w:tcPr>
            <w:tcW w:w="1770" w:type="dxa"/>
            <w:vAlign w:val="center"/>
          </w:tcPr>
          <w:p w:rsidR="00C73E7C" w:rsidRDefault="00AC7B46">
            <w:pPr>
              <w:spacing w:line="360" w:lineRule="exact"/>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条款名称</w:t>
            </w:r>
          </w:p>
        </w:tc>
        <w:tc>
          <w:tcPr>
            <w:tcW w:w="8538" w:type="dxa"/>
            <w:vAlign w:val="center"/>
          </w:tcPr>
          <w:p w:rsidR="00C73E7C" w:rsidRDefault="00AC7B46">
            <w:pPr>
              <w:spacing w:line="360" w:lineRule="exact"/>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编列内容</w:t>
            </w:r>
          </w:p>
        </w:tc>
      </w:tr>
      <w:tr w:rsidR="00C73E7C">
        <w:trPr>
          <w:trHeight w:val="269"/>
          <w:jc w:val="center"/>
        </w:trPr>
        <w:tc>
          <w:tcPr>
            <w:tcW w:w="937" w:type="dxa"/>
            <w:vAlign w:val="center"/>
          </w:tcPr>
          <w:p w:rsidR="00C73E7C" w:rsidRDefault="00AC7B46">
            <w:pPr>
              <w:autoSpaceDE w:val="0"/>
              <w:autoSpaceDN w:val="0"/>
              <w:adjustRightInd w:val="0"/>
              <w:snapToGrid w:val="0"/>
              <w:jc w:val="center"/>
              <w:textAlignment w:val="bottom"/>
              <w:rPr>
                <w:rFonts w:asciiTheme="minorEastAsia" w:eastAsiaTheme="minorEastAsia" w:hAnsiTheme="minorEastAsia" w:cs="仿宋"/>
                <w:b/>
                <w:szCs w:val="21"/>
              </w:rPr>
            </w:pPr>
            <w:r>
              <w:rPr>
                <w:rFonts w:asciiTheme="minorEastAsia" w:eastAsiaTheme="minorEastAsia" w:hAnsiTheme="minorEastAsia" w:cs="仿宋" w:hint="eastAsia"/>
                <w:b/>
                <w:szCs w:val="21"/>
              </w:rPr>
              <w:t>1</w:t>
            </w:r>
          </w:p>
        </w:tc>
        <w:tc>
          <w:tcPr>
            <w:tcW w:w="1770" w:type="dxa"/>
            <w:vAlign w:val="center"/>
          </w:tcPr>
          <w:p w:rsidR="00C73E7C" w:rsidRDefault="00AC7B46">
            <w:pPr>
              <w:autoSpaceDE w:val="0"/>
              <w:autoSpaceDN w:val="0"/>
              <w:adjustRightInd w:val="0"/>
              <w:snapToGrid w:val="0"/>
              <w:jc w:val="center"/>
              <w:textAlignment w:val="bottom"/>
              <w:rPr>
                <w:rFonts w:asciiTheme="minorEastAsia" w:eastAsiaTheme="minorEastAsia" w:hAnsiTheme="minorEastAsia" w:cs="仿宋"/>
                <w:b/>
                <w:szCs w:val="21"/>
              </w:rPr>
            </w:pPr>
            <w:r>
              <w:rPr>
                <w:rFonts w:asciiTheme="minorEastAsia" w:eastAsiaTheme="minorEastAsia" w:hAnsiTheme="minorEastAsia" w:cs="仿宋" w:hint="eastAsia"/>
                <w:b/>
                <w:szCs w:val="21"/>
              </w:rPr>
              <w:t>项目名称</w:t>
            </w:r>
          </w:p>
        </w:tc>
        <w:tc>
          <w:tcPr>
            <w:tcW w:w="8538" w:type="dxa"/>
            <w:vAlign w:val="center"/>
          </w:tcPr>
          <w:p w:rsidR="00C73E7C" w:rsidRDefault="00AC7B46">
            <w:pPr>
              <w:rPr>
                <w:rFonts w:asciiTheme="minorEastAsia" w:eastAsiaTheme="minorEastAsia" w:hAnsiTheme="minorEastAsia" w:cs="仿宋"/>
                <w:szCs w:val="21"/>
              </w:rPr>
            </w:pPr>
            <w:r>
              <w:rPr>
                <w:rFonts w:asciiTheme="minorEastAsia" w:eastAsiaTheme="minorEastAsia" w:hAnsiTheme="minorEastAsia" w:cs="仿宋" w:hint="eastAsia"/>
                <w:bCs/>
                <w:szCs w:val="21"/>
              </w:rPr>
              <w:t>江西长运审计及财务咨询服务采购项目</w:t>
            </w:r>
          </w:p>
        </w:tc>
      </w:tr>
      <w:tr w:rsidR="00C73E7C">
        <w:trPr>
          <w:trHeight w:val="300"/>
          <w:jc w:val="center"/>
        </w:trPr>
        <w:tc>
          <w:tcPr>
            <w:tcW w:w="937" w:type="dxa"/>
            <w:vAlign w:val="center"/>
          </w:tcPr>
          <w:p w:rsidR="00C73E7C" w:rsidRDefault="00AC7B46">
            <w:pPr>
              <w:autoSpaceDE w:val="0"/>
              <w:autoSpaceDN w:val="0"/>
              <w:adjustRightInd w:val="0"/>
              <w:snapToGrid w:val="0"/>
              <w:jc w:val="center"/>
              <w:textAlignment w:val="bottom"/>
              <w:rPr>
                <w:rFonts w:asciiTheme="minorEastAsia" w:eastAsiaTheme="minorEastAsia" w:hAnsiTheme="minorEastAsia" w:cs="仿宋"/>
                <w:b/>
                <w:szCs w:val="21"/>
              </w:rPr>
            </w:pPr>
            <w:r>
              <w:rPr>
                <w:rFonts w:asciiTheme="minorEastAsia" w:eastAsiaTheme="minorEastAsia" w:hAnsiTheme="minorEastAsia" w:cs="仿宋" w:hint="eastAsia"/>
                <w:b/>
                <w:szCs w:val="21"/>
              </w:rPr>
              <w:t>2</w:t>
            </w:r>
          </w:p>
        </w:tc>
        <w:tc>
          <w:tcPr>
            <w:tcW w:w="1770" w:type="dxa"/>
            <w:vAlign w:val="center"/>
          </w:tcPr>
          <w:p w:rsidR="00C73E7C" w:rsidRDefault="00AC7B46">
            <w:pPr>
              <w:autoSpaceDE w:val="0"/>
              <w:autoSpaceDN w:val="0"/>
              <w:adjustRightInd w:val="0"/>
              <w:snapToGrid w:val="0"/>
              <w:jc w:val="center"/>
              <w:textAlignment w:val="bottom"/>
              <w:rPr>
                <w:rFonts w:asciiTheme="minorEastAsia" w:eastAsiaTheme="minorEastAsia" w:hAnsiTheme="minorEastAsia" w:cs="仿宋"/>
                <w:b/>
                <w:szCs w:val="21"/>
              </w:rPr>
            </w:pPr>
            <w:r>
              <w:rPr>
                <w:rFonts w:asciiTheme="minorEastAsia" w:eastAsiaTheme="minorEastAsia" w:hAnsiTheme="minorEastAsia" w:cs="仿宋" w:hint="eastAsia"/>
                <w:b/>
                <w:szCs w:val="21"/>
              </w:rPr>
              <w:t>招标编号</w:t>
            </w:r>
          </w:p>
        </w:tc>
        <w:tc>
          <w:tcPr>
            <w:tcW w:w="8538" w:type="dxa"/>
            <w:vAlign w:val="center"/>
          </w:tcPr>
          <w:p w:rsidR="00C73E7C" w:rsidRDefault="00AC7B46">
            <w:pPr>
              <w:rPr>
                <w:rFonts w:asciiTheme="minorEastAsia" w:eastAsiaTheme="minorEastAsia" w:hAnsiTheme="minorEastAsia" w:cs="仿宋"/>
                <w:szCs w:val="21"/>
              </w:rPr>
            </w:pPr>
            <w:r>
              <w:rPr>
                <w:rFonts w:asciiTheme="minorEastAsia" w:eastAsiaTheme="minorEastAsia" w:hAnsiTheme="minorEastAsia" w:cs="仿宋"/>
                <w:szCs w:val="21"/>
              </w:rPr>
              <w:t>CYZB202300</w:t>
            </w:r>
            <w:r>
              <w:rPr>
                <w:rFonts w:asciiTheme="minorEastAsia" w:eastAsiaTheme="minorEastAsia" w:hAnsiTheme="minorEastAsia" w:cs="仿宋" w:hint="eastAsia"/>
                <w:szCs w:val="21"/>
              </w:rPr>
              <w:t>6</w:t>
            </w:r>
          </w:p>
        </w:tc>
      </w:tr>
      <w:tr w:rsidR="00C73E7C">
        <w:trPr>
          <w:trHeight w:val="393"/>
          <w:jc w:val="center"/>
        </w:trPr>
        <w:tc>
          <w:tcPr>
            <w:tcW w:w="937" w:type="dxa"/>
            <w:vAlign w:val="center"/>
          </w:tcPr>
          <w:p w:rsidR="00C73E7C" w:rsidRDefault="00AC7B46">
            <w:pPr>
              <w:autoSpaceDE w:val="0"/>
              <w:autoSpaceDN w:val="0"/>
              <w:adjustRightInd w:val="0"/>
              <w:snapToGrid w:val="0"/>
              <w:jc w:val="center"/>
              <w:textAlignment w:val="bottom"/>
              <w:rPr>
                <w:rFonts w:asciiTheme="minorEastAsia" w:eastAsiaTheme="minorEastAsia" w:hAnsiTheme="minorEastAsia" w:cs="仿宋"/>
                <w:b/>
                <w:szCs w:val="21"/>
              </w:rPr>
            </w:pPr>
            <w:r>
              <w:rPr>
                <w:rFonts w:asciiTheme="minorEastAsia" w:eastAsiaTheme="minorEastAsia" w:hAnsiTheme="minorEastAsia" w:cs="仿宋" w:hint="eastAsia"/>
                <w:b/>
                <w:szCs w:val="21"/>
              </w:rPr>
              <w:t>3</w:t>
            </w:r>
          </w:p>
        </w:tc>
        <w:tc>
          <w:tcPr>
            <w:tcW w:w="1770" w:type="dxa"/>
            <w:vAlign w:val="center"/>
          </w:tcPr>
          <w:p w:rsidR="00C73E7C" w:rsidRDefault="00AC7B46">
            <w:pPr>
              <w:autoSpaceDE w:val="0"/>
              <w:autoSpaceDN w:val="0"/>
              <w:adjustRightInd w:val="0"/>
              <w:snapToGrid w:val="0"/>
              <w:jc w:val="center"/>
              <w:textAlignment w:val="bottom"/>
              <w:rPr>
                <w:rFonts w:asciiTheme="minorEastAsia" w:eastAsiaTheme="minorEastAsia" w:hAnsiTheme="minorEastAsia" w:cs="仿宋"/>
                <w:b/>
                <w:szCs w:val="21"/>
              </w:rPr>
            </w:pPr>
            <w:r>
              <w:rPr>
                <w:rFonts w:asciiTheme="minorEastAsia" w:eastAsiaTheme="minorEastAsia" w:hAnsiTheme="minorEastAsia" w:cs="仿宋" w:hint="eastAsia"/>
                <w:b/>
                <w:szCs w:val="21"/>
              </w:rPr>
              <w:t>招标内容</w:t>
            </w:r>
          </w:p>
        </w:tc>
        <w:tc>
          <w:tcPr>
            <w:tcW w:w="8538" w:type="dxa"/>
            <w:vAlign w:val="center"/>
          </w:tcPr>
          <w:p w:rsidR="00C73E7C" w:rsidRDefault="00AC7B46">
            <w:pPr>
              <w:widowControl/>
              <w:jc w:val="left"/>
              <w:rPr>
                <w:rFonts w:asciiTheme="minorEastAsia" w:eastAsiaTheme="minorEastAsia" w:hAnsiTheme="minorEastAsia" w:cs="仿宋"/>
                <w:szCs w:val="21"/>
              </w:rPr>
            </w:pPr>
            <w:r w:rsidRPr="00AC7B46">
              <w:rPr>
                <w:rFonts w:asciiTheme="minorEastAsia" w:eastAsiaTheme="minorEastAsia" w:hAnsiTheme="minorEastAsia" w:cs="仿宋" w:hint="eastAsia"/>
                <w:szCs w:val="21"/>
              </w:rPr>
              <w:t>根据招标人的需求，对服务范围内企业出具年度审计报告，提供财务决算所需的资产负债表、利润表、现金流量表、所有者权益变动表及报表附注，以及决算参数中的其他有关报表；年度内部控制审计并出具内部控制审计报告；对服务范围内企业出具募集资金专项审计报告（如有）；对服务范围内企业出具非经营性资金占用及其他关联资金往来情况的专项审计说明；对服务范围内企业出具营业收入扣除情况专项核查意见；对公司季度和半年度报告提供审阅服务；为公司日常会计核算提供财务咨询服务及其他需要提供的服务。</w:t>
            </w:r>
          </w:p>
        </w:tc>
      </w:tr>
      <w:tr w:rsidR="00C73E7C">
        <w:trPr>
          <w:trHeight w:val="363"/>
          <w:jc w:val="center"/>
        </w:trPr>
        <w:tc>
          <w:tcPr>
            <w:tcW w:w="937" w:type="dxa"/>
            <w:vAlign w:val="center"/>
          </w:tcPr>
          <w:p w:rsidR="00C73E7C" w:rsidRDefault="00AC7B46">
            <w:pPr>
              <w:autoSpaceDE w:val="0"/>
              <w:autoSpaceDN w:val="0"/>
              <w:adjustRightInd w:val="0"/>
              <w:snapToGrid w:val="0"/>
              <w:jc w:val="center"/>
              <w:textAlignment w:val="bottom"/>
              <w:rPr>
                <w:rFonts w:asciiTheme="minorEastAsia" w:eastAsiaTheme="minorEastAsia" w:hAnsiTheme="minorEastAsia" w:cs="仿宋"/>
                <w:b/>
                <w:szCs w:val="21"/>
              </w:rPr>
            </w:pPr>
            <w:r>
              <w:rPr>
                <w:rFonts w:asciiTheme="minorEastAsia" w:eastAsiaTheme="minorEastAsia" w:hAnsiTheme="minorEastAsia" w:cs="仿宋" w:hint="eastAsia"/>
                <w:b/>
                <w:szCs w:val="21"/>
              </w:rPr>
              <w:t>4</w:t>
            </w:r>
          </w:p>
        </w:tc>
        <w:tc>
          <w:tcPr>
            <w:tcW w:w="1770" w:type="dxa"/>
            <w:vAlign w:val="center"/>
          </w:tcPr>
          <w:p w:rsidR="00C73E7C" w:rsidRDefault="00AC7B46">
            <w:pPr>
              <w:autoSpaceDE w:val="0"/>
              <w:autoSpaceDN w:val="0"/>
              <w:adjustRightInd w:val="0"/>
              <w:snapToGrid w:val="0"/>
              <w:jc w:val="center"/>
              <w:textAlignment w:val="bottom"/>
              <w:rPr>
                <w:rFonts w:asciiTheme="minorEastAsia" w:eastAsiaTheme="minorEastAsia" w:hAnsiTheme="minorEastAsia" w:cs="仿宋"/>
                <w:b/>
                <w:szCs w:val="21"/>
              </w:rPr>
            </w:pPr>
            <w:r>
              <w:rPr>
                <w:rFonts w:asciiTheme="minorEastAsia" w:eastAsiaTheme="minorEastAsia" w:hAnsiTheme="minorEastAsia" w:cs="仿宋" w:hint="eastAsia"/>
                <w:b/>
                <w:szCs w:val="21"/>
              </w:rPr>
              <w:t>招标方式</w:t>
            </w:r>
          </w:p>
        </w:tc>
        <w:tc>
          <w:tcPr>
            <w:tcW w:w="8538" w:type="dxa"/>
            <w:vAlign w:val="center"/>
          </w:tcPr>
          <w:p w:rsidR="00C73E7C" w:rsidRDefault="0044670D">
            <w:pPr>
              <w:rPr>
                <w:rFonts w:asciiTheme="minorEastAsia" w:eastAsiaTheme="minorEastAsia" w:hAnsiTheme="minorEastAsia" w:cs="仿宋"/>
                <w:szCs w:val="21"/>
              </w:rPr>
            </w:pPr>
            <w:r>
              <w:rPr>
                <w:rFonts w:asciiTheme="minorEastAsia" w:eastAsiaTheme="minorEastAsia" w:hAnsiTheme="minorEastAsia" w:cs="仿宋" w:hint="eastAsia"/>
                <w:szCs w:val="21"/>
              </w:rPr>
              <w:t>公开招标</w:t>
            </w:r>
          </w:p>
        </w:tc>
      </w:tr>
      <w:tr w:rsidR="00C73E7C">
        <w:trPr>
          <w:trHeight w:val="721"/>
          <w:jc w:val="center"/>
        </w:trPr>
        <w:tc>
          <w:tcPr>
            <w:tcW w:w="937" w:type="dxa"/>
            <w:vAlign w:val="center"/>
          </w:tcPr>
          <w:p w:rsidR="00C73E7C" w:rsidRDefault="00AC7B46">
            <w:pPr>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5</w:t>
            </w:r>
          </w:p>
        </w:tc>
        <w:tc>
          <w:tcPr>
            <w:tcW w:w="1770" w:type="dxa"/>
            <w:vAlign w:val="center"/>
          </w:tcPr>
          <w:p w:rsidR="00C73E7C" w:rsidRDefault="00AC7B46">
            <w:pPr>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招标人</w:t>
            </w:r>
          </w:p>
        </w:tc>
        <w:tc>
          <w:tcPr>
            <w:tcW w:w="8538" w:type="dxa"/>
            <w:vAlign w:val="center"/>
          </w:tcPr>
          <w:p w:rsidR="00C73E7C" w:rsidRPr="00501D78" w:rsidRDefault="00AC7B46">
            <w:pPr>
              <w:rPr>
                <w:rFonts w:asciiTheme="minorEastAsia" w:eastAsiaTheme="minorEastAsia" w:hAnsiTheme="minorEastAsia" w:cs="仿宋"/>
                <w:szCs w:val="21"/>
              </w:rPr>
            </w:pPr>
            <w:r w:rsidRPr="00501D78">
              <w:rPr>
                <w:rFonts w:asciiTheme="minorEastAsia" w:eastAsiaTheme="minorEastAsia" w:hAnsiTheme="minorEastAsia" w:cs="仿宋" w:hint="eastAsia"/>
                <w:szCs w:val="21"/>
              </w:rPr>
              <w:t>招标人：江西长运股份有限公司</w:t>
            </w:r>
          </w:p>
          <w:p w:rsidR="00C73E7C" w:rsidRPr="00501D78" w:rsidRDefault="00AC7B46">
            <w:pPr>
              <w:rPr>
                <w:rFonts w:asciiTheme="minorEastAsia" w:eastAsiaTheme="minorEastAsia" w:hAnsiTheme="minorEastAsia" w:cs="仿宋"/>
                <w:szCs w:val="21"/>
              </w:rPr>
            </w:pPr>
            <w:r w:rsidRPr="00501D78">
              <w:rPr>
                <w:rFonts w:asciiTheme="minorEastAsia" w:eastAsiaTheme="minorEastAsia" w:hAnsiTheme="minorEastAsia" w:cs="仿宋" w:hint="eastAsia"/>
                <w:szCs w:val="21"/>
              </w:rPr>
              <w:t>联系人：汪水平</w:t>
            </w:r>
          </w:p>
          <w:p w:rsidR="00C73E7C" w:rsidRPr="00501D78" w:rsidRDefault="00AC7B46">
            <w:pPr>
              <w:rPr>
                <w:rFonts w:asciiTheme="minorEastAsia" w:eastAsiaTheme="minorEastAsia" w:hAnsiTheme="minorEastAsia" w:cs="仿宋"/>
                <w:szCs w:val="21"/>
              </w:rPr>
            </w:pPr>
            <w:r w:rsidRPr="00501D78">
              <w:rPr>
                <w:rFonts w:asciiTheme="minorEastAsia" w:eastAsiaTheme="minorEastAsia" w:hAnsiTheme="minorEastAsia" w:cs="仿宋" w:hint="eastAsia"/>
                <w:szCs w:val="21"/>
              </w:rPr>
              <w:t>联系电话：0791-88335515</w:t>
            </w:r>
          </w:p>
        </w:tc>
      </w:tr>
      <w:tr w:rsidR="00C73E7C">
        <w:trPr>
          <w:trHeight w:val="957"/>
          <w:jc w:val="center"/>
        </w:trPr>
        <w:tc>
          <w:tcPr>
            <w:tcW w:w="937" w:type="dxa"/>
            <w:vAlign w:val="center"/>
          </w:tcPr>
          <w:p w:rsidR="00C73E7C" w:rsidRDefault="00AC7B46">
            <w:pPr>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6</w:t>
            </w:r>
          </w:p>
        </w:tc>
        <w:tc>
          <w:tcPr>
            <w:tcW w:w="1770" w:type="dxa"/>
            <w:vAlign w:val="center"/>
          </w:tcPr>
          <w:p w:rsidR="00C73E7C" w:rsidRDefault="00AC7B46">
            <w:pPr>
              <w:autoSpaceDE w:val="0"/>
              <w:autoSpaceDN w:val="0"/>
              <w:adjustRightInd w:val="0"/>
              <w:snapToGrid w:val="0"/>
              <w:ind w:left="-51"/>
              <w:jc w:val="center"/>
              <w:textAlignment w:val="bottom"/>
              <w:rPr>
                <w:rFonts w:asciiTheme="minorEastAsia" w:eastAsiaTheme="minorEastAsia" w:hAnsiTheme="minorEastAsia" w:cs="仿宋"/>
                <w:b/>
                <w:szCs w:val="21"/>
              </w:rPr>
            </w:pPr>
            <w:r>
              <w:rPr>
                <w:rFonts w:asciiTheme="minorEastAsia" w:eastAsiaTheme="minorEastAsia" w:hAnsiTheme="minorEastAsia" w:cs="仿宋" w:hint="eastAsia"/>
                <w:b/>
                <w:szCs w:val="21"/>
              </w:rPr>
              <w:t>投标人资格要求</w:t>
            </w:r>
          </w:p>
        </w:tc>
        <w:tc>
          <w:tcPr>
            <w:tcW w:w="8538" w:type="dxa"/>
            <w:vAlign w:val="center"/>
          </w:tcPr>
          <w:p w:rsidR="00526FC4" w:rsidRPr="00501D78" w:rsidRDefault="00526FC4" w:rsidP="00526FC4">
            <w:pPr>
              <w:rPr>
                <w:rFonts w:asciiTheme="minorEastAsia" w:eastAsiaTheme="minorEastAsia" w:hAnsiTheme="minorEastAsia" w:cs="仿宋"/>
                <w:color w:val="000000" w:themeColor="text1"/>
                <w:szCs w:val="21"/>
              </w:rPr>
            </w:pPr>
            <w:r w:rsidRPr="00501D78">
              <w:rPr>
                <w:rFonts w:asciiTheme="minorEastAsia" w:eastAsiaTheme="minorEastAsia" w:hAnsiTheme="minorEastAsia" w:cs="仿宋" w:hint="eastAsia"/>
                <w:color w:val="000000" w:themeColor="text1"/>
                <w:szCs w:val="21"/>
              </w:rPr>
              <w:t xml:space="preserve">1、投标人具备独立法人资格和履行合同能力的服务商（如投标人为分所机构，须提供总所对本项目的唯一授权委托书）； </w:t>
            </w:r>
          </w:p>
          <w:p w:rsidR="00AC7B46" w:rsidRPr="00501D78" w:rsidRDefault="00AC7B46" w:rsidP="00526FC4">
            <w:pPr>
              <w:rPr>
                <w:rFonts w:asciiTheme="minorEastAsia" w:eastAsiaTheme="minorEastAsia" w:hAnsiTheme="minorEastAsia" w:cs="仿宋"/>
                <w:color w:val="000000" w:themeColor="text1"/>
                <w:szCs w:val="21"/>
              </w:rPr>
            </w:pPr>
            <w:r w:rsidRPr="00501D78">
              <w:rPr>
                <w:rFonts w:asciiTheme="minorEastAsia" w:eastAsiaTheme="minorEastAsia" w:hAnsiTheme="minorEastAsia" w:cs="仿宋" w:hint="eastAsia"/>
                <w:color w:val="000000" w:themeColor="text1"/>
                <w:szCs w:val="21"/>
              </w:rPr>
              <w:t>2、投标人资质最低要求：具有财政部门颁发的有效的会计师事务所执业证书，且具备从事证券、期货相关服务业务许可并报国务院证券监督管理机构和国务院有关主管部门备案；</w:t>
            </w:r>
          </w:p>
          <w:p w:rsidR="00AC7B46" w:rsidRPr="00501D78" w:rsidRDefault="00AC7B46" w:rsidP="00526FC4">
            <w:pPr>
              <w:rPr>
                <w:rFonts w:asciiTheme="minorEastAsia" w:eastAsiaTheme="minorEastAsia" w:hAnsiTheme="minorEastAsia" w:cs="仿宋"/>
                <w:color w:val="000000" w:themeColor="text1"/>
                <w:szCs w:val="21"/>
              </w:rPr>
            </w:pPr>
            <w:r w:rsidRPr="00501D78">
              <w:rPr>
                <w:rFonts w:asciiTheme="minorEastAsia" w:eastAsiaTheme="minorEastAsia" w:hAnsiTheme="minorEastAsia" w:cs="仿宋" w:hint="eastAsia"/>
                <w:color w:val="000000" w:themeColor="text1"/>
                <w:szCs w:val="21"/>
              </w:rPr>
              <w:t>3、投标人规模最低要求：投标人的注册会计师数量（人）不得少于60名；</w:t>
            </w:r>
          </w:p>
          <w:p w:rsidR="00AC7B46" w:rsidRPr="00501D78" w:rsidRDefault="00AC7B46" w:rsidP="00526FC4">
            <w:pPr>
              <w:rPr>
                <w:rFonts w:asciiTheme="minorEastAsia" w:eastAsiaTheme="minorEastAsia" w:hAnsiTheme="minorEastAsia" w:cs="仿宋"/>
                <w:color w:val="000000" w:themeColor="text1"/>
                <w:szCs w:val="21"/>
              </w:rPr>
            </w:pPr>
            <w:r w:rsidRPr="00501D78">
              <w:rPr>
                <w:rFonts w:asciiTheme="minorEastAsia" w:eastAsiaTheme="minorEastAsia" w:hAnsiTheme="minorEastAsia" w:cs="仿宋" w:hint="eastAsia"/>
                <w:color w:val="000000" w:themeColor="text1"/>
                <w:szCs w:val="21"/>
              </w:rPr>
              <w:t>4、投标人资历最低要求：投标人近三年（2020年1月1日至今）至少具有一项上市企业审计业绩，近三年未有因执业行为受到刑事处罚情况；</w:t>
            </w:r>
          </w:p>
          <w:p w:rsidR="00AC7B46" w:rsidRPr="00501D78" w:rsidRDefault="00AC7B46" w:rsidP="00526FC4">
            <w:pPr>
              <w:rPr>
                <w:rFonts w:asciiTheme="minorEastAsia" w:eastAsiaTheme="minorEastAsia" w:hAnsiTheme="minorEastAsia" w:cs="仿宋"/>
                <w:color w:val="000000" w:themeColor="text1"/>
                <w:szCs w:val="21"/>
              </w:rPr>
            </w:pPr>
            <w:r w:rsidRPr="00501D78">
              <w:rPr>
                <w:rFonts w:asciiTheme="minorEastAsia" w:eastAsiaTheme="minorEastAsia" w:hAnsiTheme="minorEastAsia" w:cs="仿宋" w:hint="eastAsia"/>
                <w:color w:val="000000" w:themeColor="text1"/>
                <w:szCs w:val="21"/>
              </w:rPr>
              <w:t>5、投标人拟投入本项目的项目负责人及服务团队最低要求：项目负责人具有注册会计师执业资格证书、具有五年（含）以上上市公司财务报表主审经历（提供项目负责人相关业绩证明），拟派项目服务团队工作人员至少十人具备三年以上工作经验。</w:t>
            </w:r>
          </w:p>
          <w:p w:rsidR="00C73E7C" w:rsidRPr="00501D78" w:rsidRDefault="00AC7B46" w:rsidP="00526FC4">
            <w:pPr>
              <w:rPr>
                <w:rFonts w:asciiTheme="minorEastAsia" w:eastAsiaTheme="minorEastAsia" w:hAnsiTheme="minorEastAsia" w:cs="仿宋"/>
                <w:color w:val="000000" w:themeColor="text1"/>
                <w:szCs w:val="21"/>
              </w:rPr>
            </w:pPr>
            <w:r w:rsidRPr="00501D78">
              <w:rPr>
                <w:rFonts w:asciiTheme="minorEastAsia" w:eastAsiaTheme="minorEastAsia" w:hAnsiTheme="minorEastAsia" w:cs="仿宋" w:hint="eastAsia"/>
                <w:color w:val="000000" w:themeColor="text1"/>
                <w:szCs w:val="21"/>
              </w:rPr>
              <w:t>注：本项目不接受联合体投标。</w:t>
            </w:r>
          </w:p>
        </w:tc>
      </w:tr>
      <w:tr w:rsidR="00C73E7C">
        <w:trPr>
          <w:trHeight w:val="254"/>
          <w:jc w:val="center"/>
        </w:trPr>
        <w:tc>
          <w:tcPr>
            <w:tcW w:w="937" w:type="dxa"/>
            <w:vAlign w:val="center"/>
          </w:tcPr>
          <w:p w:rsidR="00C73E7C" w:rsidRDefault="00AC7B46">
            <w:pPr>
              <w:autoSpaceDE w:val="0"/>
              <w:autoSpaceDN w:val="0"/>
              <w:adjustRightInd w:val="0"/>
              <w:snapToGrid w:val="0"/>
              <w:ind w:left="-51"/>
              <w:jc w:val="center"/>
              <w:textAlignment w:val="bottom"/>
              <w:rPr>
                <w:rFonts w:asciiTheme="minorEastAsia" w:eastAsiaTheme="minorEastAsia" w:hAnsiTheme="minorEastAsia" w:cs="仿宋"/>
                <w:b/>
                <w:szCs w:val="21"/>
              </w:rPr>
            </w:pPr>
            <w:r>
              <w:rPr>
                <w:rFonts w:asciiTheme="minorEastAsia" w:eastAsiaTheme="minorEastAsia" w:hAnsiTheme="minorEastAsia" w:cs="仿宋" w:hint="eastAsia"/>
                <w:b/>
                <w:szCs w:val="21"/>
              </w:rPr>
              <w:t>7</w:t>
            </w:r>
          </w:p>
        </w:tc>
        <w:tc>
          <w:tcPr>
            <w:tcW w:w="1770" w:type="dxa"/>
            <w:vAlign w:val="center"/>
          </w:tcPr>
          <w:p w:rsidR="00C73E7C" w:rsidRDefault="00AC7B46">
            <w:pPr>
              <w:autoSpaceDE w:val="0"/>
              <w:autoSpaceDN w:val="0"/>
              <w:adjustRightInd w:val="0"/>
              <w:snapToGrid w:val="0"/>
              <w:ind w:left="-51"/>
              <w:jc w:val="center"/>
              <w:textAlignment w:val="bottom"/>
              <w:rPr>
                <w:rFonts w:asciiTheme="minorEastAsia" w:eastAsiaTheme="minorEastAsia" w:hAnsiTheme="minorEastAsia" w:cs="仿宋"/>
                <w:b/>
                <w:szCs w:val="21"/>
              </w:rPr>
            </w:pPr>
            <w:r>
              <w:rPr>
                <w:rFonts w:asciiTheme="minorEastAsia" w:eastAsiaTheme="minorEastAsia" w:hAnsiTheme="minorEastAsia" w:cs="仿宋" w:hint="eastAsia"/>
                <w:b/>
                <w:szCs w:val="21"/>
              </w:rPr>
              <w:t>资格审查方式</w:t>
            </w:r>
          </w:p>
        </w:tc>
        <w:tc>
          <w:tcPr>
            <w:tcW w:w="8538" w:type="dxa"/>
            <w:vAlign w:val="center"/>
          </w:tcPr>
          <w:p w:rsidR="00C73E7C" w:rsidRDefault="00AC7B46">
            <w:pPr>
              <w:rPr>
                <w:rFonts w:asciiTheme="minorEastAsia" w:eastAsiaTheme="minorEastAsia" w:hAnsiTheme="minorEastAsia" w:cs="仿宋"/>
                <w:szCs w:val="21"/>
              </w:rPr>
            </w:pPr>
            <w:r>
              <w:rPr>
                <w:rFonts w:asciiTheme="minorEastAsia" w:eastAsiaTheme="minorEastAsia" w:hAnsiTheme="minorEastAsia" w:cs="仿宋" w:hint="eastAsia"/>
                <w:szCs w:val="21"/>
              </w:rPr>
              <w:t>资格后审</w:t>
            </w:r>
          </w:p>
        </w:tc>
      </w:tr>
      <w:tr w:rsidR="00C73E7C">
        <w:trPr>
          <w:trHeight w:val="246"/>
          <w:jc w:val="center"/>
        </w:trPr>
        <w:tc>
          <w:tcPr>
            <w:tcW w:w="937" w:type="dxa"/>
            <w:vAlign w:val="center"/>
          </w:tcPr>
          <w:p w:rsidR="00C73E7C" w:rsidRDefault="00AC7B46">
            <w:pPr>
              <w:autoSpaceDE w:val="0"/>
              <w:autoSpaceDN w:val="0"/>
              <w:adjustRightInd w:val="0"/>
              <w:snapToGrid w:val="0"/>
              <w:ind w:left="-51"/>
              <w:jc w:val="center"/>
              <w:textAlignment w:val="bottom"/>
              <w:rPr>
                <w:rFonts w:asciiTheme="minorEastAsia" w:eastAsiaTheme="minorEastAsia" w:hAnsiTheme="minorEastAsia" w:cs="仿宋"/>
                <w:b/>
                <w:szCs w:val="21"/>
              </w:rPr>
            </w:pPr>
            <w:r>
              <w:rPr>
                <w:rFonts w:asciiTheme="minorEastAsia" w:eastAsiaTheme="minorEastAsia" w:hAnsiTheme="minorEastAsia" w:cs="仿宋" w:hint="eastAsia"/>
                <w:b/>
                <w:szCs w:val="21"/>
              </w:rPr>
              <w:t>8</w:t>
            </w:r>
          </w:p>
        </w:tc>
        <w:tc>
          <w:tcPr>
            <w:tcW w:w="1770" w:type="dxa"/>
            <w:vAlign w:val="center"/>
          </w:tcPr>
          <w:p w:rsidR="00C73E7C" w:rsidRDefault="00AC7B46">
            <w:pPr>
              <w:autoSpaceDE w:val="0"/>
              <w:autoSpaceDN w:val="0"/>
              <w:adjustRightInd w:val="0"/>
              <w:snapToGrid w:val="0"/>
              <w:ind w:left="-51"/>
              <w:jc w:val="center"/>
              <w:textAlignment w:val="bottom"/>
              <w:rPr>
                <w:rFonts w:asciiTheme="minorEastAsia" w:eastAsiaTheme="minorEastAsia" w:hAnsiTheme="minorEastAsia" w:cs="仿宋"/>
                <w:b/>
                <w:szCs w:val="21"/>
              </w:rPr>
            </w:pPr>
            <w:r>
              <w:rPr>
                <w:rFonts w:asciiTheme="minorEastAsia" w:eastAsiaTheme="minorEastAsia" w:hAnsiTheme="minorEastAsia" w:cs="仿宋" w:hint="eastAsia"/>
                <w:b/>
                <w:szCs w:val="21"/>
              </w:rPr>
              <w:t>投标有效期</w:t>
            </w:r>
          </w:p>
        </w:tc>
        <w:tc>
          <w:tcPr>
            <w:tcW w:w="8538" w:type="dxa"/>
            <w:vAlign w:val="center"/>
          </w:tcPr>
          <w:p w:rsidR="00C73E7C" w:rsidRDefault="00AC7B46">
            <w:pPr>
              <w:autoSpaceDE w:val="0"/>
              <w:autoSpaceDN w:val="0"/>
              <w:adjustRightInd w:val="0"/>
              <w:snapToGrid w:val="0"/>
              <w:textAlignment w:val="bottom"/>
              <w:rPr>
                <w:rFonts w:asciiTheme="minorEastAsia" w:eastAsiaTheme="minorEastAsia" w:hAnsiTheme="minorEastAsia" w:cs="仿宋"/>
                <w:szCs w:val="21"/>
              </w:rPr>
            </w:pPr>
            <w:r>
              <w:rPr>
                <w:rFonts w:asciiTheme="minorEastAsia" w:eastAsiaTheme="minorEastAsia" w:hAnsiTheme="minorEastAsia" w:cs="仿宋" w:hint="eastAsia"/>
                <w:szCs w:val="21"/>
              </w:rPr>
              <w:t>自投标截止之日起</w:t>
            </w:r>
            <w:r>
              <w:rPr>
                <w:rFonts w:asciiTheme="minorEastAsia" w:eastAsiaTheme="minorEastAsia" w:hAnsiTheme="minorEastAsia" w:cs="仿宋"/>
                <w:szCs w:val="21"/>
              </w:rPr>
              <w:t>90</w:t>
            </w:r>
            <w:r>
              <w:rPr>
                <w:rFonts w:asciiTheme="minorEastAsia" w:eastAsiaTheme="minorEastAsia" w:hAnsiTheme="minorEastAsia" w:cs="仿宋" w:hint="eastAsia"/>
                <w:szCs w:val="21"/>
              </w:rPr>
              <w:t>日历日</w:t>
            </w:r>
          </w:p>
        </w:tc>
      </w:tr>
      <w:tr w:rsidR="00C73E7C">
        <w:trPr>
          <w:trHeight w:val="237"/>
          <w:jc w:val="center"/>
        </w:trPr>
        <w:tc>
          <w:tcPr>
            <w:tcW w:w="937" w:type="dxa"/>
            <w:vAlign w:val="center"/>
          </w:tcPr>
          <w:p w:rsidR="00C73E7C" w:rsidRDefault="00AC7B46">
            <w:pPr>
              <w:autoSpaceDE w:val="0"/>
              <w:autoSpaceDN w:val="0"/>
              <w:adjustRightInd w:val="0"/>
              <w:snapToGrid w:val="0"/>
              <w:ind w:left="-51"/>
              <w:jc w:val="center"/>
              <w:textAlignment w:val="bottom"/>
              <w:rPr>
                <w:rFonts w:asciiTheme="minorEastAsia" w:eastAsiaTheme="minorEastAsia" w:hAnsiTheme="minorEastAsia" w:cs="仿宋"/>
                <w:b/>
                <w:szCs w:val="21"/>
              </w:rPr>
            </w:pPr>
            <w:r>
              <w:rPr>
                <w:rFonts w:asciiTheme="minorEastAsia" w:eastAsiaTheme="minorEastAsia" w:hAnsiTheme="minorEastAsia" w:cs="仿宋" w:hint="eastAsia"/>
                <w:b/>
                <w:szCs w:val="21"/>
              </w:rPr>
              <w:t>9</w:t>
            </w:r>
          </w:p>
        </w:tc>
        <w:tc>
          <w:tcPr>
            <w:tcW w:w="1770" w:type="dxa"/>
            <w:vAlign w:val="center"/>
          </w:tcPr>
          <w:p w:rsidR="00C73E7C" w:rsidRDefault="00AC7B46">
            <w:pPr>
              <w:jc w:val="center"/>
              <w:rPr>
                <w:rFonts w:asciiTheme="minorEastAsia" w:eastAsiaTheme="minorEastAsia" w:hAnsiTheme="minorEastAsia" w:cs="仿宋"/>
                <w:szCs w:val="21"/>
              </w:rPr>
            </w:pPr>
            <w:r>
              <w:rPr>
                <w:rFonts w:asciiTheme="minorEastAsia" w:eastAsiaTheme="minorEastAsia" w:hAnsiTheme="minorEastAsia" w:cs="仿宋" w:hint="eastAsia"/>
                <w:b/>
                <w:szCs w:val="21"/>
              </w:rPr>
              <w:t>投标文件份数</w:t>
            </w:r>
          </w:p>
        </w:tc>
        <w:tc>
          <w:tcPr>
            <w:tcW w:w="8538" w:type="dxa"/>
            <w:vAlign w:val="center"/>
          </w:tcPr>
          <w:p w:rsidR="00C73E7C" w:rsidRDefault="00AC7B46">
            <w:pPr>
              <w:rPr>
                <w:rFonts w:asciiTheme="minorEastAsia" w:eastAsiaTheme="minorEastAsia" w:hAnsiTheme="minorEastAsia" w:cs="仿宋"/>
                <w:szCs w:val="21"/>
              </w:rPr>
            </w:pPr>
            <w:r>
              <w:rPr>
                <w:rFonts w:asciiTheme="minorEastAsia" w:eastAsiaTheme="minorEastAsia" w:hAnsiTheme="minorEastAsia" w:cs="仿宋" w:hint="eastAsia"/>
                <w:szCs w:val="21"/>
              </w:rPr>
              <w:t>正本1份、副本3份</w:t>
            </w:r>
          </w:p>
        </w:tc>
      </w:tr>
      <w:tr w:rsidR="00C73E7C">
        <w:trPr>
          <w:trHeight w:val="216"/>
          <w:jc w:val="center"/>
        </w:trPr>
        <w:tc>
          <w:tcPr>
            <w:tcW w:w="937" w:type="dxa"/>
            <w:vAlign w:val="center"/>
          </w:tcPr>
          <w:p w:rsidR="00C73E7C" w:rsidRDefault="00AC7B46">
            <w:pPr>
              <w:autoSpaceDE w:val="0"/>
              <w:autoSpaceDN w:val="0"/>
              <w:adjustRightInd w:val="0"/>
              <w:snapToGrid w:val="0"/>
              <w:ind w:left="-51"/>
              <w:jc w:val="center"/>
              <w:textAlignment w:val="bottom"/>
              <w:rPr>
                <w:rFonts w:asciiTheme="minorEastAsia" w:eastAsiaTheme="minorEastAsia" w:hAnsiTheme="minorEastAsia" w:cs="仿宋"/>
                <w:b/>
                <w:szCs w:val="21"/>
              </w:rPr>
            </w:pPr>
            <w:r>
              <w:rPr>
                <w:rFonts w:asciiTheme="minorEastAsia" w:eastAsiaTheme="minorEastAsia" w:hAnsiTheme="minorEastAsia" w:cs="仿宋" w:hint="eastAsia"/>
                <w:b/>
                <w:szCs w:val="21"/>
              </w:rPr>
              <w:t>10</w:t>
            </w:r>
          </w:p>
        </w:tc>
        <w:tc>
          <w:tcPr>
            <w:tcW w:w="1770" w:type="dxa"/>
            <w:vAlign w:val="center"/>
          </w:tcPr>
          <w:p w:rsidR="00C73E7C" w:rsidRDefault="00AC7B46">
            <w:pPr>
              <w:autoSpaceDE w:val="0"/>
              <w:autoSpaceDN w:val="0"/>
              <w:adjustRightInd w:val="0"/>
              <w:snapToGrid w:val="0"/>
              <w:ind w:left="-51"/>
              <w:jc w:val="center"/>
              <w:textAlignment w:val="bottom"/>
              <w:rPr>
                <w:rFonts w:asciiTheme="minorEastAsia" w:eastAsiaTheme="minorEastAsia" w:hAnsiTheme="minorEastAsia" w:cs="仿宋"/>
                <w:b/>
                <w:szCs w:val="21"/>
              </w:rPr>
            </w:pPr>
            <w:r>
              <w:rPr>
                <w:rFonts w:asciiTheme="minorEastAsia" w:eastAsiaTheme="minorEastAsia" w:hAnsiTheme="minorEastAsia" w:cs="仿宋" w:hint="eastAsia"/>
                <w:b/>
                <w:szCs w:val="21"/>
              </w:rPr>
              <w:t>现场踏勘</w:t>
            </w:r>
          </w:p>
        </w:tc>
        <w:tc>
          <w:tcPr>
            <w:tcW w:w="8538" w:type="dxa"/>
            <w:vAlign w:val="center"/>
          </w:tcPr>
          <w:p w:rsidR="00C73E7C" w:rsidRDefault="00AC7B46">
            <w:pPr>
              <w:rPr>
                <w:rFonts w:asciiTheme="minorEastAsia" w:eastAsiaTheme="minorEastAsia" w:hAnsiTheme="minorEastAsia" w:cs="仿宋"/>
                <w:szCs w:val="21"/>
              </w:rPr>
            </w:pPr>
            <w:r>
              <w:rPr>
                <w:rFonts w:asciiTheme="minorEastAsia" w:eastAsiaTheme="minorEastAsia" w:hAnsiTheme="minorEastAsia" w:cs="仿宋" w:hint="eastAsia"/>
                <w:szCs w:val="21"/>
              </w:rPr>
              <w:t>/</w:t>
            </w:r>
          </w:p>
        </w:tc>
      </w:tr>
      <w:tr w:rsidR="00C73E7C">
        <w:trPr>
          <w:trHeight w:val="483"/>
          <w:jc w:val="center"/>
        </w:trPr>
        <w:tc>
          <w:tcPr>
            <w:tcW w:w="937" w:type="dxa"/>
            <w:vAlign w:val="center"/>
          </w:tcPr>
          <w:p w:rsidR="00C73E7C" w:rsidRDefault="00AC7B46">
            <w:pPr>
              <w:autoSpaceDE w:val="0"/>
              <w:autoSpaceDN w:val="0"/>
              <w:adjustRightInd w:val="0"/>
              <w:snapToGrid w:val="0"/>
              <w:ind w:left="-51"/>
              <w:jc w:val="center"/>
              <w:textAlignment w:val="bottom"/>
              <w:rPr>
                <w:rFonts w:asciiTheme="minorEastAsia" w:eastAsiaTheme="minorEastAsia" w:hAnsiTheme="minorEastAsia" w:cs="仿宋"/>
                <w:b/>
                <w:szCs w:val="21"/>
              </w:rPr>
            </w:pPr>
            <w:r>
              <w:rPr>
                <w:rFonts w:asciiTheme="minorEastAsia" w:eastAsiaTheme="minorEastAsia" w:hAnsiTheme="minorEastAsia" w:cs="仿宋" w:hint="eastAsia"/>
                <w:b/>
                <w:szCs w:val="21"/>
              </w:rPr>
              <w:t>11</w:t>
            </w:r>
          </w:p>
        </w:tc>
        <w:tc>
          <w:tcPr>
            <w:tcW w:w="1770" w:type="dxa"/>
            <w:vAlign w:val="center"/>
          </w:tcPr>
          <w:p w:rsidR="00C73E7C" w:rsidRDefault="00AC7B46">
            <w:pPr>
              <w:autoSpaceDE w:val="0"/>
              <w:autoSpaceDN w:val="0"/>
              <w:adjustRightInd w:val="0"/>
              <w:snapToGrid w:val="0"/>
              <w:ind w:left="-51"/>
              <w:jc w:val="center"/>
              <w:textAlignment w:val="bottom"/>
              <w:rPr>
                <w:rFonts w:asciiTheme="minorEastAsia" w:eastAsiaTheme="minorEastAsia" w:hAnsiTheme="minorEastAsia" w:cs="仿宋"/>
                <w:b/>
                <w:szCs w:val="21"/>
              </w:rPr>
            </w:pPr>
            <w:r>
              <w:rPr>
                <w:rFonts w:asciiTheme="minorEastAsia" w:eastAsiaTheme="minorEastAsia" w:hAnsiTheme="minorEastAsia" w:cs="仿宋" w:hint="eastAsia"/>
                <w:b/>
                <w:szCs w:val="21"/>
              </w:rPr>
              <w:t>招标文件答疑</w:t>
            </w:r>
          </w:p>
        </w:tc>
        <w:tc>
          <w:tcPr>
            <w:tcW w:w="8538" w:type="dxa"/>
            <w:vAlign w:val="center"/>
          </w:tcPr>
          <w:p w:rsidR="00C73E7C" w:rsidRDefault="00AC7B46">
            <w:pPr>
              <w:rPr>
                <w:rFonts w:asciiTheme="minorEastAsia" w:eastAsiaTheme="minorEastAsia" w:hAnsiTheme="minorEastAsia" w:cs="仿宋"/>
                <w:szCs w:val="21"/>
              </w:rPr>
            </w:pPr>
            <w:r>
              <w:rPr>
                <w:rFonts w:asciiTheme="minorEastAsia" w:eastAsiaTheme="minorEastAsia" w:hAnsiTheme="minorEastAsia" w:cs="仿宋" w:hint="eastAsia"/>
                <w:szCs w:val="21"/>
              </w:rPr>
              <w:t>2023</w:t>
            </w:r>
            <w:r w:rsidRPr="00F97344">
              <w:rPr>
                <w:rFonts w:asciiTheme="minorEastAsia" w:eastAsiaTheme="minorEastAsia" w:hAnsiTheme="minorEastAsia" w:cs="仿宋" w:hint="eastAsia"/>
                <w:szCs w:val="21"/>
              </w:rPr>
              <w:t>年</w:t>
            </w:r>
            <w:r w:rsidR="00F97344" w:rsidRPr="00F97344">
              <w:rPr>
                <w:rFonts w:asciiTheme="minorEastAsia" w:eastAsiaTheme="minorEastAsia" w:hAnsiTheme="minorEastAsia" w:cs="仿宋" w:hint="eastAsia"/>
                <w:szCs w:val="21"/>
              </w:rPr>
              <w:t>6</w:t>
            </w:r>
            <w:r w:rsidRPr="00F97344">
              <w:rPr>
                <w:rFonts w:asciiTheme="minorEastAsia" w:eastAsiaTheme="minorEastAsia" w:hAnsiTheme="minorEastAsia" w:cs="仿宋" w:hint="eastAsia"/>
                <w:szCs w:val="21"/>
              </w:rPr>
              <w:t>月</w:t>
            </w:r>
            <w:r w:rsidR="00F97344" w:rsidRPr="00F97344">
              <w:rPr>
                <w:rFonts w:asciiTheme="minorEastAsia" w:eastAsiaTheme="minorEastAsia" w:hAnsiTheme="minorEastAsia" w:cs="仿宋" w:hint="eastAsia"/>
                <w:szCs w:val="21"/>
              </w:rPr>
              <w:t>15</w:t>
            </w:r>
            <w:r w:rsidRPr="00F97344">
              <w:rPr>
                <w:rFonts w:asciiTheme="minorEastAsia" w:eastAsiaTheme="minorEastAsia" w:hAnsiTheme="minorEastAsia" w:cs="仿宋" w:hint="eastAsia"/>
                <w:szCs w:val="21"/>
              </w:rPr>
              <w:t>日前以</w:t>
            </w:r>
            <w:r>
              <w:rPr>
                <w:rFonts w:asciiTheme="minorEastAsia" w:eastAsiaTheme="minorEastAsia" w:hAnsiTheme="minorEastAsia" w:cs="仿宋" w:hint="eastAsia"/>
                <w:szCs w:val="21"/>
              </w:rPr>
              <w:t>书面形式通过邮箱递交招标人，招标人以书面形式予以答复给各投标人。</w:t>
            </w:r>
          </w:p>
          <w:p w:rsidR="00C73E7C" w:rsidRDefault="00AC7B46">
            <w:pPr>
              <w:rPr>
                <w:rFonts w:asciiTheme="minorEastAsia" w:eastAsiaTheme="minorEastAsia" w:hAnsiTheme="minorEastAsia" w:cs="仿宋"/>
                <w:szCs w:val="21"/>
              </w:rPr>
            </w:pPr>
            <w:r>
              <w:rPr>
                <w:rFonts w:asciiTheme="minorEastAsia" w:eastAsiaTheme="minorEastAsia" w:hAnsiTheme="minorEastAsia" w:cs="仿宋" w:hint="eastAsia"/>
                <w:szCs w:val="21"/>
              </w:rPr>
              <w:t>联系人：</w:t>
            </w:r>
            <w:proofErr w:type="gramStart"/>
            <w:r>
              <w:rPr>
                <w:rFonts w:asciiTheme="minorEastAsia" w:eastAsiaTheme="minorEastAsia" w:hAnsiTheme="minorEastAsia" w:cs="仿宋" w:hint="eastAsia"/>
                <w:szCs w:val="21"/>
              </w:rPr>
              <w:t>汪水平</w:t>
            </w:r>
            <w:proofErr w:type="gramEnd"/>
            <w:r>
              <w:rPr>
                <w:rFonts w:asciiTheme="minorEastAsia" w:eastAsiaTheme="minorEastAsia" w:hAnsiTheme="minorEastAsia" w:cs="仿宋" w:hint="eastAsia"/>
                <w:szCs w:val="21"/>
              </w:rPr>
              <w:t xml:space="preserve">  邮箱：</w:t>
            </w:r>
            <w:hyperlink r:id="rId10" w:history="1">
              <w:r>
                <w:rPr>
                  <w:rStyle w:val="af3"/>
                  <w:rFonts w:asciiTheme="minorEastAsia" w:eastAsiaTheme="minorEastAsia" w:hAnsiTheme="minorEastAsia" w:cs="仿宋" w:hint="eastAsia"/>
                  <w:szCs w:val="21"/>
                </w:rPr>
                <w:t>13767443895</w:t>
              </w:r>
              <w:r>
                <w:rPr>
                  <w:rStyle w:val="af3"/>
                  <w:rFonts w:asciiTheme="minorEastAsia" w:eastAsiaTheme="minorEastAsia" w:hAnsiTheme="minorEastAsia" w:cs="仿宋"/>
                  <w:szCs w:val="21"/>
                </w:rPr>
                <w:t>@</w:t>
              </w:r>
              <w:r>
                <w:rPr>
                  <w:rStyle w:val="af3"/>
                  <w:rFonts w:asciiTheme="minorEastAsia" w:eastAsiaTheme="minorEastAsia" w:hAnsiTheme="minorEastAsia" w:cs="仿宋" w:hint="eastAsia"/>
                  <w:szCs w:val="21"/>
                </w:rPr>
                <w:t>163.</w:t>
              </w:r>
              <w:r>
                <w:rPr>
                  <w:rStyle w:val="af3"/>
                  <w:rFonts w:asciiTheme="minorEastAsia" w:eastAsiaTheme="minorEastAsia" w:hAnsiTheme="minorEastAsia" w:cs="仿宋"/>
                  <w:szCs w:val="21"/>
                </w:rPr>
                <w:t>com</w:t>
              </w:r>
            </w:hyperlink>
            <w:r>
              <w:rPr>
                <w:rFonts w:asciiTheme="minorEastAsia" w:eastAsiaTheme="minorEastAsia" w:hAnsiTheme="minorEastAsia" w:cs="仿宋" w:hint="eastAsia"/>
                <w:szCs w:val="21"/>
              </w:rPr>
              <w:t xml:space="preserve">  电话：0791-88335515</w:t>
            </w:r>
          </w:p>
        </w:tc>
      </w:tr>
      <w:tr w:rsidR="00C73E7C">
        <w:trPr>
          <w:trHeight w:val="304"/>
          <w:jc w:val="center"/>
        </w:trPr>
        <w:tc>
          <w:tcPr>
            <w:tcW w:w="937" w:type="dxa"/>
            <w:vAlign w:val="center"/>
          </w:tcPr>
          <w:p w:rsidR="00C73E7C" w:rsidRDefault="00AC7B46">
            <w:pPr>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12</w:t>
            </w:r>
          </w:p>
        </w:tc>
        <w:tc>
          <w:tcPr>
            <w:tcW w:w="1770" w:type="dxa"/>
            <w:vAlign w:val="center"/>
          </w:tcPr>
          <w:p w:rsidR="00C73E7C" w:rsidRDefault="00AC7B46">
            <w:pPr>
              <w:autoSpaceDE w:val="0"/>
              <w:autoSpaceDN w:val="0"/>
              <w:adjustRightInd w:val="0"/>
              <w:snapToGrid w:val="0"/>
              <w:ind w:left="-51"/>
              <w:jc w:val="center"/>
              <w:textAlignment w:val="bottom"/>
              <w:rPr>
                <w:rFonts w:ascii="宋体" w:hAnsi="宋体"/>
                <w:sz w:val="24"/>
              </w:rPr>
            </w:pPr>
            <w:r>
              <w:rPr>
                <w:rFonts w:ascii="新宋体" w:eastAsia="新宋体" w:hAnsi="新宋体" w:hint="eastAsia"/>
                <w:b/>
                <w:szCs w:val="21"/>
              </w:rPr>
              <w:t>投标截止时间</w:t>
            </w:r>
          </w:p>
        </w:tc>
        <w:tc>
          <w:tcPr>
            <w:tcW w:w="8538" w:type="dxa"/>
            <w:vAlign w:val="center"/>
          </w:tcPr>
          <w:p w:rsidR="00C73E7C" w:rsidRPr="00F97344" w:rsidRDefault="00AC7B46" w:rsidP="00F97344">
            <w:pPr>
              <w:rPr>
                <w:rFonts w:ascii="宋体" w:hAnsi="宋体" w:cs="宋体"/>
                <w:kern w:val="0"/>
                <w:szCs w:val="21"/>
              </w:rPr>
            </w:pPr>
            <w:r w:rsidRPr="00F97344">
              <w:rPr>
                <w:rFonts w:ascii="宋体" w:hAnsi="宋体" w:cs="宋体"/>
                <w:kern w:val="0"/>
                <w:szCs w:val="21"/>
              </w:rPr>
              <w:t>20</w:t>
            </w:r>
            <w:r w:rsidRPr="00F97344">
              <w:rPr>
                <w:rFonts w:ascii="宋体" w:hAnsi="宋体" w:cs="宋体" w:hint="eastAsia"/>
                <w:kern w:val="0"/>
                <w:szCs w:val="21"/>
              </w:rPr>
              <w:t>23年</w:t>
            </w:r>
            <w:r w:rsidR="00F97344" w:rsidRPr="00F97344">
              <w:rPr>
                <w:rFonts w:ascii="宋体" w:hAnsi="宋体" w:cs="宋体" w:hint="eastAsia"/>
                <w:kern w:val="0"/>
                <w:szCs w:val="21"/>
              </w:rPr>
              <w:t>6</w:t>
            </w:r>
            <w:r w:rsidRPr="00F97344">
              <w:rPr>
                <w:rFonts w:ascii="宋体" w:hAnsi="宋体" w:cs="宋体" w:hint="eastAsia"/>
                <w:kern w:val="0"/>
                <w:szCs w:val="21"/>
              </w:rPr>
              <w:t>月</w:t>
            </w:r>
            <w:r w:rsidR="00F97344" w:rsidRPr="00F97344">
              <w:rPr>
                <w:rFonts w:ascii="宋体" w:hAnsi="宋体" w:cs="宋体" w:hint="eastAsia"/>
                <w:kern w:val="0"/>
                <w:szCs w:val="21"/>
              </w:rPr>
              <w:t>26</w:t>
            </w:r>
            <w:r w:rsidRPr="00F97344">
              <w:rPr>
                <w:rFonts w:ascii="宋体" w:hAnsi="宋体" w:cs="宋体" w:hint="eastAsia"/>
                <w:kern w:val="0"/>
                <w:szCs w:val="21"/>
              </w:rPr>
              <w:t>日09时</w:t>
            </w:r>
            <w:r w:rsidRPr="00F97344">
              <w:rPr>
                <w:rFonts w:ascii="宋体" w:hAnsi="宋体" w:cs="宋体"/>
                <w:kern w:val="0"/>
                <w:szCs w:val="21"/>
              </w:rPr>
              <w:t>30</w:t>
            </w:r>
            <w:r w:rsidRPr="00F97344">
              <w:rPr>
                <w:rFonts w:ascii="宋体" w:hAnsi="宋体" w:cs="宋体" w:hint="eastAsia"/>
                <w:kern w:val="0"/>
                <w:szCs w:val="21"/>
              </w:rPr>
              <w:t>分（北京时间）</w:t>
            </w:r>
          </w:p>
        </w:tc>
      </w:tr>
      <w:tr w:rsidR="00C73E7C">
        <w:trPr>
          <w:trHeight w:val="203"/>
          <w:jc w:val="center"/>
        </w:trPr>
        <w:tc>
          <w:tcPr>
            <w:tcW w:w="937" w:type="dxa"/>
            <w:vAlign w:val="center"/>
          </w:tcPr>
          <w:p w:rsidR="00C73E7C" w:rsidRDefault="00AC7B46">
            <w:pPr>
              <w:autoSpaceDE w:val="0"/>
              <w:autoSpaceDN w:val="0"/>
              <w:adjustRightInd w:val="0"/>
              <w:snapToGrid w:val="0"/>
              <w:ind w:left="-51"/>
              <w:jc w:val="center"/>
              <w:textAlignment w:val="bottom"/>
              <w:rPr>
                <w:rFonts w:asciiTheme="minorEastAsia" w:eastAsiaTheme="minorEastAsia" w:hAnsiTheme="minorEastAsia" w:cs="仿宋"/>
                <w:b/>
                <w:szCs w:val="21"/>
              </w:rPr>
            </w:pPr>
            <w:r>
              <w:rPr>
                <w:rFonts w:asciiTheme="minorEastAsia" w:eastAsiaTheme="minorEastAsia" w:hAnsiTheme="minorEastAsia" w:cs="仿宋" w:hint="eastAsia"/>
                <w:b/>
                <w:szCs w:val="21"/>
              </w:rPr>
              <w:t>13</w:t>
            </w:r>
          </w:p>
        </w:tc>
        <w:tc>
          <w:tcPr>
            <w:tcW w:w="1770" w:type="dxa"/>
            <w:vAlign w:val="center"/>
          </w:tcPr>
          <w:p w:rsidR="00C73E7C" w:rsidRDefault="00AC7B46">
            <w:pPr>
              <w:autoSpaceDE w:val="0"/>
              <w:autoSpaceDN w:val="0"/>
              <w:adjustRightInd w:val="0"/>
              <w:snapToGrid w:val="0"/>
              <w:ind w:left="-51"/>
              <w:jc w:val="center"/>
              <w:textAlignment w:val="bottom"/>
              <w:rPr>
                <w:rFonts w:asciiTheme="minorEastAsia" w:eastAsiaTheme="minorEastAsia" w:hAnsiTheme="minorEastAsia" w:cs="仿宋"/>
                <w:b/>
                <w:szCs w:val="21"/>
              </w:rPr>
            </w:pPr>
            <w:r>
              <w:rPr>
                <w:rFonts w:asciiTheme="minorEastAsia" w:eastAsiaTheme="minorEastAsia" w:hAnsiTheme="minorEastAsia" w:cs="仿宋" w:hint="eastAsia"/>
                <w:b/>
                <w:szCs w:val="21"/>
              </w:rPr>
              <w:t>递交投标文件</w:t>
            </w:r>
          </w:p>
          <w:p w:rsidR="00C73E7C" w:rsidRDefault="00AC7B46">
            <w:pPr>
              <w:autoSpaceDE w:val="0"/>
              <w:autoSpaceDN w:val="0"/>
              <w:adjustRightInd w:val="0"/>
              <w:snapToGrid w:val="0"/>
              <w:ind w:left="-51"/>
              <w:jc w:val="center"/>
              <w:textAlignment w:val="bottom"/>
              <w:rPr>
                <w:rFonts w:asciiTheme="minorEastAsia" w:eastAsiaTheme="minorEastAsia" w:hAnsiTheme="minorEastAsia" w:cs="仿宋"/>
                <w:b/>
                <w:szCs w:val="21"/>
              </w:rPr>
            </w:pPr>
            <w:r>
              <w:rPr>
                <w:rFonts w:asciiTheme="minorEastAsia" w:eastAsiaTheme="minorEastAsia" w:hAnsiTheme="minorEastAsia" w:cs="仿宋" w:hint="eastAsia"/>
                <w:b/>
                <w:szCs w:val="21"/>
              </w:rPr>
              <w:t>地点</w:t>
            </w:r>
          </w:p>
        </w:tc>
        <w:tc>
          <w:tcPr>
            <w:tcW w:w="8538" w:type="dxa"/>
            <w:vAlign w:val="center"/>
          </w:tcPr>
          <w:p w:rsidR="00C73E7C" w:rsidRPr="00F97344" w:rsidRDefault="00AC7B46">
            <w:pPr>
              <w:rPr>
                <w:rFonts w:ascii="宋体" w:hAnsi="宋体" w:cs="宋体"/>
                <w:kern w:val="0"/>
                <w:szCs w:val="21"/>
              </w:rPr>
            </w:pPr>
            <w:r w:rsidRPr="00F97344">
              <w:rPr>
                <w:rFonts w:ascii="宋体" w:hAnsi="宋体" w:cs="宋体" w:hint="eastAsia"/>
                <w:kern w:val="0"/>
                <w:szCs w:val="21"/>
              </w:rPr>
              <w:t>江西省南昌市</w:t>
            </w:r>
            <w:proofErr w:type="gramStart"/>
            <w:r w:rsidRPr="00F97344">
              <w:rPr>
                <w:rFonts w:ascii="宋体" w:hAnsi="宋体" w:cs="宋体" w:hint="eastAsia"/>
                <w:kern w:val="0"/>
                <w:szCs w:val="21"/>
              </w:rPr>
              <w:t>红谷滩</w:t>
            </w:r>
            <w:proofErr w:type="gramEnd"/>
            <w:r w:rsidRPr="00F97344">
              <w:rPr>
                <w:rFonts w:ascii="宋体" w:hAnsi="宋体" w:cs="宋体" w:hint="eastAsia"/>
                <w:kern w:val="0"/>
                <w:szCs w:val="21"/>
              </w:rPr>
              <w:t>新区平安西二街1号江西长运215室</w:t>
            </w:r>
          </w:p>
          <w:p w:rsidR="00C73E7C" w:rsidRPr="00F97344" w:rsidRDefault="00AC7B46">
            <w:pPr>
              <w:rPr>
                <w:rFonts w:asciiTheme="minorEastAsia" w:eastAsiaTheme="minorEastAsia" w:hAnsiTheme="minorEastAsia" w:cs="仿宋"/>
                <w:szCs w:val="21"/>
              </w:rPr>
            </w:pPr>
            <w:r w:rsidRPr="00F97344">
              <w:rPr>
                <w:rFonts w:ascii="宋体" w:hAnsi="宋体" w:cs="宋体" w:hint="eastAsia"/>
                <w:kern w:val="0"/>
                <w:szCs w:val="21"/>
              </w:rPr>
              <w:t>在投标截止时间后送达的或者未送达指定地点的投标文件，招标人将不予受理。</w:t>
            </w:r>
          </w:p>
        </w:tc>
      </w:tr>
      <w:tr w:rsidR="00C73E7C">
        <w:trPr>
          <w:trHeight w:val="601"/>
          <w:jc w:val="center"/>
        </w:trPr>
        <w:tc>
          <w:tcPr>
            <w:tcW w:w="937" w:type="dxa"/>
            <w:vAlign w:val="center"/>
          </w:tcPr>
          <w:p w:rsidR="00C73E7C" w:rsidRDefault="00AC7B46">
            <w:pPr>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14</w:t>
            </w:r>
          </w:p>
        </w:tc>
        <w:tc>
          <w:tcPr>
            <w:tcW w:w="1770" w:type="dxa"/>
            <w:vAlign w:val="center"/>
          </w:tcPr>
          <w:p w:rsidR="00C73E7C" w:rsidRDefault="00AC7B46">
            <w:pPr>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开标时间、地点</w:t>
            </w:r>
          </w:p>
        </w:tc>
        <w:tc>
          <w:tcPr>
            <w:tcW w:w="8538" w:type="dxa"/>
            <w:vAlign w:val="center"/>
          </w:tcPr>
          <w:p w:rsidR="00C73E7C" w:rsidRPr="00F97344" w:rsidRDefault="00AC7B46">
            <w:pPr>
              <w:rPr>
                <w:rFonts w:ascii="宋体" w:hAnsi="宋体" w:cs="宋体"/>
                <w:kern w:val="0"/>
                <w:szCs w:val="21"/>
              </w:rPr>
            </w:pPr>
            <w:r w:rsidRPr="00F97344">
              <w:rPr>
                <w:rFonts w:ascii="宋体" w:hAnsi="宋体" w:cs="宋体" w:hint="eastAsia"/>
                <w:kern w:val="0"/>
                <w:szCs w:val="21"/>
              </w:rPr>
              <w:t>开标时间：</w:t>
            </w:r>
            <w:r w:rsidRPr="00F97344">
              <w:rPr>
                <w:rFonts w:ascii="宋体" w:hAnsi="宋体" w:cs="宋体"/>
                <w:kern w:val="0"/>
                <w:szCs w:val="21"/>
              </w:rPr>
              <w:t>20</w:t>
            </w:r>
            <w:r w:rsidRPr="00F97344">
              <w:rPr>
                <w:rFonts w:ascii="宋体" w:hAnsi="宋体" w:cs="宋体" w:hint="eastAsia"/>
                <w:kern w:val="0"/>
                <w:szCs w:val="21"/>
              </w:rPr>
              <w:t>23年</w:t>
            </w:r>
            <w:r w:rsidR="00F97344" w:rsidRPr="00F97344">
              <w:rPr>
                <w:rFonts w:ascii="宋体" w:hAnsi="宋体" w:cs="宋体" w:hint="eastAsia"/>
                <w:kern w:val="0"/>
                <w:szCs w:val="21"/>
              </w:rPr>
              <w:t>6</w:t>
            </w:r>
            <w:r w:rsidRPr="00F97344">
              <w:rPr>
                <w:rFonts w:ascii="宋体" w:hAnsi="宋体" w:cs="宋体" w:hint="eastAsia"/>
                <w:kern w:val="0"/>
                <w:szCs w:val="21"/>
              </w:rPr>
              <w:t>月</w:t>
            </w:r>
            <w:r w:rsidR="00F97344" w:rsidRPr="00F97344">
              <w:rPr>
                <w:rFonts w:ascii="宋体" w:hAnsi="宋体" w:cs="宋体" w:hint="eastAsia"/>
                <w:kern w:val="0"/>
                <w:szCs w:val="21"/>
              </w:rPr>
              <w:t>26</w:t>
            </w:r>
            <w:r w:rsidRPr="00F97344">
              <w:rPr>
                <w:rFonts w:ascii="宋体" w:hAnsi="宋体" w:cs="宋体" w:hint="eastAsia"/>
                <w:kern w:val="0"/>
                <w:szCs w:val="21"/>
              </w:rPr>
              <w:t>日09时</w:t>
            </w:r>
            <w:r w:rsidRPr="00F97344">
              <w:rPr>
                <w:rFonts w:ascii="宋体" w:hAnsi="宋体" w:cs="宋体"/>
                <w:kern w:val="0"/>
                <w:szCs w:val="21"/>
              </w:rPr>
              <w:t>30</w:t>
            </w:r>
            <w:r w:rsidRPr="00F97344">
              <w:rPr>
                <w:rFonts w:ascii="宋体" w:hAnsi="宋体" w:cs="宋体" w:hint="eastAsia"/>
                <w:kern w:val="0"/>
                <w:szCs w:val="21"/>
              </w:rPr>
              <w:t>分（北京时间）</w:t>
            </w:r>
          </w:p>
          <w:p w:rsidR="00C73E7C" w:rsidRPr="00F97344" w:rsidRDefault="00AC7B46">
            <w:pPr>
              <w:rPr>
                <w:rFonts w:asciiTheme="minorEastAsia" w:eastAsiaTheme="minorEastAsia" w:hAnsiTheme="minorEastAsia" w:cs="仿宋"/>
                <w:szCs w:val="21"/>
              </w:rPr>
            </w:pPr>
            <w:r w:rsidRPr="00F97344">
              <w:rPr>
                <w:rFonts w:ascii="宋体" w:hAnsi="宋体" w:cs="宋体" w:hint="eastAsia"/>
                <w:kern w:val="0"/>
                <w:szCs w:val="21"/>
              </w:rPr>
              <w:t>开标地点：江西省南昌市</w:t>
            </w:r>
            <w:proofErr w:type="gramStart"/>
            <w:r w:rsidRPr="00F97344">
              <w:rPr>
                <w:rFonts w:ascii="宋体" w:hAnsi="宋体" w:cs="宋体" w:hint="eastAsia"/>
                <w:kern w:val="0"/>
                <w:szCs w:val="21"/>
              </w:rPr>
              <w:t>红谷滩</w:t>
            </w:r>
            <w:proofErr w:type="gramEnd"/>
            <w:r w:rsidRPr="00F97344">
              <w:rPr>
                <w:rFonts w:ascii="宋体" w:hAnsi="宋体" w:cs="宋体" w:hint="eastAsia"/>
                <w:kern w:val="0"/>
                <w:szCs w:val="21"/>
              </w:rPr>
              <w:t>新区平安西二街1号江西长运307室举行开标仪式。届时请各投标人授权代表携带本人身份证出席开标仪式。</w:t>
            </w:r>
          </w:p>
        </w:tc>
      </w:tr>
      <w:tr w:rsidR="00C73E7C">
        <w:trPr>
          <w:trHeight w:val="313"/>
          <w:jc w:val="center"/>
        </w:trPr>
        <w:tc>
          <w:tcPr>
            <w:tcW w:w="937" w:type="dxa"/>
            <w:vAlign w:val="center"/>
          </w:tcPr>
          <w:p w:rsidR="00C73E7C" w:rsidRDefault="00AC7B46">
            <w:pPr>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15</w:t>
            </w:r>
          </w:p>
        </w:tc>
        <w:tc>
          <w:tcPr>
            <w:tcW w:w="1770" w:type="dxa"/>
            <w:vAlign w:val="center"/>
          </w:tcPr>
          <w:p w:rsidR="00C73E7C" w:rsidRDefault="00AC7B46">
            <w:pPr>
              <w:jc w:val="center"/>
              <w:rPr>
                <w:rFonts w:asciiTheme="minorEastAsia" w:eastAsiaTheme="minorEastAsia" w:hAnsiTheme="minorEastAsia" w:cs="仿宋"/>
                <w:b/>
                <w:szCs w:val="21"/>
              </w:rPr>
            </w:pPr>
            <w:r>
              <w:rPr>
                <w:rFonts w:ascii="新宋体" w:eastAsia="新宋体" w:hAnsi="新宋体" w:hint="eastAsia"/>
                <w:b/>
                <w:szCs w:val="21"/>
              </w:rPr>
              <w:t>招标控制价</w:t>
            </w:r>
          </w:p>
        </w:tc>
        <w:tc>
          <w:tcPr>
            <w:tcW w:w="8538" w:type="dxa"/>
            <w:vAlign w:val="center"/>
          </w:tcPr>
          <w:p w:rsidR="00C73E7C" w:rsidRDefault="00AC7B46">
            <w:pPr>
              <w:rPr>
                <w:rFonts w:asciiTheme="minorEastAsia" w:eastAsiaTheme="minorEastAsia" w:hAnsiTheme="minorEastAsia" w:cs="仿宋"/>
                <w:szCs w:val="21"/>
              </w:rPr>
            </w:pPr>
            <w:r>
              <w:rPr>
                <w:rFonts w:asciiTheme="minorEastAsia" w:eastAsiaTheme="minorEastAsia" w:hAnsiTheme="minorEastAsia" w:cs="仿宋" w:hint="eastAsia"/>
                <w:szCs w:val="21"/>
              </w:rPr>
              <w:t>169万元</w:t>
            </w:r>
            <w:r>
              <w:rPr>
                <w:rFonts w:ascii="宋体" w:hAnsi="宋体" w:cs="宋体" w:hint="eastAsia"/>
                <w:kern w:val="0"/>
                <w:szCs w:val="21"/>
              </w:rPr>
              <w:t>/年</w:t>
            </w:r>
            <w:r>
              <w:rPr>
                <w:rFonts w:asciiTheme="minorEastAsia" w:eastAsiaTheme="minorEastAsia" w:hAnsiTheme="minorEastAsia" w:cs="仿宋" w:hint="eastAsia"/>
                <w:szCs w:val="21"/>
              </w:rPr>
              <w:t>（含税价格，因开展审计服务需要而发生的住宿费、用餐费由招标人支付并承担）</w:t>
            </w:r>
            <w:r w:rsidR="00934267">
              <w:rPr>
                <w:rFonts w:asciiTheme="minorEastAsia" w:eastAsiaTheme="minorEastAsia" w:hAnsiTheme="minorEastAsia" w:cs="仿宋" w:hint="eastAsia"/>
                <w:szCs w:val="21"/>
              </w:rPr>
              <w:t>。</w:t>
            </w:r>
          </w:p>
          <w:p w:rsidR="00C73E7C" w:rsidRDefault="00AC7B46">
            <w:pPr>
              <w:rPr>
                <w:rFonts w:asciiTheme="minorEastAsia" w:eastAsiaTheme="minorEastAsia" w:hAnsiTheme="minorEastAsia" w:cs="仿宋"/>
                <w:color w:val="FF0000"/>
                <w:szCs w:val="21"/>
                <w:highlight w:val="yellow"/>
              </w:rPr>
            </w:pPr>
            <w:r>
              <w:rPr>
                <w:rFonts w:asciiTheme="minorEastAsia" w:eastAsiaTheme="minorEastAsia" w:hAnsiTheme="minorEastAsia" w:cs="仿宋" w:hint="eastAsia"/>
                <w:szCs w:val="21"/>
              </w:rPr>
              <w:t>控制价格依据：因公司资产规模未发生较大变动，参照公司以前年度审计费用。</w:t>
            </w:r>
          </w:p>
        </w:tc>
      </w:tr>
      <w:tr w:rsidR="00C73E7C">
        <w:trPr>
          <w:trHeight w:val="402"/>
          <w:jc w:val="center"/>
        </w:trPr>
        <w:tc>
          <w:tcPr>
            <w:tcW w:w="937" w:type="dxa"/>
            <w:vAlign w:val="center"/>
          </w:tcPr>
          <w:p w:rsidR="00C73E7C" w:rsidRDefault="00AC7B46">
            <w:pPr>
              <w:jc w:val="center"/>
              <w:rPr>
                <w:rFonts w:asciiTheme="minorEastAsia" w:eastAsiaTheme="minorEastAsia" w:hAnsiTheme="minorEastAsia" w:cs="仿宋"/>
                <w:b/>
                <w:bCs/>
                <w:szCs w:val="21"/>
              </w:rPr>
            </w:pPr>
            <w:r>
              <w:rPr>
                <w:rFonts w:asciiTheme="minorEastAsia" w:eastAsiaTheme="minorEastAsia" w:hAnsiTheme="minorEastAsia" w:cs="仿宋" w:hint="eastAsia"/>
                <w:b/>
                <w:bCs/>
                <w:szCs w:val="21"/>
              </w:rPr>
              <w:t>16</w:t>
            </w:r>
          </w:p>
        </w:tc>
        <w:tc>
          <w:tcPr>
            <w:tcW w:w="1770" w:type="dxa"/>
            <w:vAlign w:val="center"/>
          </w:tcPr>
          <w:p w:rsidR="00C73E7C" w:rsidRDefault="00AC7B46">
            <w:pPr>
              <w:jc w:val="center"/>
              <w:rPr>
                <w:rFonts w:ascii="新宋体" w:eastAsia="新宋体" w:hAnsi="新宋体"/>
                <w:b/>
                <w:szCs w:val="21"/>
              </w:rPr>
            </w:pPr>
            <w:r>
              <w:rPr>
                <w:rFonts w:ascii="新宋体" w:eastAsia="新宋体" w:hAnsi="新宋体" w:hint="eastAsia"/>
                <w:b/>
                <w:szCs w:val="21"/>
              </w:rPr>
              <w:t>投标保证金</w:t>
            </w:r>
          </w:p>
        </w:tc>
        <w:tc>
          <w:tcPr>
            <w:tcW w:w="8538" w:type="dxa"/>
            <w:vAlign w:val="center"/>
          </w:tcPr>
          <w:p w:rsidR="00C73E7C" w:rsidRDefault="00AC7B46">
            <w:pPr>
              <w:rPr>
                <w:rFonts w:ascii="宋体" w:hAnsi="宋体" w:cs="宋体"/>
                <w:kern w:val="0"/>
                <w:szCs w:val="21"/>
              </w:rPr>
            </w:pPr>
            <w:r>
              <w:rPr>
                <w:rFonts w:ascii="宋体" w:hAnsi="宋体" w:cs="宋体" w:hint="eastAsia"/>
                <w:kern w:val="0"/>
                <w:szCs w:val="21"/>
              </w:rPr>
              <w:t>/</w:t>
            </w:r>
          </w:p>
        </w:tc>
      </w:tr>
      <w:tr w:rsidR="00C73E7C">
        <w:trPr>
          <w:trHeight w:val="522"/>
          <w:jc w:val="center"/>
        </w:trPr>
        <w:tc>
          <w:tcPr>
            <w:tcW w:w="937" w:type="dxa"/>
            <w:vAlign w:val="center"/>
          </w:tcPr>
          <w:p w:rsidR="00C73E7C" w:rsidRDefault="00AC7B46">
            <w:pPr>
              <w:autoSpaceDE w:val="0"/>
              <w:autoSpaceDN w:val="0"/>
              <w:adjustRightInd w:val="0"/>
              <w:snapToGrid w:val="0"/>
              <w:ind w:left="-51"/>
              <w:jc w:val="center"/>
              <w:textAlignment w:val="bottom"/>
              <w:rPr>
                <w:rFonts w:asciiTheme="minorEastAsia" w:eastAsiaTheme="minorEastAsia" w:hAnsiTheme="minorEastAsia" w:cs="仿宋"/>
                <w:b/>
                <w:bCs/>
                <w:szCs w:val="21"/>
              </w:rPr>
            </w:pPr>
            <w:r>
              <w:rPr>
                <w:rFonts w:asciiTheme="minorEastAsia" w:eastAsiaTheme="minorEastAsia" w:hAnsiTheme="minorEastAsia" w:cs="仿宋" w:hint="eastAsia"/>
                <w:b/>
                <w:bCs/>
                <w:szCs w:val="21"/>
              </w:rPr>
              <w:t>17</w:t>
            </w:r>
          </w:p>
        </w:tc>
        <w:tc>
          <w:tcPr>
            <w:tcW w:w="1770" w:type="dxa"/>
            <w:vAlign w:val="center"/>
          </w:tcPr>
          <w:p w:rsidR="00C73E7C" w:rsidRDefault="00AC7B46">
            <w:pPr>
              <w:jc w:val="center"/>
              <w:rPr>
                <w:rFonts w:asciiTheme="minorEastAsia" w:eastAsiaTheme="minorEastAsia" w:hAnsiTheme="minorEastAsia" w:cs="仿宋"/>
                <w:b/>
                <w:bCs/>
                <w:szCs w:val="21"/>
              </w:rPr>
            </w:pPr>
            <w:r>
              <w:rPr>
                <w:rFonts w:asciiTheme="minorEastAsia" w:eastAsiaTheme="minorEastAsia" w:hAnsiTheme="minorEastAsia" w:cs="仿宋" w:hint="eastAsia"/>
                <w:b/>
                <w:bCs/>
                <w:szCs w:val="21"/>
              </w:rPr>
              <w:t>付款条件</w:t>
            </w:r>
          </w:p>
        </w:tc>
        <w:tc>
          <w:tcPr>
            <w:tcW w:w="8538" w:type="dxa"/>
            <w:vAlign w:val="center"/>
          </w:tcPr>
          <w:p w:rsidR="00C73E7C" w:rsidRDefault="00AC7B46">
            <w:pPr>
              <w:rPr>
                <w:rFonts w:asciiTheme="minorEastAsia" w:eastAsiaTheme="minorEastAsia" w:hAnsiTheme="minorEastAsia" w:cs="仿宋"/>
                <w:bCs/>
                <w:color w:val="FF0000"/>
                <w:szCs w:val="21"/>
              </w:rPr>
            </w:pPr>
            <w:r>
              <w:rPr>
                <w:rFonts w:asciiTheme="minorEastAsia" w:eastAsiaTheme="minorEastAsia" w:hAnsiTheme="minorEastAsia" w:cs="仿宋" w:hint="eastAsia"/>
                <w:szCs w:val="21"/>
              </w:rPr>
              <w:t>招标人于中标人提交年度【合法有效的全部审计报告/经招标人确认的服务成果/经招标人确认的工作量确认单】，且中标人向招标人开具合</w:t>
            </w:r>
            <w:proofErr w:type="gramStart"/>
            <w:r>
              <w:rPr>
                <w:rFonts w:asciiTheme="minorEastAsia" w:eastAsiaTheme="minorEastAsia" w:hAnsiTheme="minorEastAsia" w:cs="仿宋" w:hint="eastAsia"/>
                <w:szCs w:val="21"/>
              </w:rPr>
              <w:t>规</w:t>
            </w:r>
            <w:proofErr w:type="gramEnd"/>
            <w:r>
              <w:rPr>
                <w:rFonts w:asciiTheme="minorEastAsia" w:eastAsiaTheme="minorEastAsia" w:hAnsiTheme="minorEastAsia" w:cs="仿宋" w:hint="eastAsia"/>
                <w:szCs w:val="21"/>
              </w:rPr>
              <w:t>且符合中标人要求的等额增值税专用发票后20个工作日内结清。</w:t>
            </w:r>
          </w:p>
        </w:tc>
      </w:tr>
      <w:tr w:rsidR="00C73E7C">
        <w:trPr>
          <w:trHeight w:val="394"/>
          <w:jc w:val="center"/>
        </w:trPr>
        <w:tc>
          <w:tcPr>
            <w:tcW w:w="937" w:type="dxa"/>
            <w:vAlign w:val="center"/>
          </w:tcPr>
          <w:p w:rsidR="00C73E7C" w:rsidRDefault="00AC7B46">
            <w:pPr>
              <w:autoSpaceDE w:val="0"/>
              <w:autoSpaceDN w:val="0"/>
              <w:adjustRightInd w:val="0"/>
              <w:snapToGrid w:val="0"/>
              <w:ind w:left="-51"/>
              <w:jc w:val="center"/>
              <w:textAlignment w:val="bottom"/>
              <w:rPr>
                <w:rFonts w:asciiTheme="minorEastAsia" w:eastAsiaTheme="minorEastAsia" w:hAnsiTheme="minorEastAsia" w:cs="仿宋"/>
                <w:b/>
                <w:bCs/>
                <w:szCs w:val="21"/>
              </w:rPr>
            </w:pPr>
            <w:r>
              <w:rPr>
                <w:rFonts w:asciiTheme="minorEastAsia" w:eastAsiaTheme="minorEastAsia" w:hAnsiTheme="minorEastAsia" w:cs="仿宋" w:hint="eastAsia"/>
                <w:b/>
                <w:bCs/>
                <w:szCs w:val="21"/>
              </w:rPr>
              <w:t>18</w:t>
            </w:r>
          </w:p>
        </w:tc>
        <w:tc>
          <w:tcPr>
            <w:tcW w:w="1770" w:type="dxa"/>
            <w:vAlign w:val="center"/>
          </w:tcPr>
          <w:p w:rsidR="00C73E7C" w:rsidRDefault="00AC7B46">
            <w:pPr>
              <w:jc w:val="center"/>
              <w:rPr>
                <w:rFonts w:asciiTheme="minorEastAsia" w:eastAsiaTheme="minorEastAsia" w:hAnsiTheme="minorEastAsia" w:cs="仿宋"/>
                <w:b/>
                <w:bCs/>
                <w:szCs w:val="21"/>
              </w:rPr>
            </w:pPr>
            <w:r>
              <w:rPr>
                <w:rFonts w:asciiTheme="minorEastAsia" w:eastAsiaTheme="minorEastAsia" w:hAnsiTheme="minorEastAsia" w:cs="仿宋" w:hint="eastAsia"/>
                <w:b/>
                <w:bCs/>
                <w:szCs w:val="21"/>
              </w:rPr>
              <w:t>项目期限</w:t>
            </w:r>
          </w:p>
        </w:tc>
        <w:tc>
          <w:tcPr>
            <w:tcW w:w="8538" w:type="dxa"/>
            <w:vAlign w:val="center"/>
          </w:tcPr>
          <w:p w:rsidR="00C73E7C" w:rsidRDefault="00AC7B46">
            <w:pPr>
              <w:autoSpaceDE w:val="0"/>
              <w:autoSpaceDN w:val="0"/>
              <w:adjustRightInd w:val="0"/>
              <w:snapToGrid w:val="0"/>
              <w:ind w:left="-51"/>
              <w:textAlignment w:val="bottom"/>
              <w:rPr>
                <w:rFonts w:asciiTheme="minorEastAsia" w:eastAsiaTheme="minorEastAsia" w:hAnsiTheme="minorEastAsia" w:cs="仿宋"/>
                <w:bCs/>
                <w:szCs w:val="21"/>
              </w:rPr>
            </w:pPr>
            <w:r>
              <w:rPr>
                <w:rFonts w:asciiTheme="minorEastAsia" w:eastAsiaTheme="minorEastAsia" w:hAnsiTheme="minorEastAsia" w:cs="仿宋" w:hint="eastAsia"/>
                <w:bCs/>
                <w:szCs w:val="21"/>
              </w:rPr>
              <w:t>项目服务年限：五年，</w:t>
            </w:r>
            <w:r w:rsidRPr="00526FC4">
              <w:rPr>
                <w:rFonts w:asciiTheme="minorEastAsia" w:eastAsiaTheme="minorEastAsia" w:hAnsiTheme="minorEastAsia" w:cs="仿宋" w:hint="eastAsia"/>
                <w:b/>
                <w:bCs/>
                <w:szCs w:val="21"/>
              </w:rPr>
              <w:t>合同须经招标人股东大会审议通过后一年一签</w:t>
            </w:r>
            <w:r>
              <w:rPr>
                <w:rFonts w:asciiTheme="minorEastAsia" w:eastAsiaTheme="minorEastAsia" w:hAnsiTheme="minorEastAsia" w:cs="仿宋" w:hint="eastAsia"/>
                <w:bCs/>
                <w:szCs w:val="21"/>
              </w:rPr>
              <w:t>。</w:t>
            </w:r>
          </w:p>
          <w:p w:rsidR="00C73E7C" w:rsidRDefault="00AC7B46">
            <w:pPr>
              <w:autoSpaceDE w:val="0"/>
              <w:autoSpaceDN w:val="0"/>
              <w:adjustRightInd w:val="0"/>
              <w:snapToGrid w:val="0"/>
              <w:ind w:left="-51"/>
              <w:textAlignment w:val="bottom"/>
              <w:rPr>
                <w:rFonts w:asciiTheme="minorEastAsia" w:eastAsiaTheme="minorEastAsia" w:hAnsiTheme="minorEastAsia" w:cs="仿宋"/>
                <w:bCs/>
                <w:szCs w:val="21"/>
              </w:rPr>
            </w:pPr>
            <w:r>
              <w:rPr>
                <w:rFonts w:asciiTheme="minorEastAsia" w:eastAsiaTheme="minorEastAsia" w:hAnsiTheme="minorEastAsia" w:cs="仿宋" w:hint="eastAsia"/>
                <w:bCs/>
                <w:szCs w:val="21"/>
              </w:rPr>
              <w:t>当年度审计自合同签订之日起至审计工作结束，出具完整审计报告，移交全部审计资料至招标人为止，具体时间按招标人要求执行。</w:t>
            </w:r>
          </w:p>
        </w:tc>
      </w:tr>
      <w:tr w:rsidR="00C73E7C">
        <w:trPr>
          <w:trHeight w:val="355"/>
          <w:jc w:val="center"/>
        </w:trPr>
        <w:tc>
          <w:tcPr>
            <w:tcW w:w="937" w:type="dxa"/>
            <w:vAlign w:val="center"/>
          </w:tcPr>
          <w:p w:rsidR="00C73E7C" w:rsidRDefault="00AC7B46">
            <w:pPr>
              <w:autoSpaceDE w:val="0"/>
              <w:autoSpaceDN w:val="0"/>
              <w:adjustRightInd w:val="0"/>
              <w:snapToGrid w:val="0"/>
              <w:ind w:left="-51"/>
              <w:jc w:val="center"/>
              <w:textAlignment w:val="bottom"/>
              <w:rPr>
                <w:rFonts w:asciiTheme="minorEastAsia" w:eastAsiaTheme="minorEastAsia" w:hAnsiTheme="minorEastAsia" w:cs="仿宋"/>
                <w:b/>
                <w:bCs/>
                <w:szCs w:val="21"/>
              </w:rPr>
            </w:pPr>
            <w:r>
              <w:rPr>
                <w:rFonts w:asciiTheme="minorEastAsia" w:eastAsiaTheme="minorEastAsia" w:hAnsiTheme="minorEastAsia" w:cs="仿宋" w:hint="eastAsia"/>
                <w:b/>
                <w:bCs/>
                <w:szCs w:val="21"/>
              </w:rPr>
              <w:lastRenderedPageBreak/>
              <w:t>19</w:t>
            </w:r>
          </w:p>
        </w:tc>
        <w:tc>
          <w:tcPr>
            <w:tcW w:w="1770" w:type="dxa"/>
            <w:vAlign w:val="center"/>
          </w:tcPr>
          <w:p w:rsidR="00C73E7C" w:rsidRDefault="00AC7B46">
            <w:pPr>
              <w:autoSpaceDE w:val="0"/>
              <w:autoSpaceDN w:val="0"/>
              <w:adjustRightInd w:val="0"/>
              <w:snapToGrid w:val="0"/>
              <w:ind w:left="-51"/>
              <w:jc w:val="center"/>
              <w:textAlignment w:val="bottom"/>
              <w:rPr>
                <w:rFonts w:asciiTheme="minorEastAsia" w:eastAsiaTheme="minorEastAsia" w:hAnsiTheme="minorEastAsia" w:cs="仿宋"/>
                <w:b/>
                <w:bCs/>
                <w:szCs w:val="21"/>
              </w:rPr>
            </w:pPr>
            <w:r>
              <w:rPr>
                <w:rFonts w:asciiTheme="minorEastAsia" w:eastAsiaTheme="minorEastAsia" w:hAnsiTheme="minorEastAsia" w:cs="仿宋" w:hint="eastAsia"/>
                <w:b/>
                <w:bCs/>
                <w:szCs w:val="21"/>
              </w:rPr>
              <w:t>评分办法</w:t>
            </w:r>
          </w:p>
        </w:tc>
        <w:tc>
          <w:tcPr>
            <w:tcW w:w="8538" w:type="dxa"/>
            <w:vAlign w:val="center"/>
          </w:tcPr>
          <w:p w:rsidR="00C73E7C" w:rsidRDefault="00AC7B46">
            <w:pPr>
              <w:autoSpaceDE w:val="0"/>
              <w:autoSpaceDN w:val="0"/>
              <w:adjustRightInd w:val="0"/>
              <w:snapToGrid w:val="0"/>
              <w:ind w:left="-51"/>
              <w:textAlignment w:val="bottom"/>
              <w:rPr>
                <w:rFonts w:asciiTheme="minorEastAsia" w:eastAsiaTheme="minorEastAsia" w:hAnsiTheme="minorEastAsia" w:cs="仿宋"/>
                <w:bCs/>
                <w:szCs w:val="21"/>
              </w:rPr>
            </w:pPr>
            <w:r>
              <w:rPr>
                <w:rFonts w:asciiTheme="minorEastAsia" w:eastAsiaTheme="minorEastAsia" w:hAnsiTheme="minorEastAsia" w:cs="仿宋" w:hint="eastAsia"/>
                <w:bCs/>
                <w:szCs w:val="21"/>
              </w:rPr>
              <w:t>综合评分法</w:t>
            </w:r>
          </w:p>
        </w:tc>
      </w:tr>
      <w:tr w:rsidR="00C73E7C">
        <w:trPr>
          <w:trHeight w:val="317"/>
          <w:jc w:val="center"/>
        </w:trPr>
        <w:tc>
          <w:tcPr>
            <w:tcW w:w="937" w:type="dxa"/>
            <w:vAlign w:val="center"/>
          </w:tcPr>
          <w:p w:rsidR="00C73E7C" w:rsidRDefault="00AC7B46">
            <w:pPr>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20</w:t>
            </w:r>
          </w:p>
        </w:tc>
        <w:tc>
          <w:tcPr>
            <w:tcW w:w="1770" w:type="dxa"/>
            <w:vAlign w:val="center"/>
          </w:tcPr>
          <w:p w:rsidR="00C73E7C" w:rsidRDefault="00AC7B46">
            <w:pPr>
              <w:autoSpaceDE w:val="0"/>
              <w:autoSpaceDN w:val="0"/>
              <w:adjustRightInd w:val="0"/>
              <w:snapToGrid w:val="0"/>
              <w:ind w:left="-51"/>
              <w:jc w:val="center"/>
              <w:textAlignment w:val="bottom"/>
              <w:rPr>
                <w:rFonts w:ascii="新宋体" w:eastAsia="新宋体" w:hAnsi="新宋体"/>
                <w:b/>
                <w:szCs w:val="21"/>
              </w:rPr>
            </w:pPr>
            <w:r>
              <w:rPr>
                <w:rFonts w:ascii="新宋体" w:eastAsia="新宋体" w:hAnsi="新宋体" w:hint="eastAsia"/>
                <w:b/>
                <w:szCs w:val="21"/>
              </w:rPr>
              <w:t>中标</w:t>
            </w:r>
            <w:r>
              <w:rPr>
                <w:rFonts w:ascii="新宋体" w:eastAsia="新宋体" w:hAnsi="新宋体"/>
                <w:b/>
                <w:szCs w:val="21"/>
              </w:rPr>
              <w:t>候选人</w:t>
            </w:r>
            <w:r>
              <w:rPr>
                <w:rFonts w:ascii="新宋体" w:eastAsia="新宋体" w:hAnsi="新宋体" w:hint="eastAsia"/>
                <w:b/>
                <w:szCs w:val="21"/>
              </w:rPr>
              <w:t>数</w:t>
            </w:r>
          </w:p>
        </w:tc>
        <w:tc>
          <w:tcPr>
            <w:tcW w:w="8538" w:type="dxa"/>
            <w:vAlign w:val="center"/>
          </w:tcPr>
          <w:p w:rsidR="00C73E7C" w:rsidRDefault="00AC7B46">
            <w:pPr>
              <w:autoSpaceDE w:val="0"/>
              <w:autoSpaceDN w:val="0"/>
              <w:adjustRightInd w:val="0"/>
              <w:snapToGrid w:val="0"/>
              <w:ind w:left="-51"/>
              <w:textAlignment w:val="bottom"/>
              <w:rPr>
                <w:rFonts w:ascii="宋体" w:hAnsi="宋体" w:cs="宋体"/>
                <w:kern w:val="0"/>
                <w:szCs w:val="21"/>
              </w:rPr>
            </w:pPr>
            <w:r>
              <w:rPr>
                <w:rFonts w:ascii="宋体" w:hAnsi="宋体" w:cs="宋体" w:hint="eastAsia"/>
                <w:kern w:val="0"/>
                <w:szCs w:val="21"/>
              </w:rPr>
              <w:t>经评审得分由高至低的顺序排名前三名</w:t>
            </w:r>
          </w:p>
        </w:tc>
      </w:tr>
      <w:tr w:rsidR="00C73E7C">
        <w:trPr>
          <w:trHeight w:val="545"/>
          <w:jc w:val="center"/>
        </w:trPr>
        <w:tc>
          <w:tcPr>
            <w:tcW w:w="937" w:type="dxa"/>
            <w:vAlign w:val="center"/>
          </w:tcPr>
          <w:p w:rsidR="00C73E7C" w:rsidRDefault="00AC7B46">
            <w:pPr>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21</w:t>
            </w:r>
          </w:p>
        </w:tc>
        <w:tc>
          <w:tcPr>
            <w:tcW w:w="1770" w:type="dxa"/>
            <w:vAlign w:val="center"/>
          </w:tcPr>
          <w:p w:rsidR="00C73E7C" w:rsidRDefault="00AC7B46">
            <w:pPr>
              <w:autoSpaceDE w:val="0"/>
              <w:autoSpaceDN w:val="0"/>
              <w:adjustRightInd w:val="0"/>
              <w:snapToGrid w:val="0"/>
              <w:ind w:left="-51"/>
              <w:jc w:val="center"/>
              <w:textAlignment w:val="bottom"/>
              <w:rPr>
                <w:rFonts w:ascii="新宋体" w:eastAsia="新宋体" w:hAnsi="新宋体"/>
                <w:b/>
                <w:szCs w:val="21"/>
              </w:rPr>
            </w:pPr>
            <w:r>
              <w:rPr>
                <w:rFonts w:ascii="新宋体" w:eastAsia="新宋体" w:hAnsi="新宋体" w:hint="eastAsia"/>
                <w:b/>
                <w:szCs w:val="21"/>
              </w:rPr>
              <w:t>中标</w:t>
            </w:r>
            <w:r>
              <w:rPr>
                <w:rFonts w:ascii="新宋体" w:eastAsia="新宋体" w:hAnsi="新宋体"/>
                <w:b/>
                <w:szCs w:val="21"/>
              </w:rPr>
              <w:t>候选人</w:t>
            </w:r>
            <w:r>
              <w:rPr>
                <w:rFonts w:ascii="新宋体" w:eastAsia="新宋体" w:hAnsi="新宋体" w:hint="eastAsia"/>
                <w:b/>
                <w:szCs w:val="21"/>
              </w:rPr>
              <w:t>公示媒介</w:t>
            </w:r>
          </w:p>
        </w:tc>
        <w:tc>
          <w:tcPr>
            <w:tcW w:w="8538" w:type="dxa"/>
            <w:vAlign w:val="center"/>
          </w:tcPr>
          <w:p w:rsidR="00C73E7C" w:rsidRDefault="00AC7B46">
            <w:pPr>
              <w:rPr>
                <w:rFonts w:ascii="宋体" w:hAnsi="宋体" w:cs="宋体"/>
                <w:kern w:val="0"/>
                <w:szCs w:val="21"/>
              </w:rPr>
            </w:pPr>
            <w:r>
              <w:rPr>
                <w:rFonts w:asciiTheme="minorEastAsia" w:eastAsiaTheme="minorEastAsia" w:hAnsiTheme="minorEastAsia" w:cs="仿宋" w:hint="eastAsia"/>
                <w:szCs w:val="21"/>
              </w:rPr>
              <w:t>1、</w:t>
            </w:r>
            <w:r>
              <w:rPr>
                <w:rFonts w:ascii="宋体" w:hAnsi="宋体" w:cs="宋体" w:hint="eastAsia"/>
                <w:kern w:val="0"/>
                <w:szCs w:val="21"/>
              </w:rPr>
              <w:t>江西长运股份有限公司：</w:t>
            </w:r>
            <w:hyperlink r:id="rId11" w:history="1">
              <w:r>
                <w:rPr>
                  <w:rStyle w:val="af3"/>
                  <w:rFonts w:ascii="宋体" w:hAnsi="宋体" w:cs="宋体"/>
                  <w:kern w:val="0"/>
                  <w:szCs w:val="21"/>
                </w:rPr>
                <w:t>http://www.jxcy.com.cn/</w:t>
              </w:r>
            </w:hyperlink>
          </w:p>
          <w:p w:rsidR="00C73E7C" w:rsidRDefault="00AC7B46">
            <w:pPr>
              <w:rPr>
                <w:rFonts w:asciiTheme="minorEastAsia" w:eastAsiaTheme="minorEastAsia" w:hAnsiTheme="minorEastAsia" w:cs="仿宋"/>
                <w:szCs w:val="21"/>
              </w:rPr>
            </w:pPr>
            <w:r>
              <w:rPr>
                <w:rFonts w:ascii="宋体" w:hAnsi="宋体" w:cs="宋体" w:hint="eastAsia"/>
                <w:kern w:val="0"/>
                <w:szCs w:val="21"/>
              </w:rPr>
              <w:t>2、江西长运资讯</w:t>
            </w:r>
            <w:proofErr w:type="gramStart"/>
            <w:r>
              <w:rPr>
                <w:rFonts w:ascii="宋体" w:hAnsi="宋体" w:cs="宋体" w:hint="eastAsia"/>
                <w:kern w:val="0"/>
                <w:szCs w:val="21"/>
              </w:rPr>
              <w:t>微信</w:t>
            </w:r>
            <w:r>
              <w:rPr>
                <w:rFonts w:asciiTheme="minorEastAsia" w:eastAsiaTheme="minorEastAsia" w:hAnsiTheme="minorEastAsia" w:cs="仿宋" w:hint="eastAsia"/>
                <w:szCs w:val="21"/>
              </w:rPr>
              <w:t>公众号</w:t>
            </w:r>
            <w:proofErr w:type="gramEnd"/>
          </w:p>
        </w:tc>
      </w:tr>
      <w:tr w:rsidR="00C73E7C">
        <w:trPr>
          <w:trHeight w:val="451"/>
          <w:jc w:val="center"/>
        </w:trPr>
        <w:tc>
          <w:tcPr>
            <w:tcW w:w="937" w:type="dxa"/>
            <w:vAlign w:val="center"/>
          </w:tcPr>
          <w:p w:rsidR="00C73E7C" w:rsidRDefault="00AC7B46">
            <w:pPr>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22</w:t>
            </w:r>
          </w:p>
        </w:tc>
        <w:tc>
          <w:tcPr>
            <w:tcW w:w="1770" w:type="dxa"/>
            <w:vAlign w:val="center"/>
          </w:tcPr>
          <w:p w:rsidR="00C73E7C" w:rsidRDefault="00AC7B46">
            <w:pPr>
              <w:jc w:val="center"/>
              <w:rPr>
                <w:rFonts w:asciiTheme="minorEastAsia" w:eastAsiaTheme="minorEastAsia" w:hAnsiTheme="minorEastAsia" w:cs="仿宋"/>
                <w:b/>
                <w:szCs w:val="21"/>
                <w:highlight w:val="yellow"/>
              </w:rPr>
            </w:pPr>
            <w:r>
              <w:rPr>
                <w:rFonts w:asciiTheme="minorEastAsia" w:eastAsiaTheme="minorEastAsia" w:hAnsiTheme="minorEastAsia" w:cs="仿宋" w:hint="eastAsia"/>
                <w:b/>
                <w:szCs w:val="21"/>
              </w:rPr>
              <w:t>履约保证金</w:t>
            </w:r>
          </w:p>
        </w:tc>
        <w:tc>
          <w:tcPr>
            <w:tcW w:w="8538" w:type="dxa"/>
            <w:vAlign w:val="center"/>
          </w:tcPr>
          <w:p w:rsidR="00C73E7C" w:rsidRDefault="00AC7B46">
            <w:pPr>
              <w:rPr>
                <w:rFonts w:asciiTheme="minorEastAsia" w:eastAsiaTheme="minorEastAsia" w:hAnsiTheme="minorEastAsia" w:cs="仿宋"/>
                <w:szCs w:val="21"/>
                <w:highlight w:val="yellow"/>
              </w:rPr>
            </w:pPr>
            <w:r>
              <w:rPr>
                <w:rFonts w:asciiTheme="minorEastAsia" w:eastAsiaTheme="minorEastAsia" w:hAnsiTheme="minorEastAsia" w:cs="仿宋" w:hint="eastAsia"/>
                <w:szCs w:val="21"/>
              </w:rPr>
              <w:t>/</w:t>
            </w:r>
          </w:p>
        </w:tc>
      </w:tr>
      <w:tr w:rsidR="00C73E7C">
        <w:trPr>
          <w:trHeight w:val="606"/>
          <w:jc w:val="center"/>
        </w:trPr>
        <w:tc>
          <w:tcPr>
            <w:tcW w:w="937" w:type="dxa"/>
            <w:vAlign w:val="center"/>
          </w:tcPr>
          <w:p w:rsidR="00C73E7C" w:rsidRDefault="00AC7B46">
            <w:pPr>
              <w:tabs>
                <w:tab w:val="left" w:pos="540"/>
                <w:tab w:val="left" w:pos="630"/>
              </w:tabs>
              <w:adjustRightInd w:val="0"/>
              <w:snapToGrid w:val="0"/>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23</w:t>
            </w:r>
          </w:p>
        </w:tc>
        <w:tc>
          <w:tcPr>
            <w:tcW w:w="1770" w:type="dxa"/>
            <w:vAlign w:val="center"/>
          </w:tcPr>
          <w:p w:rsidR="00C73E7C" w:rsidRDefault="00AC7B46">
            <w:pPr>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监督部门</w:t>
            </w:r>
          </w:p>
        </w:tc>
        <w:tc>
          <w:tcPr>
            <w:tcW w:w="8538" w:type="dxa"/>
            <w:vAlign w:val="center"/>
          </w:tcPr>
          <w:p w:rsidR="00C73E7C" w:rsidRDefault="00AC7B46">
            <w:pPr>
              <w:rPr>
                <w:rFonts w:asciiTheme="minorEastAsia" w:eastAsiaTheme="minorEastAsia" w:hAnsiTheme="minorEastAsia" w:cs="仿宋"/>
                <w:szCs w:val="21"/>
              </w:rPr>
            </w:pPr>
            <w:r>
              <w:rPr>
                <w:rFonts w:asciiTheme="minorEastAsia" w:eastAsiaTheme="minorEastAsia" w:hAnsiTheme="minorEastAsia" w:cs="仿宋" w:hint="eastAsia"/>
                <w:szCs w:val="21"/>
              </w:rPr>
              <w:t>江西长运股份有限公司招标采购中心（南昌市</w:t>
            </w:r>
            <w:proofErr w:type="gramStart"/>
            <w:r>
              <w:rPr>
                <w:rFonts w:asciiTheme="minorEastAsia" w:eastAsiaTheme="minorEastAsia" w:hAnsiTheme="minorEastAsia" w:cs="仿宋" w:hint="eastAsia"/>
                <w:szCs w:val="21"/>
              </w:rPr>
              <w:t>红谷滩</w:t>
            </w:r>
            <w:proofErr w:type="gramEnd"/>
            <w:r>
              <w:rPr>
                <w:rFonts w:asciiTheme="minorEastAsia" w:eastAsiaTheme="minorEastAsia" w:hAnsiTheme="minorEastAsia" w:cs="仿宋" w:hint="eastAsia"/>
                <w:szCs w:val="21"/>
              </w:rPr>
              <w:t>区平安西二街1号）</w:t>
            </w:r>
          </w:p>
          <w:p w:rsidR="00C73E7C" w:rsidRDefault="00AC7B46">
            <w:pPr>
              <w:rPr>
                <w:rFonts w:asciiTheme="minorEastAsia" w:eastAsiaTheme="minorEastAsia" w:hAnsiTheme="minorEastAsia" w:cs="仿宋"/>
                <w:szCs w:val="21"/>
              </w:rPr>
            </w:pPr>
            <w:r>
              <w:rPr>
                <w:rFonts w:asciiTheme="minorEastAsia" w:eastAsiaTheme="minorEastAsia" w:hAnsiTheme="minorEastAsia" w:cs="仿宋" w:hint="eastAsia"/>
                <w:szCs w:val="21"/>
              </w:rPr>
              <w:t>监督电话：0791-88301165</w:t>
            </w:r>
          </w:p>
        </w:tc>
      </w:tr>
      <w:tr w:rsidR="00C73E7C">
        <w:trPr>
          <w:trHeight w:val="386"/>
          <w:jc w:val="center"/>
        </w:trPr>
        <w:tc>
          <w:tcPr>
            <w:tcW w:w="937" w:type="dxa"/>
            <w:vAlign w:val="center"/>
          </w:tcPr>
          <w:p w:rsidR="00C73E7C" w:rsidRDefault="00AC7B46">
            <w:pPr>
              <w:tabs>
                <w:tab w:val="left" w:pos="540"/>
                <w:tab w:val="left" w:pos="630"/>
              </w:tabs>
              <w:adjustRightInd w:val="0"/>
              <w:snapToGrid w:val="0"/>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24</w:t>
            </w:r>
          </w:p>
        </w:tc>
        <w:tc>
          <w:tcPr>
            <w:tcW w:w="1770" w:type="dxa"/>
            <w:vAlign w:val="center"/>
          </w:tcPr>
          <w:p w:rsidR="00C73E7C" w:rsidRDefault="00AC7B46">
            <w:pPr>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其他说明</w:t>
            </w:r>
          </w:p>
        </w:tc>
        <w:tc>
          <w:tcPr>
            <w:tcW w:w="8538" w:type="dxa"/>
            <w:vAlign w:val="center"/>
          </w:tcPr>
          <w:p w:rsidR="00C73E7C" w:rsidRDefault="00AC7B46">
            <w:pPr>
              <w:rPr>
                <w:rFonts w:asciiTheme="minorEastAsia" w:eastAsiaTheme="minorEastAsia" w:hAnsiTheme="minorEastAsia" w:cs="仿宋"/>
                <w:szCs w:val="21"/>
              </w:rPr>
            </w:pPr>
            <w:r>
              <w:rPr>
                <w:rFonts w:asciiTheme="minorEastAsia" w:eastAsiaTheme="minorEastAsia" w:hAnsiTheme="minorEastAsia" w:cs="仿宋" w:hint="eastAsia"/>
                <w:szCs w:val="21"/>
              </w:rPr>
              <w:t>/</w:t>
            </w:r>
          </w:p>
        </w:tc>
      </w:tr>
    </w:tbl>
    <w:p w:rsidR="00C73E7C" w:rsidRDefault="00C73E7C">
      <w:pPr>
        <w:rPr>
          <w:rFonts w:ascii="宋体" w:hAnsi="宋体" w:cs="仿宋"/>
          <w:sz w:val="24"/>
          <w:szCs w:val="24"/>
        </w:rPr>
      </w:pPr>
      <w:bookmarkStart w:id="8" w:name="_Toc497380798"/>
    </w:p>
    <w:p w:rsidR="00C73E7C" w:rsidRDefault="00AC7B46">
      <w:pPr>
        <w:pStyle w:val="ae"/>
      </w:pPr>
      <w:bookmarkStart w:id="9" w:name="_Toc135752869"/>
      <w:bookmarkStart w:id="10" w:name="_Toc134191827"/>
      <w:bookmarkStart w:id="11" w:name="_Toc135836661"/>
      <w:bookmarkStart w:id="12" w:name="_Toc135919502"/>
      <w:bookmarkStart w:id="13" w:name="_Toc136523138"/>
      <w:r>
        <w:rPr>
          <w:rFonts w:hint="eastAsia"/>
        </w:rPr>
        <w:t>投标人须知</w:t>
      </w:r>
      <w:bookmarkEnd w:id="9"/>
      <w:bookmarkEnd w:id="10"/>
      <w:bookmarkEnd w:id="11"/>
      <w:bookmarkEnd w:id="12"/>
      <w:bookmarkEnd w:id="13"/>
    </w:p>
    <w:p w:rsidR="00C73E7C" w:rsidRDefault="00C73E7C">
      <w:pPr>
        <w:rPr>
          <w:rFonts w:ascii="宋体" w:hAnsi="宋体" w:cs="仿宋"/>
          <w:sz w:val="24"/>
          <w:szCs w:val="24"/>
        </w:rPr>
      </w:pPr>
    </w:p>
    <w:p w:rsidR="00C73E7C" w:rsidRDefault="00AC7B46">
      <w:pPr>
        <w:rPr>
          <w:rFonts w:ascii="宋体" w:hAnsi="宋体" w:cs="仿宋"/>
          <w:b/>
          <w:sz w:val="24"/>
          <w:szCs w:val="24"/>
        </w:rPr>
      </w:pPr>
      <w:r>
        <w:rPr>
          <w:rFonts w:ascii="宋体" w:hAnsi="宋体" w:cs="仿宋" w:hint="eastAsia"/>
          <w:b/>
          <w:sz w:val="24"/>
          <w:szCs w:val="24"/>
        </w:rPr>
        <w:t>一、总则</w:t>
      </w:r>
      <w:bookmarkEnd w:id="8"/>
    </w:p>
    <w:p w:rsidR="00C73E7C" w:rsidRDefault="00AC7B46">
      <w:pPr>
        <w:rPr>
          <w:rFonts w:ascii="宋体" w:hAnsi="宋体" w:cs="仿宋"/>
          <w:sz w:val="24"/>
          <w:szCs w:val="24"/>
        </w:rPr>
      </w:pPr>
      <w:bookmarkStart w:id="14" w:name="_Toc497380799"/>
      <w:r>
        <w:rPr>
          <w:rFonts w:ascii="宋体" w:hAnsi="宋体" w:cs="仿宋" w:hint="eastAsia"/>
          <w:sz w:val="24"/>
          <w:szCs w:val="24"/>
        </w:rPr>
        <w:t>1、适用范围</w:t>
      </w:r>
      <w:bookmarkEnd w:id="14"/>
    </w:p>
    <w:p w:rsidR="00C73E7C" w:rsidRDefault="00AC7B46">
      <w:pPr>
        <w:spacing w:line="440" w:lineRule="exact"/>
        <w:rPr>
          <w:rFonts w:ascii="宋体" w:hAnsi="宋体" w:cs="仿宋"/>
          <w:bCs/>
          <w:sz w:val="24"/>
          <w:szCs w:val="24"/>
        </w:rPr>
      </w:pPr>
      <w:r>
        <w:rPr>
          <w:rFonts w:ascii="宋体" w:hAnsi="宋体" w:cs="仿宋" w:hint="eastAsia"/>
          <w:bCs/>
          <w:sz w:val="24"/>
          <w:szCs w:val="24"/>
        </w:rPr>
        <w:t>1.1本招标文件仅适用于本次招标中所述的服务采购。</w:t>
      </w:r>
    </w:p>
    <w:p w:rsidR="00C73E7C" w:rsidRDefault="00AC7B46">
      <w:pPr>
        <w:rPr>
          <w:rFonts w:ascii="宋体" w:hAnsi="宋体" w:cs="仿宋"/>
          <w:b/>
          <w:sz w:val="24"/>
          <w:szCs w:val="24"/>
        </w:rPr>
      </w:pPr>
      <w:bookmarkStart w:id="15" w:name="_Toc497380800"/>
      <w:r>
        <w:rPr>
          <w:rFonts w:ascii="宋体" w:hAnsi="宋体" w:cs="仿宋" w:hint="eastAsia"/>
          <w:b/>
          <w:sz w:val="24"/>
          <w:szCs w:val="24"/>
        </w:rPr>
        <w:t>2、定义</w:t>
      </w:r>
      <w:bookmarkEnd w:id="15"/>
    </w:p>
    <w:p w:rsidR="00C73E7C" w:rsidRDefault="00AC7B46">
      <w:pPr>
        <w:spacing w:line="440" w:lineRule="exact"/>
        <w:rPr>
          <w:rFonts w:ascii="宋体" w:hAnsi="宋体" w:cs="仿宋"/>
          <w:bCs/>
          <w:sz w:val="24"/>
          <w:szCs w:val="24"/>
        </w:rPr>
      </w:pPr>
      <w:r>
        <w:rPr>
          <w:rFonts w:ascii="宋体" w:hAnsi="宋体" w:cs="仿宋" w:hint="eastAsia"/>
          <w:bCs/>
          <w:sz w:val="24"/>
          <w:szCs w:val="24"/>
        </w:rPr>
        <w:t>2.1“招标人”系指提出招标项目、进行招标的法人或其他组织。</w:t>
      </w:r>
    </w:p>
    <w:p w:rsidR="00C73E7C" w:rsidRDefault="00AC7B46">
      <w:pPr>
        <w:spacing w:line="440" w:lineRule="exact"/>
        <w:rPr>
          <w:rFonts w:ascii="宋体" w:hAnsi="宋体" w:cs="仿宋"/>
          <w:bCs/>
          <w:sz w:val="24"/>
          <w:szCs w:val="24"/>
        </w:rPr>
      </w:pPr>
      <w:r>
        <w:rPr>
          <w:rFonts w:ascii="宋体" w:hAnsi="宋体" w:cs="仿宋" w:hint="eastAsia"/>
          <w:bCs/>
          <w:sz w:val="24"/>
          <w:szCs w:val="24"/>
        </w:rPr>
        <w:t>2.2 “投标人”系指响应招标、参加投标竞争的法人或者其他组织。</w:t>
      </w:r>
    </w:p>
    <w:p w:rsidR="00C73E7C" w:rsidRDefault="00AC7B46">
      <w:pPr>
        <w:spacing w:line="440" w:lineRule="exact"/>
        <w:rPr>
          <w:rFonts w:ascii="宋体" w:hAnsi="宋体" w:cs="仿宋"/>
          <w:bCs/>
          <w:sz w:val="24"/>
          <w:szCs w:val="24"/>
        </w:rPr>
      </w:pPr>
      <w:r>
        <w:rPr>
          <w:rFonts w:ascii="宋体" w:hAnsi="宋体" w:cs="仿宋" w:hint="eastAsia"/>
          <w:bCs/>
          <w:sz w:val="24"/>
          <w:szCs w:val="24"/>
        </w:rPr>
        <w:t>2.3 “货物”系指投标人按招标文件规定，向招标人提供的一切设备、工具、物资、手册及其它有关技术资料。</w:t>
      </w:r>
    </w:p>
    <w:p w:rsidR="00C73E7C" w:rsidRDefault="00AC7B46">
      <w:pPr>
        <w:spacing w:line="440" w:lineRule="exact"/>
        <w:rPr>
          <w:rFonts w:ascii="宋体" w:hAnsi="宋体" w:cs="仿宋"/>
          <w:bCs/>
          <w:sz w:val="24"/>
          <w:szCs w:val="24"/>
        </w:rPr>
      </w:pPr>
      <w:r>
        <w:rPr>
          <w:rFonts w:ascii="宋体" w:hAnsi="宋体" w:cs="仿宋" w:hint="eastAsia"/>
          <w:bCs/>
          <w:sz w:val="24"/>
          <w:szCs w:val="24"/>
        </w:rPr>
        <w:t>2.4“服务”系指招标文件规定的全部服务内容。</w:t>
      </w:r>
    </w:p>
    <w:p w:rsidR="00C73E7C" w:rsidRDefault="00AC7B46">
      <w:pPr>
        <w:spacing w:line="440" w:lineRule="exact"/>
        <w:rPr>
          <w:rFonts w:ascii="宋体" w:hAnsi="宋体" w:cs="仿宋"/>
          <w:bCs/>
          <w:sz w:val="24"/>
          <w:szCs w:val="24"/>
        </w:rPr>
      </w:pPr>
      <w:r>
        <w:rPr>
          <w:rFonts w:ascii="宋体" w:hAnsi="宋体" w:cs="仿宋" w:hint="eastAsia"/>
          <w:bCs/>
          <w:sz w:val="24"/>
          <w:szCs w:val="24"/>
        </w:rPr>
        <w:t>2.5“投标人代表”系指全权代表投标人参加投标活动并签署投标文件的人。如果投标人代表不是法定代表人，需持有《法定代表人授权委托书》。</w:t>
      </w:r>
    </w:p>
    <w:p w:rsidR="00C73E7C" w:rsidRDefault="00AC7B46">
      <w:pPr>
        <w:rPr>
          <w:rFonts w:ascii="宋体" w:hAnsi="宋体" w:cs="仿宋"/>
          <w:b/>
          <w:sz w:val="24"/>
          <w:szCs w:val="24"/>
        </w:rPr>
      </w:pPr>
      <w:bookmarkStart w:id="16" w:name="_Toc497380801"/>
      <w:r>
        <w:rPr>
          <w:rFonts w:ascii="宋体" w:hAnsi="宋体" w:cs="仿宋" w:hint="eastAsia"/>
          <w:b/>
          <w:sz w:val="24"/>
          <w:szCs w:val="24"/>
        </w:rPr>
        <w:t>3、资金来源</w:t>
      </w:r>
      <w:bookmarkEnd w:id="16"/>
    </w:p>
    <w:p w:rsidR="00C73E7C" w:rsidRDefault="00AC7B46">
      <w:pPr>
        <w:spacing w:line="440" w:lineRule="exact"/>
        <w:rPr>
          <w:rFonts w:ascii="宋体" w:hAnsi="宋体" w:cs="仿宋"/>
          <w:bCs/>
          <w:sz w:val="24"/>
          <w:szCs w:val="24"/>
        </w:rPr>
      </w:pPr>
      <w:r>
        <w:rPr>
          <w:rFonts w:ascii="宋体" w:hAnsi="宋体" w:cs="仿宋" w:hint="eastAsia"/>
          <w:bCs/>
          <w:sz w:val="24"/>
          <w:szCs w:val="24"/>
        </w:rPr>
        <w:t>3.1所需劳务资金已落实，资金来源为自筹资金。</w:t>
      </w:r>
    </w:p>
    <w:p w:rsidR="00C73E7C" w:rsidRDefault="00AC7B46">
      <w:pPr>
        <w:rPr>
          <w:rFonts w:ascii="宋体" w:hAnsi="宋体" w:cs="仿宋"/>
          <w:b/>
          <w:sz w:val="24"/>
          <w:szCs w:val="24"/>
        </w:rPr>
      </w:pPr>
      <w:bookmarkStart w:id="17" w:name="_Toc497380802"/>
      <w:r>
        <w:rPr>
          <w:rFonts w:ascii="宋体" w:hAnsi="宋体" w:cs="仿宋" w:hint="eastAsia"/>
          <w:b/>
          <w:sz w:val="24"/>
          <w:szCs w:val="24"/>
        </w:rPr>
        <w:t>4、合格的投标人</w:t>
      </w:r>
      <w:bookmarkEnd w:id="17"/>
    </w:p>
    <w:p w:rsidR="00C73E7C" w:rsidRDefault="00AC7B46">
      <w:pPr>
        <w:spacing w:line="440" w:lineRule="exact"/>
        <w:rPr>
          <w:rFonts w:ascii="宋体" w:hAnsi="宋体" w:cs="仿宋"/>
          <w:bCs/>
          <w:sz w:val="24"/>
          <w:szCs w:val="24"/>
        </w:rPr>
      </w:pPr>
      <w:r>
        <w:rPr>
          <w:rFonts w:ascii="宋体" w:hAnsi="宋体" w:cs="仿宋" w:hint="eastAsia"/>
          <w:bCs/>
          <w:sz w:val="24"/>
          <w:szCs w:val="24"/>
        </w:rPr>
        <w:t>4.1投标人必须符合《中华人民共和国招标投标法》第二十六条和《江西省实施〈中华人民共和国招标投标法〉办法》第二十九条之规定。</w:t>
      </w:r>
    </w:p>
    <w:p w:rsidR="00C73E7C" w:rsidRDefault="00AC7B46">
      <w:pPr>
        <w:spacing w:line="440" w:lineRule="exact"/>
        <w:rPr>
          <w:rFonts w:ascii="宋体" w:hAnsi="宋体" w:cs="仿宋"/>
          <w:bCs/>
          <w:sz w:val="24"/>
          <w:szCs w:val="24"/>
        </w:rPr>
      </w:pPr>
      <w:r>
        <w:rPr>
          <w:rFonts w:ascii="宋体" w:hAnsi="宋体" w:cs="仿宋" w:hint="eastAsia"/>
          <w:bCs/>
          <w:sz w:val="24"/>
          <w:szCs w:val="24"/>
        </w:rPr>
        <w:t>4.2法定代表人为同一个人的两个及两个以上法人，母公司、全资子公司及其控股公司，都不得在本项目招标中同时投标。</w:t>
      </w:r>
    </w:p>
    <w:p w:rsidR="00C73E7C" w:rsidRDefault="00AC7B46">
      <w:pPr>
        <w:spacing w:line="440" w:lineRule="exact"/>
        <w:rPr>
          <w:rFonts w:ascii="宋体" w:hAnsi="宋体" w:cs="仿宋"/>
          <w:bCs/>
          <w:sz w:val="24"/>
          <w:szCs w:val="24"/>
        </w:rPr>
      </w:pPr>
      <w:r>
        <w:rPr>
          <w:rFonts w:ascii="宋体" w:hAnsi="宋体" w:cs="仿宋" w:hint="eastAsia"/>
          <w:bCs/>
          <w:sz w:val="24"/>
          <w:szCs w:val="24"/>
        </w:rPr>
        <w:t>4.3投标人不得存在下列情形之一</w:t>
      </w:r>
    </w:p>
    <w:p w:rsidR="00C73E7C" w:rsidRDefault="00AC7B46">
      <w:pPr>
        <w:spacing w:line="440" w:lineRule="exact"/>
        <w:rPr>
          <w:rFonts w:ascii="宋体" w:hAnsi="宋体" w:cs="仿宋"/>
          <w:sz w:val="24"/>
          <w:szCs w:val="24"/>
        </w:rPr>
      </w:pPr>
      <w:r>
        <w:rPr>
          <w:rFonts w:ascii="宋体" w:hAnsi="宋体" w:cs="仿宋" w:hint="eastAsia"/>
          <w:sz w:val="24"/>
          <w:szCs w:val="24"/>
        </w:rPr>
        <w:t>4.3.1被责令停业的；</w:t>
      </w:r>
    </w:p>
    <w:p w:rsidR="00C73E7C" w:rsidRDefault="00AC7B46">
      <w:pPr>
        <w:spacing w:line="440" w:lineRule="exact"/>
        <w:rPr>
          <w:rFonts w:ascii="宋体" w:hAnsi="宋体" w:cs="仿宋"/>
          <w:sz w:val="24"/>
          <w:szCs w:val="24"/>
        </w:rPr>
      </w:pPr>
      <w:r>
        <w:rPr>
          <w:rFonts w:ascii="宋体" w:hAnsi="宋体" w:cs="仿宋" w:hint="eastAsia"/>
          <w:sz w:val="24"/>
          <w:szCs w:val="24"/>
        </w:rPr>
        <w:t>4.3.2被暂停或取消投标资格的；</w:t>
      </w:r>
    </w:p>
    <w:p w:rsidR="00C73E7C" w:rsidRDefault="00AC7B46">
      <w:pPr>
        <w:spacing w:line="440" w:lineRule="exact"/>
        <w:rPr>
          <w:rFonts w:ascii="宋体" w:hAnsi="宋体" w:cs="仿宋"/>
          <w:sz w:val="24"/>
          <w:szCs w:val="24"/>
        </w:rPr>
      </w:pPr>
      <w:r>
        <w:rPr>
          <w:rFonts w:ascii="宋体" w:hAnsi="宋体" w:cs="仿宋" w:hint="eastAsia"/>
          <w:sz w:val="24"/>
          <w:szCs w:val="24"/>
        </w:rPr>
        <w:t>4.3.3财产被接管或冻结的；</w:t>
      </w:r>
    </w:p>
    <w:p w:rsidR="00C73E7C" w:rsidRDefault="00AC7B46">
      <w:pPr>
        <w:spacing w:line="440" w:lineRule="exact"/>
        <w:rPr>
          <w:rFonts w:ascii="宋体" w:hAnsi="宋体" w:cs="仿宋"/>
          <w:sz w:val="24"/>
          <w:szCs w:val="24"/>
        </w:rPr>
      </w:pPr>
      <w:r>
        <w:rPr>
          <w:rFonts w:ascii="宋体" w:hAnsi="宋体" w:cs="仿宋" w:hint="eastAsia"/>
          <w:sz w:val="24"/>
          <w:szCs w:val="24"/>
        </w:rPr>
        <w:t>4.3.4在最近三年内有骗取中标或严重违约或重大质量问题的；</w:t>
      </w:r>
    </w:p>
    <w:p w:rsidR="00C73E7C" w:rsidRDefault="00AC7B46">
      <w:pPr>
        <w:spacing w:line="440" w:lineRule="exact"/>
        <w:rPr>
          <w:rFonts w:ascii="宋体" w:hAnsi="宋体" w:cs="仿宋"/>
          <w:sz w:val="24"/>
          <w:szCs w:val="24"/>
        </w:rPr>
      </w:pPr>
      <w:r>
        <w:rPr>
          <w:rFonts w:ascii="宋体" w:hAnsi="宋体" w:cs="仿宋" w:hint="eastAsia"/>
          <w:sz w:val="24"/>
          <w:szCs w:val="24"/>
        </w:rPr>
        <w:t>4.3.5</w:t>
      </w:r>
      <w:r>
        <w:rPr>
          <w:rFonts w:ascii="宋体" w:hAnsi="宋体" w:cs="仿宋" w:hint="eastAsia"/>
          <w:sz w:val="24"/>
          <w:szCs w:val="24"/>
          <w:shd w:val="clear" w:color="auto" w:fill="FFFFFF"/>
        </w:rPr>
        <w:t>与招标人存在利害关系可能影响招标公正性的法人、其他组织或者个人，不得参加投标。</w:t>
      </w:r>
    </w:p>
    <w:p w:rsidR="00C73E7C" w:rsidRDefault="00AC7B46">
      <w:pPr>
        <w:spacing w:line="440" w:lineRule="exact"/>
        <w:rPr>
          <w:rFonts w:ascii="宋体" w:hAnsi="宋体" w:cs="仿宋"/>
          <w:sz w:val="24"/>
          <w:szCs w:val="24"/>
        </w:rPr>
      </w:pPr>
      <w:r>
        <w:rPr>
          <w:rFonts w:ascii="宋体" w:hAnsi="宋体" w:cs="仿宋" w:hint="eastAsia"/>
          <w:sz w:val="24"/>
          <w:szCs w:val="24"/>
        </w:rPr>
        <w:lastRenderedPageBreak/>
        <w:t>4.3.6单位负责人为同一人或者存在控股、管理关系的不同单位，不得参加同一标段投标或者未划分标段的同一招标项目投标。</w:t>
      </w:r>
    </w:p>
    <w:p w:rsidR="00C73E7C" w:rsidRDefault="00AC7B46">
      <w:pPr>
        <w:rPr>
          <w:rFonts w:ascii="宋体" w:hAnsi="宋体" w:cs="仿宋"/>
          <w:b/>
          <w:sz w:val="24"/>
          <w:szCs w:val="24"/>
        </w:rPr>
      </w:pPr>
      <w:bookmarkStart w:id="18" w:name="_Toc497380803"/>
      <w:r>
        <w:rPr>
          <w:rFonts w:ascii="宋体" w:hAnsi="宋体" w:cs="仿宋" w:hint="eastAsia"/>
          <w:b/>
          <w:sz w:val="24"/>
          <w:szCs w:val="24"/>
        </w:rPr>
        <w:t>5、投标费用</w:t>
      </w:r>
      <w:bookmarkEnd w:id="18"/>
    </w:p>
    <w:p w:rsidR="00C73E7C" w:rsidRDefault="00AC7B46">
      <w:pPr>
        <w:spacing w:line="440" w:lineRule="exact"/>
        <w:rPr>
          <w:rFonts w:ascii="宋体" w:hAnsi="宋体" w:cs="仿宋"/>
          <w:bCs/>
          <w:sz w:val="24"/>
          <w:szCs w:val="24"/>
        </w:rPr>
      </w:pPr>
      <w:r>
        <w:rPr>
          <w:rFonts w:ascii="宋体" w:hAnsi="宋体" w:cs="仿宋" w:hint="eastAsia"/>
          <w:bCs/>
          <w:sz w:val="24"/>
          <w:szCs w:val="24"/>
        </w:rPr>
        <w:t>5.1不论投标的结果如何，投标人应自行承担所有与准备和参加投标有关的全部费用。招标人在任何情况下均无义务和责任承担这些费用。</w:t>
      </w:r>
    </w:p>
    <w:p w:rsidR="00C73E7C" w:rsidRDefault="00AC7B46">
      <w:pPr>
        <w:rPr>
          <w:rFonts w:ascii="宋体" w:hAnsi="宋体" w:cs="仿宋"/>
          <w:b/>
          <w:sz w:val="24"/>
          <w:szCs w:val="24"/>
        </w:rPr>
      </w:pPr>
      <w:bookmarkStart w:id="19" w:name="_Toc497380804"/>
      <w:r>
        <w:rPr>
          <w:rFonts w:ascii="宋体" w:hAnsi="宋体" w:cs="仿宋" w:hint="eastAsia"/>
          <w:b/>
          <w:sz w:val="24"/>
          <w:szCs w:val="24"/>
        </w:rPr>
        <w:t>6、知识产权</w:t>
      </w:r>
      <w:bookmarkEnd w:id="19"/>
    </w:p>
    <w:p w:rsidR="00C73E7C" w:rsidRDefault="00AC7B46">
      <w:pPr>
        <w:spacing w:line="440" w:lineRule="exact"/>
        <w:rPr>
          <w:rFonts w:ascii="宋体" w:hAnsi="宋体" w:cs="仿宋"/>
          <w:sz w:val="24"/>
          <w:szCs w:val="24"/>
        </w:rPr>
      </w:pPr>
      <w:r>
        <w:rPr>
          <w:rFonts w:ascii="宋体" w:hAnsi="宋体" w:cs="仿宋" w:hint="eastAsia"/>
          <w:sz w:val="24"/>
          <w:szCs w:val="24"/>
        </w:rPr>
        <w:t>6.1投标人应保证中标后，在服务过程中使用任何设备（或设备的一部分）时，如有第三方向招标人提出侵犯其专利权、商标权或其它知识产权的主张，该责任应由投标人承担。</w:t>
      </w:r>
    </w:p>
    <w:p w:rsidR="00C73E7C" w:rsidRDefault="00AC7B46">
      <w:pPr>
        <w:spacing w:line="440" w:lineRule="exact"/>
        <w:ind w:left="480" w:hangingChars="200" w:hanging="480"/>
        <w:rPr>
          <w:rFonts w:ascii="宋体" w:hAnsi="宋体" w:cs="仿宋"/>
          <w:sz w:val="24"/>
          <w:szCs w:val="24"/>
        </w:rPr>
      </w:pPr>
      <w:r>
        <w:rPr>
          <w:rFonts w:ascii="宋体" w:hAnsi="宋体" w:cs="仿宋" w:hint="eastAsia"/>
          <w:sz w:val="24"/>
          <w:szCs w:val="24"/>
        </w:rPr>
        <w:t>6.2投标报价应包含所有应向所有权人支付的专利权、商标权或其它知识产权的相关税费。</w:t>
      </w:r>
    </w:p>
    <w:p w:rsidR="00C73E7C" w:rsidRDefault="00AC7B46">
      <w:pPr>
        <w:spacing w:line="440" w:lineRule="exact"/>
        <w:rPr>
          <w:rFonts w:ascii="宋体" w:hAnsi="宋体" w:cs="仿宋"/>
          <w:sz w:val="24"/>
          <w:szCs w:val="24"/>
        </w:rPr>
      </w:pPr>
      <w:bookmarkStart w:id="20" w:name="_Toc497380805"/>
      <w:r>
        <w:rPr>
          <w:rFonts w:ascii="宋体" w:hAnsi="宋体" w:cs="仿宋" w:hint="eastAsia"/>
          <w:b/>
          <w:bCs/>
          <w:sz w:val="24"/>
          <w:szCs w:val="24"/>
        </w:rPr>
        <w:t>7、</w:t>
      </w:r>
      <w:bookmarkStart w:id="21" w:name="_Toc238989899"/>
      <w:r>
        <w:rPr>
          <w:rFonts w:ascii="宋体" w:hAnsi="宋体" w:cs="仿宋" w:hint="eastAsia"/>
          <w:b/>
          <w:bCs/>
          <w:sz w:val="24"/>
          <w:szCs w:val="24"/>
        </w:rPr>
        <w:t>禁止事项</w:t>
      </w:r>
      <w:bookmarkEnd w:id="21"/>
      <w:r>
        <w:rPr>
          <w:rFonts w:ascii="宋体" w:hAnsi="宋体" w:cs="仿宋" w:hint="eastAsia"/>
          <w:b/>
          <w:bCs/>
          <w:sz w:val="24"/>
          <w:szCs w:val="24"/>
        </w:rPr>
        <w:t>：</w:t>
      </w:r>
      <w:bookmarkEnd w:id="20"/>
      <w:r>
        <w:rPr>
          <w:rFonts w:ascii="宋体" w:hAnsi="宋体" w:cs="仿宋" w:hint="eastAsia"/>
          <w:sz w:val="24"/>
          <w:szCs w:val="24"/>
        </w:rPr>
        <w:t>当事人有以下禁止行为的，需依法承担相应的法律责任。</w:t>
      </w:r>
    </w:p>
    <w:p w:rsidR="00C73E7C" w:rsidRDefault="00AC7B46">
      <w:pPr>
        <w:spacing w:line="440" w:lineRule="exact"/>
        <w:rPr>
          <w:rFonts w:ascii="宋体" w:hAnsi="宋体" w:cs="仿宋"/>
          <w:sz w:val="24"/>
          <w:szCs w:val="24"/>
        </w:rPr>
      </w:pPr>
      <w:r>
        <w:rPr>
          <w:rFonts w:ascii="宋体" w:hAnsi="宋体" w:cs="仿宋" w:hint="eastAsia"/>
          <w:sz w:val="24"/>
          <w:szCs w:val="24"/>
        </w:rPr>
        <w:t>7.1招标人、投标人不得相互串通损害国家利益、社会公共利益和其他当事人的合法权益；不得以任何手段排斥其他投标人参与竞争。</w:t>
      </w:r>
    </w:p>
    <w:p w:rsidR="00C73E7C" w:rsidRDefault="00AC7B46">
      <w:pPr>
        <w:spacing w:line="440" w:lineRule="exact"/>
        <w:rPr>
          <w:rFonts w:ascii="宋体" w:hAnsi="宋体" w:cs="仿宋"/>
          <w:sz w:val="24"/>
          <w:szCs w:val="24"/>
        </w:rPr>
      </w:pPr>
      <w:r>
        <w:rPr>
          <w:rFonts w:ascii="宋体" w:hAnsi="宋体" w:cs="仿宋" w:hint="eastAsia"/>
          <w:sz w:val="24"/>
          <w:szCs w:val="24"/>
        </w:rPr>
        <w:t>7.2投标人不得向招标人、评标委员会的组成人员行贿或者采取弄虚作假等其他不正当手段谋取中标。</w:t>
      </w:r>
    </w:p>
    <w:p w:rsidR="00C73E7C" w:rsidRDefault="00AC7B46">
      <w:pPr>
        <w:spacing w:line="440" w:lineRule="exact"/>
        <w:rPr>
          <w:rFonts w:ascii="宋体" w:hAnsi="宋体" w:cs="仿宋"/>
          <w:sz w:val="24"/>
          <w:szCs w:val="24"/>
        </w:rPr>
      </w:pPr>
      <w:r>
        <w:rPr>
          <w:rFonts w:ascii="宋体" w:hAnsi="宋体" w:cs="仿宋" w:hint="eastAsia"/>
          <w:sz w:val="24"/>
          <w:szCs w:val="24"/>
        </w:rPr>
        <w:t>7.3除投标人被要求对投标文件进行质疑澄清外，从开标之时起至授予合同止，投标人不得就与其投标文件有关的事项主动与评标委员会、招标人接触。</w:t>
      </w:r>
    </w:p>
    <w:p w:rsidR="00C73E7C" w:rsidRDefault="00AC7B46">
      <w:pPr>
        <w:spacing w:line="440" w:lineRule="exact"/>
        <w:rPr>
          <w:rFonts w:ascii="宋体" w:hAnsi="宋体" w:cs="仿宋"/>
          <w:sz w:val="24"/>
          <w:szCs w:val="24"/>
        </w:rPr>
      </w:pPr>
      <w:r>
        <w:rPr>
          <w:rFonts w:ascii="宋体" w:hAnsi="宋体" w:cs="仿宋" w:hint="eastAsia"/>
          <w:sz w:val="24"/>
          <w:szCs w:val="24"/>
        </w:rPr>
        <w:t>7.4《中华人民共和国招标投标法》及相关法规规定的其他禁止行为。</w:t>
      </w:r>
    </w:p>
    <w:p w:rsidR="00C73E7C" w:rsidRDefault="00AC7B46">
      <w:pPr>
        <w:spacing w:line="440" w:lineRule="exact"/>
        <w:rPr>
          <w:rFonts w:ascii="宋体" w:hAnsi="宋体" w:cs="仿宋"/>
          <w:b/>
          <w:sz w:val="24"/>
          <w:szCs w:val="24"/>
        </w:rPr>
      </w:pPr>
      <w:r>
        <w:rPr>
          <w:rFonts w:ascii="宋体" w:hAnsi="宋体" w:cs="仿宋" w:hint="eastAsia"/>
          <w:b/>
          <w:sz w:val="24"/>
          <w:szCs w:val="24"/>
        </w:rPr>
        <w:t>二、招标文件</w:t>
      </w:r>
    </w:p>
    <w:p w:rsidR="00C73E7C" w:rsidRDefault="00AC7B46">
      <w:pPr>
        <w:spacing w:line="440" w:lineRule="exact"/>
        <w:rPr>
          <w:rFonts w:ascii="宋体" w:hAnsi="宋体" w:cs="仿宋"/>
          <w:b/>
          <w:bCs/>
          <w:sz w:val="24"/>
          <w:szCs w:val="24"/>
        </w:rPr>
      </w:pPr>
      <w:r>
        <w:rPr>
          <w:rFonts w:ascii="宋体" w:hAnsi="宋体" w:cs="仿宋" w:hint="eastAsia"/>
          <w:b/>
          <w:bCs/>
          <w:sz w:val="24"/>
          <w:szCs w:val="24"/>
        </w:rPr>
        <w:t>8、招标文件构成</w:t>
      </w:r>
    </w:p>
    <w:p w:rsidR="00C73E7C" w:rsidRDefault="00AC7B46">
      <w:pPr>
        <w:spacing w:line="440" w:lineRule="exact"/>
        <w:ind w:left="525" w:hanging="525"/>
        <w:rPr>
          <w:rFonts w:ascii="宋体" w:hAnsi="宋体" w:cs="仿宋"/>
          <w:sz w:val="24"/>
          <w:szCs w:val="24"/>
        </w:rPr>
      </w:pPr>
      <w:r>
        <w:rPr>
          <w:rFonts w:ascii="宋体" w:hAnsi="宋体" w:cs="仿宋" w:hint="eastAsia"/>
          <w:sz w:val="24"/>
          <w:szCs w:val="24"/>
        </w:rPr>
        <w:t>8.1　招标文件共六章，内容如下：</w:t>
      </w:r>
    </w:p>
    <w:p w:rsidR="00C73E7C" w:rsidRDefault="00AC7B46" w:rsidP="0095358E">
      <w:pPr>
        <w:spacing w:line="440" w:lineRule="exact"/>
        <w:ind w:leftChars="228" w:left="508" w:hangingChars="12" w:hanging="29"/>
        <w:rPr>
          <w:rFonts w:ascii="宋体" w:hAnsi="宋体" w:cs="仿宋"/>
          <w:sz w:val="24"/>
          <w:szCs w:val="24"/>
        </w:rPr>
      </w:pPr>
      <w:r>
        <w:rPr>
          <w:rFonts w:ascii="宋体" w:hAnsi="宋体" w:cs="仿宋" w:hint="eastAsia"/>
          <w:sz w:val="24"/>
          <w:szCs w:val="24"/>
        </w:rPr>
        <w:t>第一章 邀请函</w:t>
      </w:r>
    </w:p>
    <w:p w:rsidR="00C73E7C" w:rsidRDefault="00AC7B46" w:rsidP="0095358E">
      <w:pPr>
        <w:tabs>
          <w:tab w:val="left" w:pos="3255"/>
        </w:tabs>
        <w:spacing w:line="440" w:lineRule="exact"/>
        <w:ind w:leftChars="228" w:left="508" w:hangingChars="12" w:hanging="29"/>
        <w:rPr>
          <w:rFonts w:ascii="宋体" w:hAnsi="宋体" w:cs="仿宋"/>
          <w:sz w:val="24"/>
          <w:szCs w:val="24"/>
        </w:rPr>
      </w:pPr>
      <w:r>
        <w:rPr>
          <w:rFonts w:ascii="宋体" w:hAnsi="宋体" w:cs="仿宋" w:hint="eastAsia"/>
          <w:sz w:val="24"/>
          <w:szCs w:val="24"/>
        </w:rPr>
        <w:t>第二章 投标人须知</w:t>
      </w:r>
    </w:p>
    <w:p w:rsidR="00C73E7C" w:rsidRDefault="00AC7B46" w:rsidP="0095358E">
      <w:pPr>
        <w:spacing w:line="440" w:lineRule="exact"/>
        <w:ind w:leftChars="228" w:left="508" w:hangingChars="12" w:hanging="29"/>
        <w:rPr>
          <w:rFonts w:ascii="宋体" w:hAnsi="宋体" w:cs="仿宋"/>
          <w:sz w:val="24"/>
          <w:szCs w:val="24"/>
        </w:rPr>
      </w:pPr>
      <w:r>
        <w:rPr>
          <w:rFonts w:ascii="宋体" w:hAnsi="宋体" w:cs="仿宋" w:hint="eastAsia"/>
          <w:sz w:val="24"/>
          <w:szCs w:val="24"/>
        </w:rPr>
        <w:t>第三章 评标办法</w:t>
      </w:r>
    </w:p>
    <w:p w:rsidR="00C73E7C" w:rsidRDefault="00AC7B46" w:rsidP="0095358E">
      <w:pPr>
        <w:spacing w:line="440" w:lineRule="exact"/>
        <w:ind w:leftChars="228" w:left="508" w:hangingChars="12" w:hanging="29"/>
        <w:rPr>
          <w:rFonts w:ascii="宋体" w:hAnsi="宋体" w:cs="仿宋"/>
          <w:sz w:val="24"/>
          <w:szCs w:val="24"/>
        </w:rPr>
      </w:pPr>
      <w:r>
        <w:rPr>
          <w:rFonts w:ascii="宋体" w:hAnsi="宋体" w:cs="仿宋" w:hint="eastAsia"/>
          <w:sz w:val="24"/>
          <w:szCs w:val="24"/>
        </w:rPr>
        <w:t>第四章 项目需求书</w:t>
      </w:r>
    </w:p>
    <w:p w:rsidR="00C73E7C" w:rsidRDefault="00AC7B46" w:rsidP="0095358E">
      <w:pPr>
        <w:spacing w:line="440" w:lineRule="exact"/>
        <w:ind w:leftChars="228" w:left="508" w:hangingChars="12" w:hanging="29"/>
        <w:rPr>
          <w:rFonts w:ascii="宋体" w:hAnsi="宋体" w:cs="仿宋"/>
          <w:sz w:val="24"/>
          <w:szCs w:val="24"/>
        </w:rPr>
      </w:pPr>
      <w:r>
        <w:rPr>
          <w:rFonts w:ascii="宋体" w:hAnsi="宋体" w:cs="仿宋" w:hint="eastAsia"/>
          <w:sz w:val="24"/>
          <w:szCs w:val="24"/>
        </w:rPr>
        <w:t>第五章 合同主要条款</w:t>
      </w:r>
    </w:p>
    <w:p w:rsidR="00C73E7C" w:rsidRDefault="00AC7B46" w:rsidP="0095358E">
      <w:pPr>
        <w:spacing w:line="440" w:lineRule="exact"/>
        <w:ind w:leftChars="228" w:left="508" w:hangingChars="12" w:hanging="29"/>
        <w:rPr>
          <w:rFonts w:ascii="宋体" w:hAnsi="宋体" w:cs="仿宋"/>
          <w:sz w:val="24"/>
          <w:szCs w:val="24"/>
        </w:rPr>
      </w:pPr>
      <w:r>
        <w:rPr>
          <w:rFonts w:ascii="宋体" w:hAnsi="宋体" w:cs="仿宋" w:hint="eastAsia"/>
          <w:sz w:val="24"/>
          <w:szCs w:val="24"/>
        </w:rPr>
        <w:t>第六章 附件（投标文件格式）</w:t>
      </w:r>
    </w:p>
    <w:p w:rsidR="00C73E7C" w:rsidRDefault="00AC7B46">
      <w:pPr>
        <w:spacing w:line="440" w:lineRule="exact"/>
        <w:rPr>
          <w:rFonts w:ascii="宋体" w:hAnsi="宋体" w:cs="仿宋"/>
          <w:sz w:val="24"/>
          <w:szCs w:val="24"/>
        </w:rPr>
      </w:pPr>
      <w:r>
        <w:rPr>
          <w:rFonts w:ascii="宋体" w:hAnsi="宋体" w:cs="仿宋" w:hint="eastAsia"/>
          <w:sz w:val="24"/>
          <w:szCs w:val="24"/>
        </w:rPr>
        <w:t>8.2除非有特殊要求，招标文件不单独提供招标服务场所的自然环境、气候条件、公用设施等情况，投标人被视为熟悉上述与履行协议有关的一切情况。</w:t>
      </w:r>
    </w:p>
    <w:p w:rsidR="00C73E7C" w:rsidRDefault="00AC7B46">
      <w:pPr>
        <w:spacing w:line="440" w:lineRule="exact"/>
        <w:rPr>
          <w:rFonts w:ascii="宋体" w:hAnsi="宋体" w:cs="仿宋"/>
          <w:b/>
          <w:bCs/>
          <w:sz w:val="24"/>
          <w:szCs w:val="24"/>
        </w:rPr>
      </w:pPr>
      <w:r>
        <w:rPr>
          <w:rFonts w:ascii="宋体" w:hAnsi="宋体" w:cs="仿宋" w:hint="eastAsia"/>
          <w:b/>
          <w:bCs/>
          <w:sz w:val="24"/>
          <w:szCs w:val="24"/>
        </w:rPr>
        <w:t>9、招标文件的澄清：</w:t>
      </w:r>
    </w:p>
    <w:p w:rsidR="00C73E7C" w:rsidRDefault="00AC7B46">
      <w:pPr>
        <w:spacing w:line="440" w:lineRule="exact"/>
        <w:rPr>
          <w:rFonts w:ascii="宋体" w:hAnsi="宋体" w:cs="仿宋"/>
          <w:sz w:val="24"/>
          <w:szCs w:val="24"/>
        </w:rPr>
      </w:pPr>
      <w:r>
        <w:rPr>
          <w:rFonts w:ascii="宋体" w:hAnsi="宋体" w:cs="仿宋" w:hint="eastAsia"/>
          <w:sz w:val="24"/>
          <w:szCs w:val="24"/>
        </w:rPr>
        <w:t>9.1 投标人应仔细阅读和检查招标文件的全部内容。如发现缺页或附件不全，应及时向招标人提出，以便补齐。如有疑问，应以书面形式（包括传真、电子邮件等可以有形地表现所载内容的形式，下同）要求招标人对招标文件予以澄清。</w:t>
      </w:r>
    </w:p>
    <w:p w:rsidR="00C73E7C" w:rsidRDefault="00AC7B46">
      <w:pPr>
        <w:spacing w:line="440" w:lineRule="exact"/>
        <w:jc w:val="left"/>
        <w:rPr>
          <w:rFonts w:ascii="宋体" w:hAnsi="宋体" w:cs="仿宋"/>
          <w:sz w:val="24"/>
          <w:szCs w:val="24"/>
        </w:rPr>
      </w:pPr>
      <w:r>
        <w:rPr>
          <w:rFonts w:ascii="宋体" w:hAnsi="宋体" w:cs="仿宋" w:hint="eastAsia"/>
          <w:sz w:val="24"/>
          <w:szCs w:val="24"/>
        </w:rPr>
        <w:t>9.2 招标文件的澄清将以书面形式发给所有购买招标文件的投标人，但不指明澄清问题的来源。如果澄清发出的时间距投标截止时间不足3日，并且澄清的内容影响投标文件编制的，</w:t>
      </w:r>
      <w:r>
        <w:rPr>
          <w:rFonts w:ascii="宋体" w:hAnsi="宋体" w:cs="仿宋" w:hint="eastAsia"/>
          <w:sz w:val="24"/>
          <w:szCs w:val="24"/>
        </w:rPr>
        <w:lastRenderedPageBreak/>
        <w:t>招标人将相应延长投标截止时间。</w:t>
      </w:r>
    </w:p>
    <w:p w:rsidR="00C73E7C" w:rsidRDefault="00AC7B46">
      <w:pPr>
        <w:spacing w:line="440" w:lineRule="exact"/>
        <w:jc w:val="left"/>
        <w:rPr>
          <w:rFonts w:ascii="宋体" w:hAnsi="宋体" w:cs="仿宋"/>
          <w:sz w:val="24"/>
          <w:szCs w:val="24"/>
        </w:rPr>
      </w:pPr>
      <w:r>
        <w:rPr>
          <w:rFonts w:ascii="宋体" w:hAnsi="宋体" w:cs="仿宋" w:hint="eastAsia"/>
          <w:sz w:val="24"/>
          <w:szCs w:val="24"/>
        </w:rPr>
        <w:t>9.3投标人在收到澄清后，应以书面形式通知招标人，确认已收到该澄清。</w:t>
      </w:r>
    </w:p>
    <w:p w:rsidR="00C73E7C" w:rsidRDefault="00AC7B46">
      <w:pPr>
        <w:spacing w:line="440" w:lineRule="exact"/>
        <w:rPr>
          <w:rFonts w:ascii="宋体" w:hAnsi="宋体" w:cs="仿宋"/>
          <w:b/>
          <w:bCs/>
          <w:sz w:val="24"/>
          <w:szCs w:val="24"/>
        </w:rPr>
      </w:pPr>
      <w:r>
        <w:rPr>
          <w:rFonts w:ascii="宋体" w:hAnsi="宋体" w:cs="仿宋" w:hint="eastAsia"/>
          <w:b/>
          <w:bCs/>
          <w:sz w:val="24"/>
          <w:szCs w:val="24"/>
        </w:rPr>
        <w:t>10、招标文件的修改</w:t>
      </w:r>
    </w:p>
    <w:p w:rsidR="00C73E7C" w:rsidRDefault="00AC7B46">
      <w:pPr>
        <w:spacing w:line="440" w:lineRule="exact"/>
        <w:jc w:val="left"/>
        <w:rPr>
          <w:rFonts w:ascii="宋体" w:hAnsi="宋体" w:cs="仿宋"/>
          <w:sz w:val="24"/>
          <w:szCs w:val="24"/>
        </w:rPr>
      </w:pPr>
      <w:r>
        <w:rPr>
          <w:rFonts w:ascii="宋体" w:hAnsi="宋体" w:cs="仿宋" w:hint="eastAsia"/>
          <w:sz w:val="24"/>
          <w:szCs w:val="24"/>
        </w:rPr>
        <w:t>10.1投标截止时间前，无论出于何种原因，招标人可对招标文件进行修改。如果招标文件修改发出的时间距投标截止时间不足3日，并且修改的内容影响投标文件编制的，招标人将相应延长投标截止时间。</w:t>
      </w:r>
    </w:p>
    <w:p w:rsidR="00C73E7C" w:rsidRDefault="00AC7B46">
      <w:pPr>
        <w:spacing w:line="440" w:lineRule="exact"/>
        <w:jc w:val="left"/>
        <w:rPr>
          <w:rFonts w:ascii="宋体" w:hAnsi="宋体" w:cs="仿宋"/>
          <w:sz w:val="24"/>
          <w:szCs w:val="24"/>
        </w:rPr>
      </w:pPr>
      <w:r>
        <w:rPr>
          <w:rFonts w:ascii="宋体" w:hAnsi="宋体" w:cs="仿宋" w:hint="eastAsia"/>
          <w:sz w:val="24"/>
          <w:szCs w:val="24"/>
        </w:rPr>
        <w:t>10.2招标文件的修改将以书面形式通知所有购买招标文件的投标人，并对其具有约束力。投标人在收到上述通知后，应立即向招标人回函确认。</w:t>
      </w:r>
    </w:p>
    <w:p w:rsidR="00C73E7C" w:rsidRDefault="00AC7B46">
      <w:pPr>
        <w:spacing w:line="440" w:lineRule="exact"/>
        <w:jc w:val="left"/>
        <w:rPr>
          <w:rFonts w:ascii="宋体" w:hAnsi="宋体" w:cs="仿宋"/>
          <w:sz w:val="24"/>
          <w:szCs w:val="24"/>
        </w:rPr>
      </w:pPr>
      <w:r>
        <w:rPr>
          <w:rFonts w:ascii="宋体" w:hAnsi="宋体" w:cs="仿宋" w:hint="eastAsia"/>
          <w:sz w:val="24"/>
          <w:szCs w:val="24"/>
        </w:rPr>
        <w:t>10.3为使投标人准备投标时有充分时间对招标文件的修改部分进行研究，招标人可自行决定推迟投标截止时间。</w:t>
      </w:r>
    </w:p>
    <w:p w:rsidR="00C73E7C" w:rsidRDefault="00AC7B46">
      <w:pPr>
        <w:spacing w:line="440" w:lineRule="exact"/>
        <w:jc w:val="left"/>
        <w:rPr>
          <w:rFonts w:ascii="宋体" w:hAnsi="宋体" w:cs="仿宋"/>
          <w:b/>
          <w:bCs/>
          <w:sz w:val="24"/>
          <w:szCs w:val="24"/>
        </w:rPr>
      </w:pPr>
      <w:bookmarkStart w:id="22" w:name="_Toc238989908"/>
      <w:r>
        <w:rPr>
          <w:rFonts w:ascii="宋体" w:hAnsi="宋体" w:cs="仿宋"/>
          <w:b/>
          <w:bCs/>
          <w:sz w:val="24"/>
          <w:szCs w:val="24"/>
        </w:rPr>
        <w:t>11</w:t>
      </w:r>
      <w:r>
        <w:rPr>
          <w:rFonts w:ascii="宋体" w:hAnsi="宋体" w:cs="仿宋" w:hint="eastAsia"/>
          <w:b/>
          <w:bCs/>
          <w:sz w:val="24"/>
          <w:szCs w:val="24"/>
        </w:rPr>
        <w:t>、不允许负偏离的条款</w:t>
      </w:r>
      <w:bookmarkEnd w:id="22"/>
    </w:p>
    <w:p w:rsidR="00C73E7C" w:rsidRDefault="00AC7B46">
      <w:pPr>
        <w:spacing w:line="440" w:lineRule="exact"/>
        <w:jc w:val="left"/>
        <w:rPr>
          <w:rFonts w:ascii="宋体" w:hAnsi="宋体" w:cs="仿宋"/>
          <w:sz w:val="24"/>
          <w:szCs w:val="24"/>
        </w:rPr>
      </w:pPr>
      <w:r>
        <w:rPr>
          <w:rFonts w:ascii="宋体" w:hAnsi="宋体" w:cs="仿宋"/>
          <w:sz w:val="24"/>
          <w:szCs w:val="24"/>
        </w:rPr>
        <w:t>11.1</w:t>
      </w:r>
      <w:r>
        <w:rPr>
          <w:rFonts w:ascii="宋体" w:hAnsi="宋体" w:cs="仿宋" w:hint="eastAsia"/>
          <w:sz w:val="24"/>
          <w:szCs w:val="24"/>
        </w:rPr>
        <w:t>招标文件中初步评审表的全部内容。</w:t>
      </w:r>
    </w:p>
    <w:p w:rsidR="00C73E7C" w:rsidRDefault="00AC7B46">
      <w:pPr>
        <w:spacing w:line="440" w:lineRule="exact"/>
        <w:jc w:val="left"/>
        <w:rPr>
          <w:rFonts w:ascii="宋体" w:hAnsi="宋体" w:cs="仿宋"/>
          <w:sz w:val="24"/>
          <w:szCs w:val="24"/>
        </w:rPr>
      </w:pPr>
      <w:r>
        <w:rPr>
          <w:rFonts w:ascii="宋体" w:hAnsi="宋体" w:cs="仿宋"/>
          <w:sz w:val="24"/>
          <w:szCs w:val="24"/>
        </w:rPr>
        <w:t>11.2</w:t>
      </w:r>
      <w:r>
        <w:rPr>
          <w:rFonts w:ascii="宋体" w:hAnsi="宋体" w:cs="仿宋" w:hint="eastAsia"/>
          <w:sz w:val="24"/>
          <w:szCs w:val="24"/>
        </w:rPr>
        <w:t>招标文件中的重要条款（带★条款）不允许投标文件负偏离，投标文件对重要条款的任何负偏离将导致其成为无效投标。</w:t>
      </w:r>
    </w:p>
    <w:p w:rsidR="00C73E7C" w:rsidRDefault="00AC7B46">
      <w:pPr>
        <w:spacing w:line="440" w:lineRule="exact"/>
        <w:jc w:val="left"/>
        <w:rPr>
          <w:rFonts w:ascii="宋体" w:hAnsi="宋体" w:cs="仿宋"/>
          <w:sz w:val="24"/>
          <w:szCs w:val="24"/>
        </w:rPr>
      </w:pPr>
      <w:r>
        <w:rPr>
          <w:rFonts w:ascii="宋体" w:hAnsi="宋体" w:cs="仿宋"/>
          <w:sz w:val="24"/>
          <w:szCs w:val="24"/>
        </w:rPr>
        <w:t>11.3</w:t>
      </w:r>
      <w:r>
        <w:rPr>
          <w:rFonts w:ascii="宋体" w:hAnsi="宋体" w:cs="仿宋" w:hint="eastAsia"/>
          <w:sz w:val="24"/>
          <w:szCs w:val="24"/>
        </w:rPr>
        <w:t>除非有特殊要求，招标文件不单独提供招标货物使用地的自然环境、气候条件、公用设施等情况，投标人被视为熟悉上述与履行协议有关的一切情况。</w:t>
      </w:r>
    </w:p>
    <w:p w:rsidR="00C73E7C" w:rsidRDefault="00AC7B46">
      <w:pPr>
        <w:spacing w:line="440" w:lineRule="exact"/>
        <w:rPr>
          <w:rFonts w:ascii="宋体" w:hAnsi="宋体" w:cs="仿宋"/>
          <w:b/>
          <w:bCs/>
          <w:sz w:val="24"/>
          <w:szCs w:val="24"/>
        </w:rPr>
      </w:pPr>
      <w:r>
        <w:rPr>
          <w:rFonts w:ascii="宋体" w:hAnsi="宋体" w:cs="仿宋" w:hint="eastAsia"/>
          <w:b/>
          <w:bCs/>
          <w:sz w:val="24"/>
          <w:szCs w:val="24"/>
        </w:rPr>
        <w:t>三、投标文件编制</w:t>
      </w:r>
    </w:p>
    <w:p w:rsidR="00C73E7C" w:rsidRDefault="00AC7B46">
      <w:pPr>
        <w:spacing w:line="440" w:lineRule="exact"/>
        <w:jc w:val="left"/>
        <w:rPr>
          <w:rFonts w:ascii="宋体" w:hAnsi="宋体" w:cs="仿宋"/>
          <w:b/>
          <w:bCs/>
          <w:sz w:val="24"/>
          <w:szCs w:val="24"/>
        </w:rPr>
      </w:pPr>
      <w:r>
        <w:rPr>
          <w:rFonts w:ascii="宋体" w:hAnsi="宋体" w:cs="仿宋" w:hint="eastAsia"/>
          <w:b/>
          <w:bCs/>
          <w:sz w:val="24"/>
          <w:szCs w:val="24"/>
        </w:rPr>
        <w:t>11、投标文件语言及计量单位</w:t>
      </w:r>
    </w:p>
    <w:p w:rsidR="00C73E7C" w:rsidRDefault="00AC7B46">
      <w:pPr>
        <w:spacing w:line="440" w:lineRule="exact"/>
        <w:jc w:val="left"/>
        <w:rPr>
          <w:rFonts w:ascii="宋体" w:hAnsi="宋体" w:cs="仿宋"/>
          <w:sz w:val="24"/>
          <w:szCs w:val="24"/>
        </w:rPr>
      </w:pPr>
      <w:r>
        <w:rPr>
          <w:rFonts w:ascii="宋体" w:hAnsi="宋体" w:cs="仿宋" w:hint="eastAsia"/>
          <w:sz w:val="24"/>
          <w:szCs w:val="24"/>
        </w:rPr>
        <w:t>11.1 投标语言：中文。</w:t>
      </w:r>
    </w:p>
    <w:p w:rsidR="00C73E7C" w:rsidRDefault="00AC7B46">
      <w:pPr>
        <w:spacing w:line="440" w:lineRule="exact"/>
        <w:jc w:val="left"/>
        <w:rPr>
          <w:rFonts w:ascii="宋体" w:hAnsi="宋体" w:cs="仿宋"/>
          <w:sz w:val="24"/>
          <w:szCs w:val="24"/>
        </w:rPr>
      </w:pPr>
      <w:r>
        <w:rPr>
          <w:rFonts w:ascii="宋体" w:hAnsi="宋体" w:cs="仿宋" w:hint="eastAsia"/>
          <w:sz w:val="24"/>
          <w:szCs w:val="24"/>
        </w:rPr>
        <w:t>11.2与投标有关的所有文件所用的计量单位应是中华人民共和国法定计量单位。</w:t>
      </w:r>
    </w:p>
    <w:p w:rsidR="00C73E7C" w:rsidRDefault="00AC7B46">
      <w:pPr>
        <w:spacing w:line="440" w:lineRule="exact"/>
        <w:jc w:val="left"/>
        <w:rPr>
          <w:rFonts w:ascii="宋体" w:hAnsi="宋体" w:cs="仿宋"/>
          <w:b/>
          <w:sz w:val="24"/>
          <w:szCs w:val="24"/>
        </w:rPr>
      </w:pPr>
      <w:r>
        <w:rPr>
          <w:rFonts w:ascii="宋体" w:hAnsi="宋体" w:cs="仿宋" w:hint="eastAsia"/>
          <w:b/>
          <w:sz w:val="24"/>
          <w:szCs w:val="24"/>
        </w:rPr>
        <w:t>12 投标文件：</w:t>
      </w:r>
    </w:p>
    <w:p w:rsidR="00C73E7C" w:rsidRDefault="00AC7B46">
      <w:pPr>
        <w:spacing w:line="440" w:lineRule="exact"/>
        <w:jc w:val="left"/>
        <w:rPr>
          <w:rFonts w:ascii="宋体" w:hAnsi="宋体" w:cs="仿宋"/>
          <w:sz w:val="24"/>
          <w:szCs w:val="24"/>
        </w:rPr>
      </w:pPr>
      <w:r>
        <w:rPr>
          <w:rFonts w:ascii="宋体" w:hAnsi="宋体" w:cs="仿宋" w:hint="eastAsia"/>
          <w:sz w:val="24"/>
          <w:szCs w:val="24"/>
        </w:rPr>
        <w:t>12.1投标人所递交的投标文件由下列文件构成：</w:t>
      </w:r>
    </w:p>
    <w:p w:rsidR="00C73E7C" w:rsidRDefault="00AC7B46">
      <w:pPr>
        <w:spacing w:line="440" w:lineRule="exact"/>
        <w:jc w:val="left"/>
        <w:rPr>
          <w:rFonts w:ascii="宋体" w:hAnsi="宋体" w:cs="仿宋"/>
          <w:sz w:val="24"/>
          <w:szCs w:val="24"/>
        </w:rPr>
      </w:pPr>
      <w:r>
        <w:rPr>
          <w:rFonts w:ascii="宋体" w:hAnsi="宋体" w:cs="仿宋" w:hint="eastAsia"/>
          <w:sz w:val="24"/>
          <w:szCs w:val="24"/>
        </w:rPr>
        <w:t>（1）投标函</w:t>
      </w:r>
    </w:p>
    <w:p w:rsidR="00C73E7C" w:rsidRDefault="00AC7B46">
      <w:pPr>
        <w:spacing w:line="440" w:lineRule="exact"/>
        <w:jc w:val="left"/>
        <w:rPr>
          <w:rFonts w:ascii="宋体" w:hAnsi="宋体" w:cs="仿宋"/>
          <w:sz w:val="24"/>
          <w:szCs w:val="24"/>
        </w:rPr>
      </w:pPr>
      <w:r>
        <w:rPr>
          <w:rFonts w:ascii="宋体" w:hAnsi="宋体" w:cs="仿宋" w:hint="eastAsia"/>
          <w:sz w:val="24"/>
          <w:szCs w:val="24"/>
        </w:rPr>
        <w:t>（2）法定代表人身份证明</w:t>
      </w:r>
    </w:p>
    <w:p w:rsidR="00C73E7C" w:rsidRDefault="00AC7B46">
      <w:pPr>
        <w:spacing w:line="440" w:lineRule="exact"/>
        <w:jc w:val="left"/>
        <w:rPr>
          <w:rFonts w:ascii="宋体" w:hAnsi="宋体" w:cs="仿宋"/>
          <w:sz w:val="24"/>
          <w:szCs w:val="24"/>
        </w:rPr>
      </w:pPr>
      <w:r>
        <w:rPr>
          <w:rFonts w:ascii="宋体" w:hAnsi="宋体" w:cs="仿宋" w:hint="eastAsia"/>
          <w:sz w:val="24"/>
          <w:szCs w:val="24"/>
        </w:rPr>
        <w:t>（3</w:t>
      </w:r>
      <w:r w:rsidR="00184D1A">
        <w:rPr>
          <w:rFonts w:ascii="宋体" w:hAnsi="宋体" w:cs="仿宋" w:hint="eastAsia"/>
          <w:sz w:val="24"/>
          <w:szCs w:val="24"/>
        </w:rPr>
        <w:t>）</w:t>
      </w:r>
      <w:r>
        <w:rPr>
          <w:rFonts w:ascii="宋体" w:hAnsi="宋体" w:cs="仿宋" w:hint="eastAsia"/>
          <w:sz w:val="24"/>
          <w:szCs w:val="24"/>
        </w:rPr>
        <w:t>授权委托书</w:t>
      </w:r>
    </w:p>
    <w:p w:rsidR="00C73E7C" w:rsidRDefault="00AC7B46">
      <w:pPr>
        <w:spacing w:line="440" w:lineRule="exact"/>
        <w:jc w:val="left"/>
        <w:rPr>
          <w:rFonts w:ascii="宋体" w:hAnsi="宋体" w:cs="仿宋"/>
          <w:sz w:val="24"/>
          <w:szCs w:val="24"/>
        </w:rPr>
      </w:pPr>
      <w:r>
        <w:rPr>
          <w:rFonts w:ascii="宋体" w:hAnsi="宋体" w:cs="仿宋" w:hint="eastAsia"/>
          <w:sz w:val="24"/>
          <w:szCs w:val="24"/>
        </w:rPr>
        <w:t>（4）开标一览表</w:t>
      </w:r>
    </w:p>
    <w:p w:rsidR="00C73E7C" w:rsidRDefault="00AC7B46">
      <w:pPr>
        <w:spacing w:line="440" w:lineRule="exact"/>
        <w:jc w:val="left"/>
        <w:rPr>
          <w:rFonts w:ascii="宋体" w:hAnsi="宋体" w:cs="仿宋"/>
          <w:sz w:val="24"/>
          <w:szCs w:val="24"/>
        </w:rPr>
      </w:pPr>
      <w:r>
        <w:rPr>
          <w:rFonts w:ascii="宋体" w:hAnsi="宋体" w:cs="仿宋" w:hint="eastAsia"/>
          <w:sz w:val="24"/>
          <w:szCs w:val="24"/>
        </w:rPr>
        <w:t xml:space="preserve">（5）投标分项报价表 </w:t>
      </w:r>
    </w:p>
    <w:p w:rsidR="00C73E7C" w:rsidRDefault="00AC7B46">
      <w:pPr>
        <w:spacing w:line="440" w:lineRule="exact"/>
        <w:jc w:val="left"/>
        <w:rPr>
          <w:rFonts w:ascii="宋体" w:hAnsi="宋体" w:cs="仿宋"/>
          <w:sz w:val="24"/>
          <w:szCs w:val="24"/>
        </w:rPr>
      </w:pPr>
      <w:r>
        <w:rPr>
          <w:rFonts w:ascii="宋体" w:hAnsi="宋体" w:cs="仿宋" w:hint="eastAsia"/>
          <w:sz w:val="24"/>
          <w:szCs w:val="24"/>
        </w:rPr>
        <w:t>（6）技术规格响应表/偏离表</w:t>
      </w:r>
    </w:p>
    <w:p w:rsidR="00C73E7C" w:rsidRDefault="00AC7B46">
      <w:pPr>
        <w:spacing w:line="440" w:lineRule="exact"/>
        <w:jc w:val="left"/>
        <w:rPr>
          <w:rFonts w:ascii="宋体" w:hAnsi="宋体" w:cs="仿宋"/>
          <w:sz w:val="24"/>
          <w:szCs w:val="24"/>
        </w:rPr>
      </w:pPr>
      <w:r>
        <w:rPr>
          <w:rFonts w:ascii="宋体" w:hAnsi="宋体" w:cs="仿宋" w:hint="eastAsia"/>
          <w:sz w:val="24"/>
          <w:szCs w:val="24"/>
        </w:rPr>
        <w:t>（7）商务条款响应表/偏离表</w:t>
      </w:r>
    </w:p>
    <w:p w:rsidR="00C73E7C" w:rsidRDefault="00AC7B46">
      <w:pPr>
        <w:spacing w:line="440" w:lineRule="exact"/>
        <w:jc w:val="left"/>
        <w:rPr>
          <w:rFonts w:ascii="宋体" w:hAnsi="宋体" w:cs="仿宋"/>
          <w:sz w:val="24"/>
          <w:szCs w:val="24"/>
        </w:rPr>
      </w:pPr>
      <w:r>
        <w:rPr>
          <w:rFonts w:ascii="宋体" w:hAnsi="宋体" w:cs="仿宋" w:hint="eastAsia"/>
          <w:sz w:val="24"/>
          <w:szCs w:val="24"/>
        </w:rPr>
        <w:t>（8）资格证明文件</w:t>
      </w:r>
    </w:p>
    <w:p w:rsidR="00C73E7C" w:rsidRDefault="00AC7B46">
      <w:pPr>
        <w:spacing w:line="440" w:lineRule="exact"/>
        <w:jc w:val="left"/>
        <w:rPr>
          <w:rFonts w:ascii="宋体" w:hAnsi="宋体" w:cs="仿宋"/>
          <w:sz w:val="24"/>
          <w:szCs w:val="24"/>
        </w:rPr>
      </w:pPr>
      <w:r>
        <w:rPr>
          <w:rFonts w:ascii="宋体" w:hAnsi="宋体" w:cs="仿宋" w:hint="eastAsia"/>
          <w:sz w:val="24"/>
          <w:szCs w:val="24"/>
        </w:rPr>
        <w:t>（9）招标文件的其他要求</w:t>
      </w:r>
    </w:p>
    <w:p w:rsidR="00C73E7C" w:rsidRDefault="00AC7B46">
      <w:pPr>
        <w:spacing w:line="440" w:lineRule="exact"/>
        <w:rPr>
          <w:rFonts w:ascii="宋体" w:hAnsi="宋体"/>
          <w:b/>
          <w:bCs/>
          <w:sz w:val="24"/>
          <w:szCs w:val="24"/>
        </w:rPr>
      </w:pPr>
      <w:r>
        <w:rPr>
          <w:rFonts w:ascii="宋体" w:hAnsi="宋体"/>
          <w:b/>
          <w:bCs/>
          <w:sz w:val="24"/>
          <w:szCs w:val="24"/>
        </w:rPr>
        <w:t>14</w:t>
      </w:r>
      <w:r>
        <w:rPr>
          <w:rFonts w:ascii="宋体" w:hAnsi="宋体" w:hint="eastAsia"/>
          <w:b/>
          <w:bCs/>
          <w:sz w:val="24"/>
          <w:szCs w:val="24"/>
        </w:rPr>
        <w:t>、证明投标人合格和资格的文件</w:t>
      </w:r>
    </w:p>
    <w:p w:rsidR="00C73E7C" w:rsidRDefault="00AC7B46">
      <w:pPr>
        <w:spacing w:line="440" w:lineRule="exact"/>
        <w:rPr>
          <w:rFonts w:ascii="宋体" w:hAnsi="宋体"/>
          <w:sz w:val="24"/>
          <w:szCs w:val="24"/>
        </w:rPr>
      </w:pPr>
      <w:r>
        <w:rPr>
          <w:rFonts w:ascii="宋体" w:hAnsi="宋体"/>
          <w:sz w:val="24"/>
          <w:szCs w:val="24"/>
        </w:rPr>
        <w:t>14.1</w:t>
      </w:r>
      <w:r>
        <w:rPr>
          <w:rFonts w:ascii="宋体" w:hAnsi="宋体" w:hint="eastAsia"/>
          <w:sz w:val="24"/>
          <w:szCs w:val="24"/>
        </w:rPr>
        <w:t>投标人应提交证明其有资格参加投标和中标后有能力履行合同的财务、技术、能力等</w:t>
      </w:r>
      <w:r>
        <w:rPr>
          <w:rFonts w:ascii="宋体" w:hAnsi="宋体" w:hint="eastAsia"/>
          <w:sz w:val="24"/>
          <w:szCs w:val="24"/>
        </w:rPr>
        <w:lastRenderedPageBreak/>
        <w:t>文件，并作为其投标文件的一部分。</w:t>
      </w:r>
    </w:p>
    <w:p w:rsidR="00C73E7C" w:rsidRDefault="00AC7B46">
      <w:pPr>
        <w:spacing w:line="440" w:lineRule="exact"/>
        <w:ind w:left="454" w:hanging="454"/>
        <w:rPr>
          <w:rFonts w:ascii="宋体" w:hAnsi="宋体"/>
          <w:sz w:val="24"/>
          <w:szCs w:val="24"/>
        </w:rPr>
      </w:pPr>
      <w:r>
        <w:rPr>
          <w:rFonts w:ascii="宋体" w:hAnsi="宋体"/>
          <w:sz w:val="24"/>
          <w:szCs w:val="24"/>
        </w:rPr>
        <w:t xml:space="preserve">14.2 </w:t>
      </w:r>
      <w:r>
        <w:rPr>
          <w:rFonts w:ascii="宋体" w:hAnsi="宋体" w:hint="eastAsia"/>
          <w:sz w:val="24"/>
          <w:szCs w:val="24"/>
        </w:rPr>
        <w:t>招标文件要求的其他证明文件。</w:t>
      </w:r>
    </w:p>
    <w:p w:rsidR="00C73E7C" w:rsidRDefault="00AC7B46">
      <w:pPr>
        <w:spacing w:line="440" w:lineRule="exact"/>
        <w:rPr>
          <w:rFonts w:ascii="宋体" w:hAnsi="宋体"/>
          <w:b/>
          <w:bCs/>
          <w:sz w:val="24"/>
          <w:szCs w:val="24"/>
        </w:rPr>
      </w:pPr>
      <w:r>
        <w:rPr>
          <w:rFonts w:ascii="宋体" w:hAnsi="宋体"/>
          <w:b/>
          <w:bCs/>
          <w:sz w:val="24"/>
          <w:szCs w:val="24"/>
        </w:rPr>
        <w:t>15</w:t>
      </w:r>
      <w:r>
        <w:rPr>
          <w:rFonts w:ascii="宋体" w:hAnsi="宋体" w:hint="eastAsia"/>
          <w:b/>
          <w:bCs/>
          <w:sz w:val="24"/>
          <w:szCs w:val="24"/>
        </w:rPr>
        <w:t>、证明货物和服务合格的文件</w:t>
      </w:r>
    </w:p>
    <w:p w:rsidR="00C73E7C" w:rsidRDefault="00AC7B46">
      <w:pPr>
        <w:spacing w:line="440" w:lineRule="exact"/>
        <w:ind w:left="454" w:hanging="454"/>
        <w:rPr>
          <w:rFonts w:ascii="宋体" w:hAnsi="宋体"/>
          <w:sz w:val="24"/>
          <w:szCs w:val="24"/>
        </w:rPr>
      </w:pPr>
      <w:r>
        <w:rPr>
          <w:rFonts w:ascii="宋体" w:hAnsi="宋体"/>
          <w:sz w:val="24"/>
          <w:szCs w:val="24"/>
        </w:rPr>
        <w:t>15.1</w:t>
      </w:r>
      <w:r>
        <w:rPr>
          <w:rFonts w:ascii="宋体" w:hAnsi="宋体" w:hint="eastAsia"/>
          <w:sz w:val="24"/>
          <w:szCs w:val="24"/>
        </w:rPr>
        <w:t>为证明货物和相关服务符合招标文件要求，可以是文字资料、图纸和数据等，包括：</w:t>
      </w:r>
    </w:p>
    <w:p w:rsidR="00C73E7C" w:rsidRDefault="00AC7B46">
      <w:pPr>
        <w:spacing w:line="440" w:lineRule="exact"/>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）货物主要技术指标和性能的详细说明；</w:t>
      </w:r>
    </w:p>
    <w:p w:rsidR="00C73E7C" w:rsidRDefault="00AC7B46">
      <w:pPr>
        <w:spacing w:line="440" w:lineRule="exact"/>
        <w:rPr>
          <w:rFonts w:ascii="宋体" w:hAns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）对照招标文件技术规格，逐条说明所提供货物和服务已对招标文件的技术规格</w:t>
      </w:r>
      <w:proofErr w:type="gramStart"/>
      <w:r>
        <w:rPr>
          <w:rFonts w:ascii="宋体" w:hAnsi="宋体" w:hint="eastAsia"/>
          <w:sz w:val="24"/>
          <w:szCs w:val="24"/>
        </w:rPr>
        <w:t>作出</w:t>
      </w:r>
      <w:proofErr w:type="gramEnd"/>
      <w:r>
        <w:rPr>
          <w:rFonts w:ascii="宋体" w:hAnsi="宋体" w:hint="eastAsia"/>
          <w:sz w:val="24"/>
          <w:szCs w:val="24"/>
        </w:rPr>
        <w:t>了实质性响应，或申明与技术规格的偏差和例外。特别对于有具体参数要求的指标，投标人必须提供所投设备的具体参数；</w:t>
      </w:r>
    </w:p>
    <w:p w:rsidR="00C73E7C" w:rsidRDefault="00AC7B46">
      <w:pPr>
        <w:spacing w:line="440" w:lineRule="exact"/>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）投标人的技术规范，应符合招标文件技术要求，投标人可提出改进建议，但其建议应优于招标文件技术要求的规定并得到招标人同意。</w:t>
      </w:r>
    </w:p>
    <w:p w:rsidR="00C73E7C" w:rsidRDefault="00AC7B46">
      <w:pPr>
        <w:spacing w:line="440" w:lineRule="exact"/>
        <w:rPr>
          <w:rFonts w:ascii="宋体" w:hAnsi="宋体" w:cs="仿宋"/>
          <w:b/>
          <w:bCs/>
          <w:sz w:val="24"/>
          <w:szCs w:val="24"/>
        </w:rPr>
      </w:pPr>
      <w:bookmarkStart w:id="23" w:name="_Toc263840094"/>
      <w:bookmarkStart w:id="24" w:name="_Toc497380806"/>
      <w:r>
        <w:rPr>
          <w:rFonts w:ascii="宋体" w:hAnsi="宋体" w:cs="仿宋" w:hint="eastAsia"/>
          <w:b/>
          <w:bCs/>
          <w:sz w:val="24"/>
          <w:szCs w:val="24"/>
        </w:rPr>
        <w:t>16、投标报价</w:t>
      </w:r>
      <w:bookmarkEnd w:id="23"/>
      <w:bookmarkEnd w:id="24"/>
    </w:p>
    <w:p w:rsidR="00C73E7C" w:rsidRDefault="00AC7B46">
      <w:pPr>
        <w:spacing w:line="440" w:lineRule="exact"/>
        <w:rPr>
          <w:rFonts w:ascii="宋体" w:hAnsi="宋体" w:cs="仿宋"/>
          <w:sz w:val="24"/>
          <w:szCs w:val="24"/>
        </w:rPr>
      </w:pPr>
      <w:r>
        <w:rPr>
          <w:rFonts w:ascii="宋体" w:hAnsi="宋体" w:cs="仿宋" w:hint="eastAsia"/>
          <w:sz w:val="24"/>
          <w:szCs w:val="24"/>
        </w:rPr>
        <w:t>16.1所有报价均以人民币报价</w:t>
      </w:r>
    </w:p>
    <w:p w:rsidR="00C73E7C" w:rsidRDefault="00AC7B46">
      <w:pPr>
        <w:spacing w:line="440" w:lineRule="exact"/>
        <w:rPr>
          <w:rFonts w:ascii="宋体" w:hAnsi="宋体" w:cs="仿宋"/>
          <w:sz w:val="24"/>
          <w:szCs w:val="24"/>
        </w:rPr>
      </w:pPr>
      <w:r>
        <w:rPr>
          <w:rFonts w:ascii="宋体" w:hAnsi="宋体" w:cs="仿宋" w:hint="eastAsia"/>
          <w:sz w:val="24"/>
          <w:szCs w:val="24"/>
        </w:rPr>
        <w:t>16.2投标人应按照招标文件的要求进行报价，报价内容包含完成本项目服务的全部费用，包括缴纳增值税和应缴纳的其它税费、各种规定的保险费、合理利润、义务和风险等全部费用。招标文件未列明，而投标人认为必需的费用也需列入报价。投标人在投标报价中应充分考虑所有可能发生的费用，否则招标人将视投标总价中已包括所有费用（不包括市容环境卫生管理部门收取的垃圾清运中转费）。</w:t>
      </w:r>
    </w:p>
    <w:p w:rsidR="00C73E7C" w:rsidRDefault="00AC7B46">
      <w:pPr>
        <w:spacing w:line="440" w:lineRule="exact"/>
        <w:rPr>
          <w:rFonts w:ascii="宋体"/>
          <w:sz w:val="24"/>
          <w:szCs w:val="24"/>
        </w:rPr>
      </w:pPr>
      <w:r>
        <w:rPr>
          <w:rFonts w:ascii="宋体" w:hAnsi="宋体" w:cs="仿宋" w:hint="eastAsia"/>
          <w:sz w:val="24"/>
          <w:szCs w:val="24"/>
        </w:rPr>
        <w:t>16.3</w:t>
      </w:r>
      <w:r>
        <w:rPr>
          <w:rFonts w:ascii="宋体" w:hAnsi="宋体" w:hint="eastAsia"/>
          <w:sz w:val="24"/>
          <w:szCs w:val="24"/>
        </w:rPr>
        <w:t>投标人应根据招标文件的要求报出投标总价。对投标人漏报致使产品未能达到需求的功能和效果，或因投标人自身原因致使安装完成的产品不能通过相关部门的验收等，使产品不能正常使用，其费用和后果由投标人自行负责；同时，分项报价中须列明各项报价明细，各项费用须如实填写，如已含在产品价格中，则填“含”，免费则填“免”，如无此项内容则填写“无”，不允许空白。</w:t>
      </w:r>
    </w:p>
    <w:p w:rsidR="00C73E7C" w:rsidRDefault="00AC7B46">
      <w:pPr>
        <w:spacing w:line="440" w:lineRule="exact"/>
        <w:rPr>
          <w:rFonts w:ascii="宋体" w:hAnsi="宋体" w:cs="仿宋"/>
          <w:sz w:val="24"/>
          <w:szCs w:val="24"/>
        </w:rPr>
      </w:pPr>
      <w:r>
        <w:rPr>
          <w:rFonts w:ascii="宋体" w:hAnsi="宋体" w:cs="仿宋"/>
          <w:sz w:val="24"/>
          <w:szCs w:val="24"/>
        </w:rPr>
        <w:t xml:space="preserve">16.4 </w:t>
      </w:r>
      <w:r>
        <w:rPr>
          <w:rFonts w:ascii="宋体" w:hAnsi="宋体" w:cs="仿宋" w:hint="eastAsia"/>
          <w:sz w:val="24"/>
          <w:szCs w:val="24"/>
        </w:rPr>
        <w:t>每一规格的货物只允许报出一个单价，任何有选择的报价或替代方案将导致投标无效。</w:t>
      </w:r>
    </w:p>
    <w:p w:rsidR="00C73E7C" w:rsidRDefault="00AC7B46">
      <w:pPr>
        <w:spacing w:line="440" w:lineRule="exact"/>
        <w:rPr>
          <w:rFonts w:ascii="宋体" w:hAnsi="宋体" w:cs="仿宋"/>
          <w:sz w:val="24"/>
          <w:szCs w:val="24"/>
        </w:rPr>
      </w:pPr>
      <w:r>
        <w:rPr>
          <w:rFonts w:ascii="宋体" w:hAnsi="宋体" w:cs="仿宋"/>
          <w:sz w:val="24"/>
          <w:szCs w:val="24"/>
        </w:rPr>
        <w:t>16.5</w:t>
      </w:r>
      <w:r>
        <w:rPr>
          <w:rFonts w:ascii="宋体" w:hAnsi="宋体" w:cs="仿宋" w:hint="eastAsia"/>
          <w:sz w:val="24"/>
          <w:szCs w:val="24"/>
        </w:rPr>
        <w:t>本次招标的合同</w:t>
      </w:r>
      <w:proofErr w:type="gramStart"/>
      <w:r>
        <w:rPr>
          <w:rFonts w:ascii="宋体" w:hAnsi="宋体" w:cs="仿宋" w:hint="eastAsia"/>
          <w:sz w:val="24"/>
          <w:szCs w:val="24"/>
        </w:rPr>
        <w:t>价采用</w:t>
      </w:r>
      <w:proofErr w:type="gramEnd"/>
      <w:r>
        <w:rPr>
          <w:rFonts w:ascii="宋体" w:hAnsi="宋体" w:cs="仿宋" w:hint="eastAsia"/>
          <w:sz w:val="24"/>
          <w:szCs w:val="24"/>
        </w:rPr>
        <w:t>固定价格，即投标人的报价应在履行合同期间固定，切不论何种理由都不改变。投标时，投标人应对所有招标文件进行投标，且只提供最优方案，投标人提交可调整报价的投标文件将按非实质性响应投标被视为投标无效。</w:t>
      </w:r>
    </w:p>
    <w:p w:rsidR="00C73E7C" w:rsidRDefault="00AC7B46">
      <w:pPr>
        <w:spacing w:line="440" w:lineRule="exact"/>
        <w:rPr>
          <w:rFonts w:ascii="宋体" w:hAnsi="宋体" w:cs="仿宋"/>
          <w:sz w:val="24"/>
          <w:szCs w:val="24"/>
        </w:rPr>
      </w:pPr>
      <w:r>
        <w:rPr>
          <w:rFonts w:ascii="宋体" w:hAnsi="宋体" w:cs="仿宋"/>
          <w:sz w:val="24"/>
          <w:szCs w:val="24"/>
        </w:rPr>
        <w:t>16.6</w:t>
      </w:r>
      <w:r>
        <w:rPr>
          <w:rFonts w:ascii="宋体" w:hAnsi="宋体" w:cs="仿宋" w:hint="eastAsia"/>
          <w:sz w:val="24"/>
          <w:szCs w:val="24"/>
        </w:rPr>
        <w:t>若投标人的报价明显低于其他投标价，使得其投标报价可能低于其个别成本的，投标人应按要求</w:t>
      </w:r>
      <w:proofErr w:type="gramStart"/>
      <w:r>
        <w:rPr>
          <w:rFonts w:ascii="宋体" w:hAnsi="宋体" w:cs="仿宋" w:hint="eastAsia"/>
          <w:sz w:val="24"/>
          <w:szCs w:val="24"/>
        </w:rPr>
        <w:t>作出</w:t>
      </w:r>
      <w:proofErr w:type="gramEnd"/>
      <w:r>
        <w:rPr>
          <w:rFonts w:ascii="宋体" w:hAnsi="宋体" w:cs="仿宋" w:hint="eastAsia"/>
          <w:sz w:val="24"/>
          <w:szCs w:val="24"/>
        </w:rPr>
        <w:t>书面说明并提供相关证明材料。投标人不能合理说明或不能提供相关材料的，由依法组建的评标委员会认定该投标人以低于成本报价竞标，其报价被视为投标无效。</w:t>
      </w:r>
    </w:p>
    <w:p w:rsidR="00C73E7C" w:rsidRDefault="00AC7B46">
      <w:pPr>
        <w:spacing w:line="440" w:lineRule="exact"/>
        <w:rPr>
          <w:rFonts w:ascii="宋体" w:hAnsi="宋体" w:cs="仿宋"/>
          <w:b/>
          <w:bCs/>
          <w:sz w:val="24"/>
          <w:szCs w:val="24"/>
        </w:rPr>
      </w:pPr>
      <w:bookmarkStart w:id="25" w:name="_Toc263840098"/>
      <w:bookmarkStart w:id="26" w:name="_Toc497380807"/>
      <w:bookmarkStart w:id="27" w:name="_Toc263840095"/>
      <w:r>
        <w:rPr>
          <w:rFonts w:ascii="宋体" w:hAnsi="宋体" w:cs="仿宋" w:hint="eastAsia"/>
          <w:b/>
          <w:bCs/>
          <w:sz w:val="24"/>
          <w:szCs w:val="24"/>
        </w:rPr>
        <w:t>17、投标保证金</w:t>
      </w:r>
      <w:bookmarkEnd w:id="25"/>
      <w:r>
        <w:rPr>
          <w:rFonts w:ascii="宋体" w:hAnsi="宋体" w:cs="仿宋" w:hint="eastAsia"/>
          <w:b/>
          <w:bCs/>
          <w:sz w:val="24"/>
          <w:szCs w:val="24"/>
        </w:rPr>
        <w:t>：</w:t>
      </w:r>
      <w:bookmarkEnd w:id="26"/>
    </w:p>
    <w:p w:rsidR="00C73E7C" w:rsidRDefault="00AC7B46">
      <w:pPr>
        <w:spacing w:line="440" w:lineRule="exact"/>
        <w:rPr>
          <w:rFonts w:ascii="宋体" w:hAnsi="宋体" w:cs="仿宋"/>
          <w:bCs/>
          <w:sz w:val="24"/>
          <w:szCs w:val="24"/>
        </w:rPr>
      </w:pPr>
      <w:r>
        <w:rPr>
          <w:rFonts w:ascii="宋体" w:hAnsi="宋体" w:cs="仿宋" w:hint="eastAsia"/>
          <w:bCs/>
          <w:sz w:val="24"/>
          <w:szCs w:val="24"/>
        </w:rPr>
        <w:t>17.1 投标人应提供本须知前附表所述金额的投标保证金，投标保证金是投标文件的组成部分，投标人不按要求提交投标保证金的，评标委员会将否决其投标。</w:t>
      </w:r>
    </w:p>
    <w:p w:rsidR="00C73E7C" w:rsidRDefault="00AC7B46">
      <w:pPr>
        <w:spacing w:line="440" w:lineRule="exact"/>
        <w:ind w:left="567" w:hanging="567"/>
        <w:rPr>
          <w:rFonts w:ascii="宋体" w:hAnsi="宋体" w:cs="仿宋"/>
          <w:sz w:val="24"/>
          <w:szCs w:val="24"/>
        </w:rPr>
      </w:pPr>
      <w:r>
        <w:rPr>
          <w:rFonts w:ascii="宋体" w:hAnsi="宋体" w:cs="仿宋" w:hint="eastAsia"/>
          <w:sz w:val="24"/>
          <w:szCs w:val="24"/>
        </w:rPr>
        <w:t>17.2 投标保证金应按招标文件须知前附表规定的金额和时间到达指定账户。</w:t>
      </w:r>
    </w:p>
    <w:p w:rsidR="00C73E7C" w:rsidRDefault="00AC7B46">
      <w:pPr>
        <w:spacing w:line="440" w:lineRule="exact"/>
        <w:rPr>
          <w:rFonts w:ascii="宋体" w:hAnsi="宋体" w:cs="仿宋"/>
          <w:sz w:val="24"/>
          <w:szCs w:val="24"/>
        </w:rPr>
      </w:pPr>
      <w:r>
        <w:rPr>
          <w:rFonts w:ascii="宋体" w:hAnsi="宋体" w:cs="仿宋" w:hint="eastAsia"/>
          <w:sz w:val="24"/>
          <w:szCs w:val="24"/>
        </w:rPr>
        <w:lastRenderedPageBreak/>
        <w:t>17.3未中标人的投标保证金在招标人发出中标通知书后7日内无息退还。中标人的投标保证金，在与招标人签订合同后7日内无息退还。</w:t>
      </w:r>
    </w:p>
    <w:p w:rsidR="00C73E7C" w:rsidRDefault="00AC7B46">
      <w:pPr>
        <w:spacing w:line="440" w:lineRule="exact"/>
        <w:ind w:left="480" w:hangingChars="200" w:hanging="480"/>
        <w:rPr>
          <w:rFonts w:ascii="宋体" w:hAnsi="宋体" w:cs="仿宋"/>
          <w:sz w:val="24"/>
          <w:szCs w:val="24"/>
        </w:rPr>
      </w:pPr>
      <w:r>
        <w:rPr>
          <w:rFonts w:ascii="宋体" w:hAnsi="宋体" w:cs="仿宋" w:hint="eastAsia"/>
          <w:sz w:val="24"/>
          <w:szCs w:val="24"/>
        </w:rPr>
        <w:t>17.4有下列情形之一的，投标保证金将不予退还：</w:t>
      </w:r>
    </w:p>
    <w:p w:rsidR="00C73E7C" w:rsidRDefault="00AC7B46">
      <w:pPr>
        <w:spacing w:line="440" w:lineRule="exact"/>
        <w:rPr>
          <w:rFonts w:ascii="宋体" w:hAnsi="宋体" w:cs="仿宋"/>
          <w:sz w:val="24"/>
          <w:szCs w:val="24"/>
        </w:rPr>
      </w:pPr>
      <w:r>
        <w:rPr>
          <w:rFonts w:ascii="宋体" w:hAnsi="宋体" w:cs="仿宋" w:hint="eastAsia"/>
          <w:sz w:val="24"/>
          <w:szCs w:val="24"/>
        </w:rPr>
        <w:t>（1）投标人在中标后撤回其投标；</w:t>
      </w:r>
    </w:p>
    <w:p w:rsidR="00C73E7C" w:rsidRDefault="00AC7B46">
      <w:pPr>
        <w:spacing w:line="440" w:lineRule="exact"/>
        <w:rPr>
          <w:rFonts w:ascii="宋体" w:hAnsi="宋体" w:cs="仿宋"/>
          <w:sz w:val="24"/>
          <w:szCs w:val="24"/>
        </w:rPr>
      </w:pPr>
      <w:r>
        <w:rPr>
          <w:rFonts w:ascii="宋体" w:hAnsi="宋体" w:cs="仿宋" w:hint="eastAsia"/>
          <w:sz w:val="24"/>
          <w:szCs w:val="24"/>
        </w:rPr>
        <w:t>（2）中标人未按招标文件所述规定签订合同；</w:t>
      </w:r>
    </w:p>
    <w:p w:rsidR="00C73E7C" w:rsidRDefault="00AC7B46">
      <w:pPr>
        <w:spacing w:line="440" w:lineRule="exact"/>
        <w:rPr>
          <w:rFonts w:ascii="宋体" w:hAnsi="宋体" w:cs="仿宋"/>
          <w:sz w:val="24"/>
          <w:szCs w:val="24"/>
        </w:rPr>
      </w:pPr>
      <w:r>
        <w:rPr>
          <w:rFonts w:ascii="宋体" w:hAnsi="宋体" w:cs="仿宋" w:hint="eastAsia"/>
          <w:sz w:val="24"/>
          <w:szCs w:val="24"/>
        </w:rPr>
        <w:t>（3）投标人提供虚假材料投标的；</w:t>
      </w:r>
    </w:p>
    <w:p w:rsidR="00C73E7C" w:rsidRDefault="00AC7B46">
      <w:pPr>
        <w:spacing w:line="440" w:lineRule="exact"/>
        <w:rPr>
          <w:rFonts w:ascii="宋体" w:hAnsi="宋体" w:cs="仿宋"/>
          <w:sz w:val="24"/>
          <w:szCs w:val="24"/>
        </w:rPr>
      </w:pPr>
      <w:r>
        <w:rPr>
          <w:rFonts w:ascii="宋体" w:hAnsi="宋体" w:cs="仿宋" w:hint="eastAsia"/>
          <w:sz w:val="24"/>
          <w:szCs w:val="24"/>
        </w:rPr>
        <w:t>（4）投标人无事实依据，恶意质疑、投诉的；</w:t>
      </w:r>
    </w:p>
    <w:p w:rsidR="00C73E7C" w:rsidRDefault="00AC7B46">
      <w:pPr>
        <w:spacing w:line="460" w:lineRule="exact"/>
        <w:rPr>
          <w:rFonts w:ascii="宋体" w:hAnsi="宋体" w:cs="仿宋"/>
          <w:bCs/>
          <w:sz w:val="24"/>
          <w:szCs w:val="24"/>
        </w:rPr>
      </w:pPr>
      <w:r>
        <w:rPr>
          <w:rFonts w:ascii="宋体" w:hAnsi="宋体" w:cs="仿宋" w:hint="eastAsia"/>
          <w:bCs/>
          <w:sz w:val="24"/>
          <w:szCs w:val="24"/>
        </w:rPr>
        <w:t>（5）招标文件规定的其他不予退还条款。</w:t>
      </w:r>
    </w:p>
    <w:p w:rsidR="00C73E7C" w:rsidRDefault="00AC7B46">
      <w:pPr>
        <w:spacing w:line="460" w:lineRule="exact"/>
        <w:rPr>
          <w:rFonts w:ascii="宋体" w:hAnsi="宋体" w:cs="仿宋"/>
          <w:b/>
          <w:bCs/>
          <w:sz w:val="24"/>
          <w:szCs w:val="24"/>
        </w:rPr>
      </w:pPr>
      <w:bookmarkStart w:id="28" w:name="_Toc263840099"/>
      <w:bookmarkStart w:id="29" w:name="_Toc497380808"/>
      <w:r>
        <w:rPr>
          <w:rFonts w:ascii="宋体" w:hAnsi="宋体" w:cs="仿宋"/>
          <w:b/>
          <w:bCs/>
          <w:sz w:val="24"/>
          <w:szCs w:val="24"/>
        </w:rPr>
        <w:t>18</w:t>
      </w:r>
      <w:r>
        <w:rPr>
          <w:rFonts w:ascii="宋体" w:hAnsi="宋体" w:cs="仿宋" w:hint="eastAsia"/>
          <w:b/>
          <w:bCs/>
          <w:sz w:val="24"/>
          <w:szCs w:val="24"/>
        </w:rPr>
        <w:t>、投标有效期</w:t>
      </w:r>
      <w:bookmarkEnd w:id="28"/>
      <w:bookmarkEnd w:id="29"/>
    </w:p>
    <w:p w:rsidR="00C73E7C" w:rsidRDefault="00AC7B46">
      <w:pPr>
        <w:spacing w:line="460" w:lineRule="exact"/>
        <w:rPr>
          <w:rFonts w:ascii="宋体" w:hAnsi="宋体" w:cs="仿宋"/>
          <w:bCs/>
          <w:sz w:val="24"/>
          <w:szCs w:val="24"/>
        </w:rPr>
      </w:pPr>
      <w:r>
        <w:rPr>
          <w:rFonts w:ascii="宋体" w:hAnsi="宋体" w:cs="仿宋"/>
          <w:bCs/>
          <w:sz w:val="24"/>
          <w:szCs w:val="24"/>
        </w:rPr>
        <w:t>18.1</w:t>
      </w:r>
      <w:r>
        <w:rPr>
          <w:rFonts w:ascii="宋体" w:hAnsi="宋体" w:cs="仿宋" w:hint="eastAsia"/>
          <w:bCs/>
          <w:sz w:val="24"/>
          <w:szCs w:val="24"/>
        </w:rPr>
        <w:t>投标人文件应在招标文件须知前附表规定投标截止期之后开始生效，在投标截止之日起</w:t>
      </w:r>
      <w:r>
        <w:rPr>
          <w:rFonts w:ascii="宋体" w:hAnsi="宋体" w:cs="仿宋"/>
          <w:bCs/>
          <w:sz w:val="24"/>
          <w:szCs w:val="24"/>
        </w:rPr>
        <w:t>90</w:t>
      </w:r>
      <w:r>
        <w:rPr>
          <w:rFonts w:ascii="宋体" w:hAnsi="宋体" w:cs="仿宋" w:hint="eastAsia"/>
          <w:bCs/>
          <w:sz w:val="24"/>
          <w:szCs w:val="24"/>
        </w:rPr>
        <w:t>日历日内保持有效，投标有效期不足的投标将被视为非实质性响应，将视为无效投标。</w:t>
      </w:r>
    </w:p>
    <w:p w:rsidR="00C73E7C" w:rsidRDefault="00AC7B46">
      <w:pPr>
        <w:spacing w:line="460" w:lineRule="exact"/>
        <w:rPr>
          <w:rFonts w:ascii="宋体" w:hAnsi="宋体" w:cs="仿宋"/>
          <w:bCs/>
          <w:sz w:val="24"/>
          <w:szCs w:val="24"/>
        </w:rPr>
      </w:pPr>
      <w:r>
        <w:rPr>
          <w:rFonts w:ascii="宋体" w:hAnsi="宋体" w:cs="仿宋"/>
          <w:bCs/>
          <w:sz w:val="24"/>
          <w:szCs w:val="24"/>
        </w:rPr>
        <w:t xml:space="preserve">18.2 </w:t>
      </w:r>
      <w:r>
        <w:rPr>
          <w:rFonts w:ascii="宋体" w:hAnsi="宋体" w:cs="仿宋" w:hint="eastAsia"/>
          <w:bCs/>
          <w:sz w:val="24"/>
          <w:szCs w:val="24"/>
        </w:rPr>
        <w:t>如出现特殊情况，招标人可要求投标人将其投标有效期延长一段时间。该要求和投标人的答复应以书面方式进行。投标人可以拒绝该要求并有权收回其投标保证金。同意延期的投标人，不需要也不允许修改其投标文件，但需要将其投标保证金延长相应的时间。</w:t>
      </w:r>
    </w:p>
    <w:p w:rsidR="00C73E7C" w:rsidRDefault="00AC7B46">
      <w:pPr>
        <w:spacing w:line="440" w:lineRule="exact"/>
        <w:rPr>
          <w:rFonts w:ascii="宋体" w:hAnsi="宋体" w:cs="仿宋"/>
          <w:b/>
          <w:bCs/>
          <w:sz w:val="24"/>
          <w:szCs w:val="24"/>
        </w:rPr>
      </w:pPr>
      <w:bookmarkStart w:id="30" w:name="_Toc497380809"/>
      <w:bookmarkStart w:id="31" w:name="_Toc263840100"/>
      <w:bookmarkEnd w:id="27"/>
      <w:r>
        <w:rPr>
          <w:rFonts w:ascii="宋体" w:hAnsi="宋体" w:cs="仿宋" w:hint="eastAsia"/>
          <w:b/>
          <w:bCs/>
          <w:sz w:val="24"/>
          <w:szCs w:val="24"/>
        </w:rPr>
        <w:t>19、投标文件的签署及规定</w:t>
      </w:r>
      <w:bookmarkEnd w:id="30"/>
      <w:bookmarkEnd w:id="31"/>
    </w:p>
    <w:p w:rsidR="00C73E7C" w:rsidRDefault="00AC7B46">
      <w:pPr>
        <w:spacing w:line="440" w:lineRule="exact"/>
        <w:rPr>
          <w:rFonts w:ascii="宋体" w:hAnsi="宋体" w:cs="仿宋"/>
          <w:sz w:val="24"/>
          <w:szCs w:val="24"/>
        </w:rPr>
      </w:pPr>
      <w:r>
        <w:rPr>
          <w:rFonts w:ascii="宋体" w:hAnsi="宋体" w:cs="仿宋" w:hint="eastAsia"/>
          <w:sz w:val="24"/>
          <w:szCs w:val="24"/>
        </w:rPr>
        <w:t>19.1投标人应按照招标文件须知前附表中规定的投标文件份数提供投标文件，每套投标文件须清楚地标明“正本”或“副本”。若副本和正本不符，以正本为准。</w:t>
      </w:r>
    </w:p>
    <w:p w:rsidR="00C73E7C" w:rsidRDefault="00AC7B46">
      <w:pPr>
        <w:spacing w:line="440" w:lineRule="exact"/>
        <w:rPr>
          <w:rFonts w:ascii="宋体" w:hAnsi="宋体" w:cs="仿宋"/>
          <w:sz w:val="24"/>
          <w:szCs w:val="24"/>
        </w:rPr>
      </w:pPr>
      <w:r>
        <w:rPr>
          <w:rFonts w:ascii="宋体" w:hAnsi="宋体" w:cs="仿宋" w:hint="eastAsia"/>
          <w:sz w:val="24"/>
          <w:szCs w:val="24"/>
        </w:rPr>
        <w:t>19.2投标文件的正本须打印或用不褪色墨水书写并加盖投标人单位公章。投标文件的副本可采用正本的复印件。</w:t>
      </w:r>
    </w:p>
    <w:p w:rsidR="00C73E7C" w:rsidRDefault="00AC7B46">
      <w:pPr>
        <w:spacing w:line="440" w:lineRule="exact"/>
        <w:ind w:left="567" w:hanging="567"/>
        <w:rPr>
          <w:rFonts w:ascii="宋体" w:hAnsi="宋体" w:cs="仿宋"/>
          <w:sz w:val="24"/>
          <w:szCs w:val="24"/>
        </w:rPr>
      </w:pPr>
      <w:r>
        <w:rPr>
          <w:rFonts w:ascii="宋体" w:hAnsi="宋体" w:cs="仿宋" w:hint="eastAsia"/>
          <w:sz w:val="24"/>
          <w:szCs w:val="24"/>
        </w:rPr>
        <w:t>19.3 任何行间插字、涂改和增删，必须由法定代表人或法定代表授权人签字或盖章。</w:t>
      </w:r>
    </w:p>
    <w:p w:rsidR="00C73E7C" w:rsidRDefault="00AC7B46">
      <w:pPr>
        <w:spacing w:line="440" w:lineRule="exact"/>
        <w:ind w:left="567" w:hanging="567"/>
        <w:rPr>
          <w:rFonts w:ascii="宋体" w:hAnsi="宋体" w:cs="仿宋"/>
          <w:sz w:val="24"/>
          <w:szCs w:val="24"/>
        </w:rPr>
      </w:pPr>
      <w:r>
        <w:rPr>
          <w:rFonts w:ascii="宋体" w:hAnsi="宋体" w:cs="仿宋" w:hint="eastAsia"/>
          <w:sz w:val="24"/>
          <w:szCs w:val="24"/>
        </w:rPr>
        <w:t>19.4投标文件因字迹潦草或表达不清楚所引起的后果由投标人负责。</w:t>
      </w:r>
    </w:p>
    <w:p w:rsidR="00C73E7C" w:rsidRDefault="00AC7B46">
      <w:pPr>
        <w:spacing w:line="440" w:lineRule="exact"/>
        <w:ind w:left="567" w:hanging="567"/>
        <w:rPr>
          <w:rFonts w:ascii="宋体" w:hAnsi="宋体" w:cs="仿宋"/>
          <w:sz w:val="24"/>
          <w:szCs w:val="24"/>
        </w:rPr>
      </w:pPr>
      <w:r>
        <w:rPr>
          <w:rFonts w:ascii="宋体" w:hAnsi="宋体" w:cs="仿宋" w:hint="eastAsia"/>
          <w:sz w:val="24"/>
          <w:szCs w:val="24"/>
        </w:rPr>
        <w:t>19.5电报、电传、传真形式的投标文件概不接受。</w:t>
      </w:r>
    </w:p>
    <w:p w:rsidR="00C73E7C" w:rsidRDefault="00AC7B46">
      <w:pPr>
        <w:spacing w:line="440" w:lineRule="exact"/>
        <w:rPr>
          <w:rFonts w:ascii="宋体" w:hAnsi="宋体" w:cs="仿宋"/>
          <w:b/>
          <w:sz w:val="24"/>
          <w:szCs w:val="24"/>
        </w:rPr>
      </w:pPr>
      <w:bookmarkStart w:id="32" w:name="_Toc239144343"/>
      <w:r>
        <w:rPr>
          <w:rFonts w:ascii="宋体" w:hAnsi="宋体" w:cs="仿宋" w:hint="eastAsia"/>
          <w:b/>
          <w:sz w:val="24"/>
          <w:szCs w:val="24"/>
        </w:rPr>
        <w:t>四、投标文件的递交</w:t>
      </w:r>
      <w:bookmarkEnd w:id="32"/>
    </w:p>
    <w:p w:rsidR="00C73E7C" w:rsidRDefault="00AC7B46">
      <w:pPr>
        <w:spacing w:line="440" w:lineRule="exact"/>
        <w:rPr>
          <w:rFonts w:ascii="宋体" w:hAnsi="宋体" w:cs="仿宋"/>
          <w:b/>
          <w:sz w:val="24"/>
          <w:szCs w:val="24"/>
        </w:rPr>
      </w:pPr>
      <w:r>
        <w:rPr>
          <w:rFonts w:ascii="宋体" w:hAnsi="宋体" w:cs="仿宋" w:hint="eastAsia"/>
          <w:b/>
          <w:sz w:val="24"/>
          <w:szCs w:val="24"/>
        </w:rPr>
        <w:t>20、投标文件密封、标记</w:t>
      </w:r>
    </w:p>
    <w:p w:rsidR="00C73E7C" w:rsidRDefault="00AC7B46">
      <w:pPr>
        <w:spacing w:line="440" w:lineRule="exact"/>
        <w:rPr>
          <w:rFonts w:ascii="宋体" w:hAnsi="宋体" w:cs="仿宋"/>
          <w:sz w:val="24"/>
          <w:szCs w:val="24"/>
        </w:rPr>
      </w:pPr>
      <w:r>
        <w:rPr>
          <w:rFonts w:ascii="宋体" w:hAnsi="宋体" w:cs="仿宋" w:hint="eastAsia"/>
          <w:sz w:val="24"/>
          <w:szCs w:val="24"/>
        </w:rPr>
        <w:t>20.1投标人应将投标文件“正本”和“副本”装在密封袋中。密封袋有投标人单位公章和法人代表人或法定代表授权人签字或个人章。</w:t>
      </w:r>
    </w:p>
    <w:p w:rsidR="00C73E7C" w:rsidRDefault="00AC7B46">
      <w:pPr>
        <w:spacing w:line="440" w:lineRule="exact"/>
        <w:ind w:left="480" w:hangingChars="200" w:hanging="480"/>
        <w:rPr>
          <w:rFonts w:ascii="宋体" w:hAnsi="宋体" w:cs="仿宋"/>
          <w:sz w:val="24"/>
          <w:szCs w:val="24"/>
        </w:rPr>
      </w:pPr>
      <w:r>
        <w:rPr>
          <w:rFonts w:ascii="宋体" w:hAnsi="宋体" w:cs="仿宋" w:hint="eastAsia"/>
          <w:sz w:val="24"/>
          <w:szCs w:val="24"/>
        </w:rPr>
        <w:t>20.2如果投标人未按上述要求密封及加写标记，招标人将拒绝其投标文件，并对投标文件的误投和提前启封概不负责。</w:t>
      </w:r>
    </w:p>
    <w:p w:rsidR="00C73E7C" w:rsidRDefault="00AC7B46">
      <w:pPr>
        <w:spacing w:line="440" w:lineRule="exact"/>
        <w:rPr>
          <w:rFonts w:ascii="宋体" w:hAnsi="宋体" w:cs="仿宋"/>
          <w:b/>
          <w:sz w:val="24"/>
          <w:szCs w:val="24"/>
        </w:rPr>
      </w:pPr>
      <w:r>
        <w:rPr>
          <w:rFonts w:ascii="宋体" w:hAnsi="宋体" w:cs="仿宋" w:hint="eastAsia"/>
          <w:b/>
          <w:sz w:val="24"/>
          <w:szCs w:val="24"/>
        </w:rPr>
        <w:t>21、投标文件的编制</w:t>
      </w:r>
    </w:p>
    <w:p w:rsidR="00C73E7C" w:rsidRDefault="00AC7B46">
      <w:pPr>
        <w:spacing w:line="440" w:lineRule="exact"/>
        <w:rPr>
          <w:rFonts w:ascii="宋体" w:hAnsi="宋体" w:cs="仿宋"/>
          <w:sz w:val="24"/>
          <w:szCs w:val="24"/>
        </w:rPr>
      </w:pPr>
      <w:r>
        <w:rPr>
          <w:rFonts w:ascii="宋体" w:hAnsi="宋体" w:cs="仿宋" w:hint="eastAsia"/>
          <w:sz w:val="24"/>
          <w:szCs w:val="24"/>
        </w:rPr>
        <w:t>21.1 投标人应按照投标文件格式完整地填写投标函、开标一览表、以及招标文件中规定的其他内容。</w:t>
      </w:r>
    </w:p>
    <w:p w:rsidR="00C73E7C" w:rsidRDefault="00AC7B46">
      <w:pPr>
        <w:spacing w:line="440" w:lineRule="exact"/>
        <w:rPr>
          <w:rFonts w:ascii="宋体" w:hAnsi="宋体" w:cs="仿宋"/>
          <w:sz w:val="24"/>
          <w:szCs w:val="24"/>
        </w:rPr>
      </w:pPr>
      <w:r>
        <w:rPr>
          <w:rFonts w:ascii="宋体" w:hAnsi="宋体" w:cs="仿宋" w:hint="eastAsia"/>
          <w:sz w:val="24"/>
          <w:szCs w:val="24"/>
        </w:rPr>
        <w:t>21.2</w:t>
      </w:r>
      <w:r>
        <w:rPr>
          <w:rFonts w:ascii="宋体" w:hAnsi="宋体" w:hint="eastAsia"/>
          <w:sz w:val="24"/>
          <w:szCs w:val="24"/>
        </w:rPr>
        <w:t>投标文件应当对招标文件有关交货期、投标有效期、质量要求、技术标准和要求、招标规范等实质性内容</w:t>
      </w:r>
      <w:proofErr w:type="gramStart"/>
      <w:r>
        <w:rPr>
          <w:rFonts w:ascii="宋体" w:hAnsi="宋体" w:hint="eastAsia"/>
          <w:sz w:val="24"/>
          <w:szCs w:val="24"/>
        </w:rPr>
        <w:t>作出</w:t>
      </w:r>
      <w:proofErr w:type="gramEnd"/>
      <w:r>
        <w:rPr>
          <w:rFonts w:ascii="宋体" w:hAnsi="宋体" w:hint="eastAsia"/>
          <w:sz w:val="24"/>
          <w:szCs w:val="24"/>
        </w:rPr>
        <w:t>响应。</w:t>
      </w:r>
    </w:p>
    <w:p w:rsidR="00C73E7C" w:rsidRDefault="00AC7B46">
      <w:pPr>
        <w:spacing w:line="440" w:lineRule="exact"/>
        <w:ind w:left="480" w:hangingChars="200" w:hanging="480"/>
        <w:rPr>
          <w:rFonts w:ascii="宋体" w:hAnsi="宋体" w:cs="仿宋"/>
          <w:sz w:val="24"/>
          <w:szCs w:val="24"/>
        </w:rPr>
      </w:pPr>
      <w:r>
        <w:rPr>
          <w:rFonts w:ascii="宋体" w:hAnsi="宋体" w:cs="仿宋" w:hint="eastAsia"/>
          <w:sz w:val="24"/>
          <w:szCs w:val="24"/>
        </w:rPr>
        <w:lastRenderedPageBreak/>
        <w:t>21.3投标文件的“正本”和“副本”应分别装订成册。</w:t>
      </w:r>
    </w:p>
    <w:p w:rsidR="00C73E7C" w:rsidRDefault="00AC7B46">
      <w:pPr>
        <w:spacing w:line="440" w:lineRule="exact"/>
        <w:rPr>
          <w:rFonts w:ascii="宋体" w:hAnsi="宋体" w:cs="仿宋"/>
          <w:b/>
          <w:sz w:val="24"/>
          <w:szCs w:val="24"/>
        </w:rPr>
      </w:pPr>
      <w:r>
        <w:rPr>
          <w:rFonts w:ascii="宋体" w:hAnsi="宋体" w:cs="仿宋" w:hint="eastAsia"/>
          <w:b/>
          <w:sz w:val="24"/>
          <w:szCs w:val="24"/>
        </w:rPr>
        <w:t>22、投标截止时间</w:t>
      </w:r>
    </w:p>
    <w:p w:rsidR="00C73E7C" w:rsidRDefault="00AC7B46">
      <w:pPr>
        <w:spacing w:line="440" w:lineRule="exact"/>
        <w:ind w:left="480" w:hangingChars="200" w:hanging="480"/>
        <w:rPr>
          <w:rFonts w:ascii="宋体" w:hAnsi="宋体" w:cs="仿宋"/>
          <w:sz w:val="24"/>
          <w:szCs w:val="24"/>
        </w:rPr>
      </w:pPr>
      <w:r>
        <w:rPr>
          <w:rFonts w:ascii="宋体" w:hAnsi="宋体" w:cs="仿宋" w:hint="eastAsia"/>
          <w:sz w:val="24"/>
          <w:szCs w:val="24"/>
        </w:rPr>
        <w:t>22.1投标文件必须在投标截止时间前送达招标文件须知前附表中指定的投标地点。</w:t>
      </w:r>
    </w:p>
    <w:p w:rsidR="00C73E7C" w:rsidRDefault="00AC7B46">
      <w:pPr>
        <w:spacing w:line="440" w:lineRule="exact"/>
        <w:rPr>
          <w:rFonts w:ascii="宋体" w:hAnsi="宋体" w:cs="仿宋"/>
          <w:sz w:val="24"/>
          <w:szCs w:val="24"/>
        </w:rPr>
      </w:pPr>
      <w:r>
        <w:rPr>
          <w:rFonts w:ascii="宋体" w:hAnsi="宋体" w:cs="仿宋" w:hint="eastAsia"/>
          <w:sz w:val="24"/>
          <w:szCs w:val="24"/>
        </w:rPr>
        <w:t>22.2招标人推迟投标截止时间时，应以书面形式通知所有投标人。在这种情况下，招标人和投标人受投标截止时间制约的所有权利和义务均应延长至新的截止时间。</w:t>
      </w:r>
    </w:p>
    <w:p w:rsidR="00C73E7C" w:rsidRDefault="00AC7B46">
      <w:pPr>
        <w:spacing w:line="440" w:lineRule="exact"/>
        <w:rPr>
          <w:rFonts w:ascii="宋体" w:hAnsi="宋体" w:cs="仿宋"/>
          <w:sz w:val="24"/>
          <w:szCs w:val="24"/>
        </w:rPr>
      </w:pPr>
      <w:r>
        <w:rPr>
          <w:rFonts w:ascii="宋体" w:hAnsi="宋体" w:cs="仿宋" w:hint="eastAsia"/>
          <w:b/>
          <w:sz w:val="24"/>
          <w:szCs w:val="24"/>
        </w:rPr>
        <w:t>23、迟交的投标文件：</w:t>
      </w:r>
      <w:r>
        <w:rPr>
          <w:rFonts w:ascii="宋体" w:hAnsi="宋体" w:cs="仿宋" w:hint="eastAsia"/>
          <w:sz w:val="24"/>
          <w:szCs w:val="24"/>
        </w:rPr>
        <w:t>在投标截止时间以后送达的投标文件，招标人将拒绝接受。</w:t>
      </w:r>
    </w:p>
    <w:p w:rsidR="00C73E7C" w:rsidRDefault="00AC7B46">
      <w:pPr>
        <w:spacing w:line="440" w:lineRule="exact"/>
        <w:rPr>
          <w:rFonts w:ascii="宋体" w:hAnsi="宋体" w:cs="仿宋"/>
          <w:b/>
          <w:sz w:val="24"/>
          <w:szCs w:val="24"/>
        </w:rPr>
      </w:pPr>
      <w:r>
        <w:rPr>
          <w:rFonts w:ascii="宋体" w:hAnsi="宋体" w:cs="仿宋" w:hint="eastAsia"/>
          <w:b/>
          <w:sz w:val="24"/>
          <w:szCs w:val="24"/>
        </w:rPr>
        <w:t>24、投标文件修改和撤回</w:t>
      </w:r>
    </w:p>
    <w:p w:rsidR="00C73E7C" w:rsidRDefault="00AC7B46">
      <w:pPr>
        <w:spacing w:line="440" w:lineRule="exact"/>
        <w:ind w:left="480" w:hangingChars="200" w:hanging="480"/>
        <w:rPr>
          <w:rFonts w:ascii="宋体" w:hAnsi="宋体" w:cs="仿宋"/>
          <w:sz w:val="24"/>
          <w:szCs w:val="24"/>
        </w:rPr>
      </w:pPr>
      <w:r>
        <w:rPr>
          <w:rFonts w:ascii="宋体" w:hAnsi="宋体" w:cs="仿宋" w:hint="eastAsia"/>
          <w:sz w:val="24"/>
          <w:szCs w:val="24"/>
        </w:rPr>
        <w:t>24.1在投标截止时间前，投标人可以书面形式提出修改或撤回其投标文件。</w:t>
      </w:r>
    </w:p>
    <w:p w:rsidR="00C73E7C" w:rsidRDefault="00AC7B46">
      <w:pPr>
        <w:spacing w:line="440" w:lineRule="exact"/>
        <w:rPr>
          <w:rFonts w:ascii="宋体" w:hAnsi="宋体" w:cs="仿宋"/>
          <w:sz w:val="24"/>
          <w:szCs w:val="24"/>
        </w:rPr>
      </w:pPr>
      <w:r>
        <w:rPr>
          <w:rFonts w:ascii="宋体" w:hAnsi="宋体" w:cs="仿宋" w:hint="eastAsia"/>
          <w:sz w:val="24"/>
          <w:szCs w:val="24"/>
        </w:rPr>
        <w:t>24.2投标人修改或撤回投标文件的书面材料，须密封送达招标人，同时应在封皮上标明“投标文件修改”或“投标文件撤回通知”字样。</w:t>
      </w:r>
    </w:p>
    <w:p w:rsidR="00C73E7C" w:rsidRDefault="00AC7B46">
      <w:pPr>
        <w:spacing w:line="440" w:lineRule="exact"/>
        <w:rPr>
          <w:rFonts w:ascii="宋体" w:hAnsi="宋体"/>
          <w:sz w:val="24"/>
          <w:szCs w:val="24"/>
        </w:rPr>
      </w:pPr>
      <w:r>
        <w:rPr>
          <w:rFonts w:ascii="宋体" w:hAnsi="宋体" w:cs="仿宋" w:hint="eastAsia"/>
          <w:sz w:val="24"/>
          <w:szCs w:val="24"/>
        </w:rPr>
        <w:t>24.3</w:t>
      </w:r>
      <w:r>
        <w:rPr>
          <w:rFonts w:ascii="宋体" w:hAnsi="宋体" w:hint="eastAsia"/>
          <w:sz w:val="24"/>
          <w:szCs w:val="24"/>
        </w:rPr>
        <w:t>从投标截止期至投标有效期期满这段时间内，投标人不得撤回其投标，否则投标保证金不予退还。</w:t>
      </w:r>
    </w:p>
    <w:p w:rsidR="00C73E7C" w:rsidRDefault="00AC7B46">
      <w:pPr>
        <w:spacing w:line="440" w:lineRule="exact"/>
        <w:rPr>
          <w:rFonts w:ascii="宋体" w:hAnsi="宋体" w:cs="仿宋"/>
          <w:b/>
          <w:bCs/>
          <w:sz w:val="24"/>
          <w:szCs w:val="24"/>
        </w:rPr>
      </w:pPr>
      <w:r>
        <w:rPr>
          <w:rFonts w:ascii="宋体" w:hAnsi="宋体" w:cs="仿宋" w:hint="eastAsia"/>
          <w:b/>
          <w:bCs/>
          <w:sz w:val="24"/>
          <w:szCs w:val="24"/>
        </w:rPr>
        <w:t>五、开标及评标</w:t>
      </w:r>
    </w:p>
    <w:p w:rsidR="00C73E7C" w:rsidRDefault="00AC7B46">
      <w:pPr>
        <w:spacing w:line="440" w:lineRule="exact"/>
        <w:rPr>
          <w:rFonts w:ascii="宋体" w:hAnsi="宋体" w:cs="仿宋"/>
          <w:b/>
          <w:sz w:val="24"/>
          <w:szCs w:val="24"/>
        </w:rPr>
      </w:pPr>
      <w:bookmarkStart w:id="33" w:name="_Toc224006363"/>
      <w:bookmarkStart w:id="34" w:name="_Toc263840110"/>
      <w:r>
        <w:rPr>
          <w:rFonts w:ascii="宋体" w:hAnsi="宋体" w:cs="仿宋" w:hint="eastAsia"/>
          <w:b/>
          <w:sz w:val="24"/>
          <w:szCs w:val="24"/>
        </w:rPr>
        <w:t>25、开标及程序</w:t>
      </w:r>
    </w:p>
    <w:p w:rsidR="00C73E7C" w:rsidRDefault="00AC7B46">
      <w:pPr>
        <w:spacing w:line="440" w:lineRule="exact"/>
        <w:rPr>
          <w:rFonts w:ascii="宋体" w:hAnsi="宋体" w:cs="仿宋"/>
          <w:sz w:val="24"/>
          <w:szCs w:val="24"/>
        </w:rPr>
      </w:pPr>
      <w:r>
        <w:rPr>
          <w:rFonts w:ascii="宋体" w:hAnsi="宋体" w:cs="仿宋" w:hint="eastAsia"/>
          <w:sz w:val="24"/>
          <w:szCs w:val="24"/>
        </w:rPr>
        <w:t>25.1招标人在招标文件须知前附表所规定的时间、地点公开开标。投标人的法定代表或法定代表授权人必须出席开标大会，</w:t>
      </w:r>
      <w:r>
        <w:rPr>
          <w:rFonts w:ascii="宋体" w:hAnsi="宋体" w:cs="仿宋" w:hint="eastAsia"/>
          <w:b/>
          <w:sz w:val="24"/>
          <w:szCs w:val="24"/>
        </w:rPr>
        <w:t>并现场提供本人居民身份证。其他身份证件一概不接受。</w:t>
      </w:r>
    </w:p>
    <w:p w:rsidR="00C73E7C" w:rsidRDefault="00AC7B46">
      <w:pPr>
        <w:spacing w:line="440" w:lineRule="exact"/>
        <w:rPr>
          <w:rFonts w:ascii="宋体" w:hAnsi="宋体" w:cs="仿宋"/>
          <w:sz w:val="24"/>
          <w:szCs w:val="24"/>
        </w:rPr>
      </w:pPr>
      <w:r>
        <w:rPr>
          <w:rFonts w:ascii="宋体" w:hAnsi="宋体" w:cs="仿宋" w:hint="eastAsia"/>
          <w:sz w:val="24"/>
          <w:szCs w:val="24"/>
        </w:rPr>
        <w:t>25.2开标时查验投标文件密封情况，确认无误后拆封唱标。</w:t>
      </w:r>
    </w:p>
    <w:p w:rsidR="00C73E7C" w:rsidRDefault="00AC7B46">
      <w:pPr>
        <w:spacing w:line="440" w:lineRule="exact"/>
        <w:rPr>
          <w:rFonts w:ascii="宋体" w:hAnsi="宋体" w:cs="仿宋"/>
          <w:sz w:val="24"/>
          <w:szCs w:val="24"/>
        </w:rPr>
      </w:pPr>
      <w:r>
        <w:rPr>
          <w:rFonts w:ascii="宋体" w:hAnsi="宋体" w:cs="仿宋" w:hint="eastAsia"/>
          <w:sz w:val="24"/>
          <w:szCs w:val="24"/>
        </w:rPr>
        <w:t>25.3开标时，招标人将宣读投标人名称、修改或撤回投标的通知、投标声明以及招标人认为合适的其他内容。招标人将做开标记录，只有开标时唱出的投标声明，在评标时才予以考虑。</w:t>
      </w:r>
    </w:p>
    <w:p w:rsidR="00C73E7C" w:rsidRDefault="00AC7B46">
      <w:pPr>
        <w:spacing w:line="440" w:lineRule="exact"/>
        <w:rPr>
          <w:rFonts w:ascii="宋体" w:hAnsi="宋体" w:cs="仿宋"/>
          <w:sz w:val="24"/>
          <w:szCs w:val="24"/>
        </w:rPr>
      </w:pPr>
      <w:r>
        <w:rPr>
          <w:rFonts w:ascii="宋体" w:hAnsi="宋体" w:cs="仿宋" w:hint="eastAsia"/>
          <w:sz w:val="24"/>
          <w:szCs w:val="24"/>
        </w:rPr>
        <w:t>25.4开标程序:</w:t>
      </w:r>
    </w:p>
    <w:p w:rsidR="00C73E7C" w:rsidRDefault="00AC7B46">
      <w:pPr>
        <w:spacing w:line="440" w:lineRule="exact"/>
        <w:rPr>
          <w:rFonts w:ascii="宋体" w:hAnsi="宋体" w:cs="仿宋"/>
          <w:sz w:val="24"/>
          <w:szCs w:val="24"/>
        </w:rPr>
      </w:pPr>
      <w:r>
        <w:rPr>
          <w:rFonts w:ascii="宋体" w:hAnsi="宋体" w:cs="仿宋" w:hint="eastAsia"/>
          <w:sz w:val="24"/>
          <w:szCs w:val="24"/>
        </w:rPr>
        <w:t>主持人按下列程序进行开标：</w:t>
      </w:r>
    </w:p>
    <w:p w:rsidR="00C73E7C" w:rsidRDefault="00AC7B46">
      <w:pPr>
        <w:spacing w:line="440" w:lineRule="exact"/>
        <w:rPr>
          <w:rFonts w:ascii="宋体" w:hAnsi="宋体" w:cs="仿宋"/>
          <w:sz w:val="24"/>
          <w:szCs w:val="24"/>
        </w:rPr>
      </w:pPr>
      <w:r>
        <w:rPr>
          <w:rFonts w:ascii="宋体" w:hAnsi="宋体" w:cs="仿宋" w:hint="eastAsia"/>
          <w:sz w:val="24"/>
          <w:szCs w:val="24"/>
        </w:rPr>
        <w:t>（1）介绍参加开标大会的有关人员；</w:t>
      </w:r>
    </w:p>
    <w:p w:rsidR="00C73E7C" w:rsidRDefault="00AC7B46">
      <w:pPr>
        <w:spacing w:line="440" w:lineRule="exact"/>
        <w:rPr>
          <w:rFonts w:ascii="宋体" w:hAnsi="宋体" w:cs="仿宋"/>
          <w:sz w:val="24"/>
          <w:szCs w:val="24"/>
        </w:rPr>
      </w:pPr>
      <w:r>
        <w:rPr>
          <w:rFonts w:ascii="宋体" w:hAnsi="宋体" w:cs="仿宋" w:hint="eastAsia"/>
          <w:sz w:val="24"/>
          <w:szCs w:val="24"/>
        </w:rPr>
        <w:t>（2）宣布开标纪律；</w:t>
      </w:r>
    </w:p>
    <w:p w:rsidR="00C73E7C" w:rsidRDefault="00AC7B46">
      <w:pPr>
        <w:spacing w:line="440" w:lineRule="exact"/>
        <w:rPr>
          <w:rFonts w:ascii="宋体" w:hAnsi="宋体" w:cs="仿宋"/>
          <w:sz w:val="24"/>
          <w:szCs w:val="24"/>
        </w:rPr>
      </w:pPr>
      <w:r>
        <w:rPr>
          <w:rFonts w:ascii="宋体" w:hAnsi="宋体" w:cs="仿宋" w:hint="eastAsia"/>
          <w:sz w:val="24"/>
          <w:szCs w:val="24"/>
        </w:rPr>
        <w:t>（3）宣布投标人名单，并介绍各家投标保证金的递交情况；</w:t>
      </w:r>
    </w:p>
    <w:p w:rsidR="00C73E7C" w:rsidRDefault="00AC7B46">
      <w:pPr>
        <w:spacing w:line="440" w:lineRule="exact"/>
        <w:rPr>
          <w:rFonts w:ascii="宋体" w:hAnsi="宋体" w:cs="仿宋"/>
          <w:sz w:val="24"/>
          <w:szCs w:val="24"/>
        </w:rPr>
      </w:pPr>
      <w:r>
        <w:rPr>
          <w:rFonts w:ascii="宋体" w:hAnsi="宋体" w:cs="仿宋" w:hint="eastAsia"/>
          <w:sz w:val="24"/>
          <w:szCs w:val="24"/>
        </w:rPr>
        <w:t>（4）检查投标文件的密封情况；</w:t>
      </w:r>
    </w:p>
    <w:p w:rsidR="00C73E7C" w:rsidRDefault="00AC7B46">
      <w:pPr>
        <w:spacing w:line="440" w:lineRule="exact"/>
        <w:rPr>
          <w:rFonts w:ascii="宋体" w:hAnsi="宋体" w:cs="仿宋"/>
          <w:sz w:val="24"/>
          <w:szCs w:val="24"/>
        </w:rPr>
      </w:pPr>
      <w:r>
        <w:rPr>
          <w:rFonts w:ascii="宋体" w:hAnsi="宋体" w:cs="仿宋" w:hint="eastAsia"/>
          <w:sz w:val="24"/>
          <w:szCs w:val="24"/>
        </w:rPr>
        <w:t>（5）现场抽签确定开标顺序；</w:t>
      </w:r>
    </w:p>
    <w:p w:rsidR="00C73E7C" w:rsidRDefault="00AC7B46">
      <w:pPr>
        <w:spacing w:line="440" w:lineRule="exact"/>
        <w:rPr>
          <w:rFonts w:ascii="宋体" w:hAnsi="宋体" w:cs="仿宋"/>
          <w:sz w:val="24"/>
          <w:szCs w:val="24"/>
        </w:rPr>
      </w:pPr>
      <w:r>
        <w:rPr>
          <w:rFonts w:ascii="宋体" w:hAnsi="宋体" w:cs="仿宋" w:hint="eastAsia"/>
          <w:sz w:val="24"/>
          <w:szCs w:val="24"/>
        </w:rPr>
        <w:t>（6）开启投标文件，查验法定代表人或法定代表授权委托人的授权委托书及本人身份证；</w:t>
      </w:r>
    </w:p>
    <w:p w:rsidR="00C73E7C" w:rsidRDefault="00AC7B46">
      <w:pPr>
        <w:spacing w:line="440" w:lineRule="exact"/>
        <w:rPr>
          <w:rFonts w:ascii="宋体" w:hAnsi="宋体" w:cs="仿宋"/>
          <w:sz w:val="24"/>
          <w:szCs w:val="24"/>
        </w:rPr>
      </w:pPr>
      <w:r>
        <w:rPr>
          <w:rFonts w:ascii="宋体" w:hAnsi="宋体" w:cs="仿宋" w:hint="eastAsia"/>
          <w:sz w:val="24"/>
          <w:szCs w:val="24"/>
        </w:rPr>
        <w:t>（7）投标人代表、招标人代表、记录人等有关人员在开标记录上签字确认；</w:t>
      </w:r>
    </w:p>
    <w:p w:rsidR="00C73E7C" w:rsidRDefault="00AC7B46">
      <w:pPr>
        <w:spacing w:line="440" w:lineRule="exact"/>
        <w:rPr>
          <w:rFonts w:ascii="宋体" w:hAnsi="宋体" w:cs="仿宋"/>
          <w:sz w:val="24"/>
          <w:szCs w:val="24"/>
        </w:rPr>
      </w:pPr>
      <w:r>
        <w:rPr>
          <w:rFonts w:ascii="宋体" w:hAnsi="宋体" w:cs="仿宋" w:hint="eastAsia"/>
          <w:sz w:val="24"/>
          <w:szCs w:val="24"/>
        </w:rPr>
        <w:t>（8）投标文件送评标委员会评审后当场宣布中标人；</w:t>
      </w:r>
    </w:p>
    <w:p w:rsidR="00C73E7C" w:rsidRDefault="00AC7B46">
      <w:pPr>
        <w:spacing w:line="440" w:lineRule="exact"/>
        <w:rPr>
          <w:rFonts w:ascii="宋体" w:hAnsi="宋体" w:cs="仿宋"/>
          <w:sz w:val="24"/>
          <w:szCs w:val="24"/>
        </w:rPr>
      </w:pPr>
      <w:r>
        <w:rPr>
          <w:rFonts w:ascii="宋体" w:hAnsi="宋体" w:cs="仿宋" w:hint="eastAsia"/>
          <w:sz w:val="24"/>
          <w:szCs w:val="24"/>
        </w:rPr>
        <w:t>（9）开标大会结束。</w:t>
      </w:r>
    </w:p>
    <w:p w:rsidR="00C73E7C" w:rsidRDefault="00AC7B46">
      <w:pPr>
        <w:spacing w:line="440" w:lineRule="exact"/>
        <w:rPr>
          <w:rFonts w:ascii="宋体" w:hAnsi="宋体" w:cs="仿宋"/>
          <w:sz w:val="24"/>
          <w:szCs w:val="24"/>
        </w:rPr>
      </w:pPr>
      <w:bookmarkStart w:id="35" w:name="_Toc296602450"/>
      <w:r>
        <w:rPr>
          <w:rFonts w:ascii="宋体" w:hAnsi="宋体" w:cs="仿宋" w:hint="eastAsia"/>
          <w:sz w:val="24"/>
          <w:szCs w:val="24"/>
        </w:rPr>
        <w:t>25.5开标异议</w:t>
      </w:r>
      <w:bookmarkEnd w:id="35"/>
    </w:p>
    <w:p w:rsidR="00C73E7C" w:rsidRDefault="00AC7B46">
      <w:pPr>
        <w:spacing w:line="440" w:lineRule="exact"/>
        <w:rPr>
          <w:rFonts w:ascii="宋体" w:hAnsi="宋体" w:cs="仿宋"/>
          <w:sz w:val="24"/>
          <w:szCs w:val="24"/>
        </w:rPr>
      </w:pPr>
      <w:r>
        <w:rPr>
          <w:rFonts w:ascii="宋体" w:hAnsi="宋体" w:cs="仿宋" w:hint="eastAsia"/>
          <w:sz w:val="24"/>
          <w:szCs w:val="24"/>
        </w:rPr>
        <w:t>25.5.1投标人对开标有异议的，应当在开标现场提出，招标人当场</w:t>
      </w:r>
      <w:proofErr w:type="gramStart"/>
      <w:r>
        <w:rPr>
          <w:rFonts w:ascii="宋体" w:hAnsi="宋体" w:cs="仿宋" w:hint="eastAsia"/>
          <w:sz w:val="24"/>
          <w:szCs w:val="24"/>
        </w:rPr>
        <w:t>作出</w:t>
      </w:r>
      <w:proofErr w:type="gramEnd"/>
      <w:r>
        <w:rPr>
          <w:rFonts w:ascii="宋体" w:hAnsi="宋体" w:cs="仿宋" w:hint="eastAsia"/>
          <w:sz w:val="24"/>
          <w:szCs w:val="24"/>
        </w:rPr>
        <w:t>答复，并制作记录。</w:t>
      </w:r>
    </w:p>
    <w:p w:rsidR="00C73E7C" w:rsidRDefault="00AC7B46">
      <w:pPr>
        <w:spacing w:line="440" w:lineRule="exact"/>
        <w:rPr>
          <w:rFonts w:ascii="宋体" w:hAnsi="宋体" w:cs="仿宋"/>
          <w:b/>
          <w:sz w:val="24"/>
          <w:szCs w:val="24"/>
        </w:rPr>
      </w:pPr>
      <w:bookmarkStart w:id="36" w:name="_Toc296602451"/>
      <w:bookmarkStart w:id="37" w:name="_Toc247085720"/>
      <w:bookmarkStart w:id="38" w:name="_Toc144974530"/>
      <w:bookmarkStart w:id="39" w:name="_Toc246996206"/>
      <w:bookmarkStart w:id="40" w:name="_Toc152045562"/>
      <w:bookmarkStart w:id="41" w:name="_Toc246996949"/>
      <w:bookmarkStart w:id="42" w:name="_Toc152042338"/>
      <w:bookmarkStart w:id="43" w:name="_Toc179632580"/>
      <w:r>
        <w:rPr>
          <w:rFonts w:ascii="宋体" w:hAnsi="宋体" w:cs="仿宋" w:hint="eastAsia"/>
          <w:b/>
          <w:sz w:val="24"/>
          <w:szCs w:val="24"/>
        </w:rPr>
        <w:lastRenderedPageBreak/>
        <w:t>26、评标</w:t>
      </w:r>
      <w:bookmarkEnd w:id="36"/>
      <w:bookmarkEnd w:id="37"/>
      <w:bookmarkEnd w:id="38"/>
      <w:bookmarkEnd w:id="39"/>
      <w:bookmarkEnd w:id="40"/>
      <w:bookmarkEnd w:id="41"/>
      <w:bookmarkEnd w:id="42"/>
      <w:bookmarkEnd w:id="43"/>
    </w:p>
    <w:p w:rsidR="00C73E7C" w:rsidRDefault="00AC7B46">
      <w:pPr>
        <w:spacing w:line="440" w:lineRule="exact"/>
        <w:rPr>
          <w:rFonts w:ascii="宋体" w:hAnsi="宋体" w:cs="仿宋"/>
          <w:sz w:val="24"/>
          <w:szCs w:val="24"/>
        </w:rPr>
      </w:pPr>
      <w:bookmarkStart w:id="44" w:name="_Toc179632581"/>
      <w:bookmarkStart w:id="45" w:name="_Toc246996207"/>
      <w:bookmarkStart w:id="46" w:name="_Toc246996950"/>
      <w:bookmarkStart w:id="47" w:name="_Toc152042339"/>
      <w:bookmarkStart w:id="48" w:name="_Toc144974531"/>
      <w:bookmarkStart w:id="49" w:name="_Toc296602452"/>
      <w:bookmarkStart w:id="50" w:name="_Toc247085721"/>
      <w:bookmarkStart w:id="51" w:name="_Toc152045563"/>
      <w:r>
        <w:rPr>
          <w:rFonts w:ascii="宋体" w:hAnsi="宋体" w:cs="仿宋" w:hint="eastAsia"/>
          <w:sz w:val="24"/>
          <w:szCs w:val="24"/>
        </w:rPr>
        <w:t>26.1评标委员会</w:t>
      </w:r>
      <w:bookmarkEnd w:id="44"/>
      <w:bookmarkEnd w:id="45"/>
      <w:bookmarkEnd w:id="46"/>
      <w:bookmarkEnd w:id="47"/>
      <w:bookmarkEnd w:id="48"/>
      <w:bookmarkEnd w:id="49"/>
      <w:bookmarkEnd w:id="50"/>
      <w:bookmarkEnd w:id="51"/>
      <w:r>
        <w:rPr>
          <w:rFonts w:ascii="宋体" w:hAnsi="宋体" w:cs="仿宋" w:hint="eastAsia"/>
          <w:sz w:val="24"/>
          <w:szCs w:val="24"/>
        </w:rPr>
        <w:t>：评标由招标人依法组建的评标委员会负责。评标委员会由招标人代表，以及有关技术、经济等方面的专家组成。</w:t>
      </w:r>
    </w:p>
    <w:p w:rsidR="00C73E7C" w:rsidRDefault="00AC7B46">
      <w:pPr>
        <w:spacing w:line="440" w:lineRule="exact"/>
        <w:rPr>
          <w:rFonts w:ascii="宋体" w:hAnsi="宋体" w:cs="仿宋"/>
          <w:sz w:val="24"/>
          <w:szCs w:val="24"/>
        </w:rPr>
      </w:pPr>
      <w:r>
        <w:rPr>
          <w:rFonts w:ascii="宋体" w:hAnsi="宋体" w:cs="仿宋" w:hint="eastAsia"/>
          <w:sz w:val="24"/>
          <w:szCs w:val="24"/>
        </w:rPr>
        <w:t>26.2评标委员会成员有下列情形之一的，应当回避：</w:t>
      </w:r>
    </w:p>
    <w:p w:rsidR="00C73E7C" w:rsidRDefault="00AC7B46">
      <w:pPr>
        <w:spacing w:line="440" w:lineRule="exact"/>
        <w:rPr>
          <w:rFonts w:ascii="宋体" w:hAnsi="宋体" w:cs="仿宋"/>
          <w:sz w:val="24"/>
          <w:szCs w:val="24"/>
        </w:rPr>
      </w:pPr>
      <w:r>
        <w:rPr>
          <w:rFonts w:ascii="宋体" w:hAnsi="宋体" w:cs="仿宋" w:hint="eastAsia"/>
          <w:sz w:val="24"/>
          <w:szCs w:val="24"/>
        </w:rPr>
        <w:t>（</w:t>
      </w:r>
      <w:r>
        <w:rPr>
          <w:rFonts w:ascii="宋体" w:hAnsi="宋体" w:cs="仿宋"/>
          <w:sz w:val="24"/>
          <w:szCs w:val="24"/>
        </w:rPr>
        <w:t>1</w:t>
      </w:r>
      <w:r>
        <w:rPr>
          <w:rFonts w:ascii="宋体" w:hAnsi="宋体" w:cs="仿宋" w:hint="eastAsia"/>
          <w:sz w:val="24"/>
          <w:szCs w:val="24"/>
        </w:rPr>
        <w:t>）投标人或投标人主要负责人的近亲属；</w:t>
      </w:r>
    </w:p>
    <w:p w:rsidR="00C73E7C" w:rsidRDefault="00AC7B46">
      <w:pPr>
        <w:spacing w:line="440" w:lineRule="exact"/>
        <w:rPr>
          <w:rFonts w:ascii="宋体" w:hAnsi="宋体" w:cs="仿宋"/>
          <w:sz w:val="24"/>
          <w:szCs w:val="24"/>
        </w:rPr>
      </w:pPr>
      <w:r>
        <w:rPr>
          <w:rFonts w:ascii="宋体" w:hAnsi="宋体" w:cs="仿宋" w:hint="eastAsia"/>
          <w:sz w:val="24"/>
          <w:szCs w:val="24"/>
        </w:rPr>
        <w:t>（</w:t>
      </w:r>
      <w:r>
        <w:rPr>
          <w:rFonts w:ascii="宋体" w:hAnsi="宋体" w:cs="仿宋"/>
          <w:sz w:val="24"/>
          <w:szCs w:val="24"/>
        </w:rPr>
        <w:t>2</w:t>
      </w:r>
      <w:r>
        <w:rPr>
          <w:rFonts w:ascii="宋体" w:hAnsi="宋体" w:cs="仿宋" w:hint="eastAsia"/>
          <w:sz w:val="24"/>
          <w:szCs w:val="24"/>
        </w:rPr>
        <w:t>）项目主管部门或者行政监督部门的人员；</w:t>
      </w:r>
    </w:p>
    <w:p w:rsidR="00C73E7C" w:rsidRDefault="00AC7B46">
      <w:pPr>
        <w:spacing w:line="440" w:lineRule="exact"/>
        <w:rPr>
          <w:rFonts w:ascii="宋体" w:hAnsi="宋体" w:cs="仿宋"/>
          <w:sz w:val="24"/>
          <w:szCs w:val="24"/>
        </w:rPr>
      </w:pPr>
      <w:r>
        <w:rPr>
          <w:rFonts w:ascii="宋体" w:hAnsi="宋体" w:cs="仿宋" w:hint="eastAsia"/>
          <w:sz w:val="24"/>
          <w:szCs w:val="24"/>
        </w:rPr>
        <w:t>（</w:t>
      </w:r>
      <w:r>
        <w:rPr>
          <w:rFonts w:ascii="宋体" w:hAnsi="宋体" w:cs="仿宋"/>
          <w:sz w:val="24"/>
          <w:szCs w:val="24"/>
        </w:rPr>
        <w:t>3</w:t>
      </w:r>
      <w:r>
        <w:rPr>
          <w:rFonts w:ascii="宋体" w:hAnsi="宋体" w:cs="仿宋" w:hint="eastAsia"/>
          <w:sz w:val="24"/>
          <w:szCs w:val="24"/>
        </w:rPr>
        <w:t>）与投标人有经济利益关系；</w:t>
      </w:r>
    </w:p>
    <w:p w:rsidR="00C73E7C" w:rsidRDefault="00AC7B46">
      <w:pPr>
        <w:spacing w:line="440" w:lineRule="exact"/>
        <w:rPr>
          <w:rFonts w:ascii="宋体" w:hAnsi="宋体" w:cs="仿宋"/>
          <w:sz w:val="24"/>
          <w:szCs w:val="24"/>
        </w:rPr>
      </w:pPr>
      <w:r>
        <w:rPr>
          <w:rFonts w:ascii="宋体" w:hAnsi="宋体" w:cs="仿宋" w:hint="eastAsia"/>
          <w:sz w:val="24"/>
          <w:szCs w:val="24"/>
        </w:rPr>
        <w:t>（</w:t>
      </w:r>
      <w:r>
        <w:rPr>
          <w:rFonts w:ascii="宋体" w:hAnsi="宋体" w:cs="仿宋"/>
          <w:sz w:val="24"/>
          <w:szCs w:val="24"/>
        </w:rPr>
        <w:t>4</w:t>
      </w:r>
      <w:r>
        <w:rPr>
          <w:rFonts w:ascii="宋体" w:hAnsi="宋体" w:cs="仿宋" w:hint="eastAsia"/>
          <w:sz w:val="24"/>
          <w:szCs w:val="24"/>
        </w:rPr>
        <w:t>）曾因在招标、评标以及其他与招标投标有关活动中从事违法行为而受过行政处罚或刑事处罚的；</w:t>
      </w:r>
    </w:p>
    <w:p w:rsidR="00C73E7C" w:rsidRDefault="00AC7B46">
      <w:pPr>
        <w:spacing w:line="440" w:lineRule="exact"/>
        <w:rPr>
          <w:rFonts w:ascii="宋体" w:hAnsi="宋体" w:cs="仿宋"/>
          <w:sz w:val="24"/>
          <w:szCs w:val="24"/>
        </w:rPr>
      </w:pPr>
      <w:r>
        <w:rPr>
          <w:rFonts w:ascii="宋体" w:hAnsi="宋体" w:cs="仿宋" w:hint="eastAsia"/>
          <w:sz w:val="24"/>
          <w:szCs w:val="24"/>
        </w:rPr>
        <w:t>（</w:t>
      </w:r>
      <w:r>
        <w:rPr>
          <w:rFonts w:ascii="宋体" w:hAnsi="宋体" w:cs="仿宋"/>
          <w:sz w:val="24"/>
          <w:szCs w:val="24"/>
        </w:rPr>
        <w:t>5</w:t>
      </w:r>
      <w:r>
        <w:rPr>
          <w:rFonts w:ascii="宋体" w:hAnsi="宋体" w:cs="仿宋" w:hint="eastAsia"/>
          <w:sz w:val="24"/>
          <w:szCs w:val="24"/>
        </w:rPr>
        <w:t>）与投标人有其他利害关系。</w:t>
      </w:r>
      <w:bookmarkStart w:id="52" w:name="_Toc246996208"/>
      <w:bookmarkStart w:id="53" w:name="_Toc246996951"/>
      <w:bookmarkStart w:id="54" w:name="_Toc152042340"/>
      <w:bookmarkStart w:id="55" w:name="_Toc152045564"/>
      <w:bookmarkStart w:id="56" w:name="_Toc179632582"/>
      <w:bookmarkStart w:id="57" w:name="_Toc296602453"/>
      <w:bookmarkStart w:id="58" w:name="_Toc144974532"/>
      <w:bookmarkStart w:id="59" w:name="_Toc247085722"/>
    </w:p>
    <w:bookmarkEnd w:id="52"/>
    <w:bookmarkEnd w:id="53"/>
    <w:bookmarkEnd w:id="54"/>
    <w:bookmarkEnd w:id="55"/>
    <w:bookmarkEnd w:id="56"/>
    <w:bookmarkEnd w:id="57"/>
    <w:bookmarkEnd w:id="58"/>
    <w:bookmarkEnd w:id="59"/>
    <w:p w:rsidR="00C73E7C" w:rsidRDefault="00AC7B46">
      <w:pPr>
        <w:spacing w:line="440" w:lineRule="exact"/>
        <w:rPr>
          <w:rFonts w:ascii="宋体" w:hAnsi="宋体" w:cs="仿宋"/>
          <w:sz w:val="24"/>
          <w:szCs w:val="24"/>
        </w:rPr>
      </w:pPr>
      <w:r>
        <w:rPr>
          <w:rFonts w:ascii="宋体" w:hAnsi="宋体" w:cs="仿宋" w:hint="eastAsia"/>
          <w:sz w:val="24"/>
          <w:szCs w:val="24"/>
        </w:rPr>
        <w:t>26.3评标程序：评标委员会按照本招标文件第三章“评标办法”规定的方法、评审因素、标准和程序对投标文件进行评审。</w:t>
      </w:r>
    </w:p>
    <w:bookmarkEnd w:id="33"/>
    <w:bookmarkEnd w:id="34"/>
    <w:p w:rsidR="00C73E7C" w:rsidRDefault="00AC7B46">
      <w:pPr>
        <w:spacing w:line="440" w:lineRule="exact"/>
        <w:rPr>
          <w:rFonts w:ascii="宋体" w:hAnsi="宋体" w:cs="仿宋"/>
          <w:b/>
          <w:sz w:val="24"/>
          <w:szCs w:val="24"/>
        </w:rPr>
      </w:pPr>
      <w:r>
        <w:rPr>
          <w:rFonts w:ascii="宋体" w:hAnsi="宋体" w:cs="仿宋" w:hint="eastAsia"/>
          <w:b/>
          <w:sz w:val="24"/>
          <w:szCs w:val="24"/>
        </w:rPr>
        <w:t>27、投标文件的修正</w:t>
      </w:r>
    </w:p>
    <w:p w:rsidR="00C73E7C" w:rsidRDefault="00AC7B46">
      <w:pPr>
        <w:spacing w:line="440" w:lineRule="exact"/>
        <w:rPr>
          <w:rFonts w:ascii="宋体" w:hAnsi="宋体" w:cs="仿宋"/>
          <w:sz w:val="24"/>
          <w:szCs w:val="24"/>
        </w:rPr>
      </w:pPr>
      <w:r>
        <w:rPr>
          <w:rFonts w:ascii="宋体" w:hAnsi="宋体" w:cs="仿宋" w:hint="eastAsia"/>
          <w:sz w:val="24"/>
          <w:szCs w:val="24"/>
        </w:rPr>
        <w:t>27.1如果出现计算或表达上的错误，修正的原则如下：</w:t>
      </w:r>
    </w:p>
    <w:p w:rsidR="00C73E7C" w:rsidRDefault="00AC7B46">
      <w:pPr>
        <w:spacing w:line="440" w:lineRule="exact"/>
        <w:rPr>
          <w:sz w:val="24"/>
          <w:szCs w:val="28"/>
        </w:rPr>
      </w:pPr>
      <w:r>
        <w:rPr>
          <w:rFonts w:hint="eastAsia"/>
          <w:sz w:val="24"/>
          <w:szCs w:val="28"/>
        </w:rPr>
        <w:t>（</w:t>
      </w:r>
      <w:r>
        <w:rPr>
          <w:sz w:val="24"/>
          <w:szCs w:val="28"/>
        </w:rPr>
        <w:t>1</w:t>
      </w:r>
      <w:r>
        <w:rPr>
          <w:rFonts w:hint="eastAsia"/>
          <w:sz w:val="24"/>
          <w:szCs w:val="28"/>
        </w:rPr>
        <w:t>）投标文件的大写金额和小写金额不一致的，以大写金额为准；</w:t>
      </w:r>
    </w:p>
    <w:p w:rsidR="00C73E7C" w:rsidRDefault="00AC7B46">
      <w:pPr>
        <w:spacing w:line="440" w:lineRule="exact"/>
        <w:rPr>
          <w:sz w:val="24"/>
          <w:szCs w:val="28"/>
        </w:rPr>
      </w:pPr>
      <w:r>
        <w:rPr>
          <w:rFonts w:hint="eastAsia"/>
          <w:sz w:val="24"/>
          <w:szCs w:val="28"/>
        </w:rPr>
        <w:t>（</w:t>
      </w:r>
      <w:r>
        <w:rPr>
          <w:sz w:val="24"/>
          <w:szCs w:val="28"/>
        </w:rPr>
        <w:t>2</w:t>
      </w:r>
      <w:r>
        <w:rPr>
          <w:rFonts w:hint="eastAsia"/>
          <w:sz w:val="24"/>
          <w:szCs w:val="28"/>
        </w:rPr>
        <w:t>）总价金额与按单价汇总金额不一致的，以单价金额计算结果为准；</w:t>
      </w:r>
    </w:p>
    <w:p w:rsidR="00C73E7C" w:rsidRDefault="00AC7B46">
      <w:pPr>
        <w:spacing w:line="440" w:lineRule="exact"/>
        <w:rPr>
          <w:sz w:val="24"/>
          <w:szCs w:val="28"/>
        </w:rPr>
      </w:pPr>
      <w:r>
        <w:rPr>
          <w:rFonts w:hint="eastAsia"/>
          <w:sz w:val="24"/>
          <w:szCs w:val="28"/>
        </w:rPr>
        <w:t>（</w:t>
      </w:r>
      <w:r>
        <w:rPr>
          <w:sz w:val="24"/>
          <w:szCs w:val="28"/>
        </w:rPr>
        <w:t>3</w:t>
      </w:r>
      <w:r>
        <w:rPr>
          <w:rFonts w:hint="eastAsia"/>
          <w:sz w:val="24"/>
          <w:szCs w:val="28"/>
        </w:rPr>
        <w:t>）单价金额小数点有明显错位的，应以总价为准，并修改单价。</w:t>
      </w:r>
    </w:p>
    <w:p w:rsidR="00C73E7C" w:rsidRDefault="00AC7B46">
      <w:pPr>
        <w:spacing w:line="440" w:lineRule="exact"/>
        <w:rPr>
          <w:rFonts w:ascii="宋体" w:hAnsi="宋体" w:cs="仿宋"/>
          <w:sz w:val="24"/>
          <w:szCs w:val="24"/>
        </w:rPr>
      </w:pPr>
      <w:r>
        <w:rPr>
          <w:rFonts w:ascii="宋体" w:hAnsi="宋体" w:cs="仿宋"/>
          <w:sz w:val="24"/>
          <w:szCs w:val="24"/>
        </w:rPr>
        <w:t>2</w:t>
      </w:r>
      <w:r>
        <w:rPr>
          <w:rFonts w:ascii="宋体" w:hAnsi="宋体" w:cs="仿宋" w:hint="eastAsia"/>
          <w:sz w:val="24"/>
          <w:szCs w:val="24"/>
        </w:rPr>
        <w:t>7</w:t>
      </w:r>
      <w:r>
        <w:rPr>
          <w:rFonts w:ascii="宋体" w:hAnsi="宋体" w:cs="仿宋"/>
          <w:sz w:val="24"/>
          <w:szCs w:val="24"/>
        </w:rPr>
        <w:t>.2</w:t>
      </w:r>
      <w:bookmarkStart w:id="60" w:name="_Toc304380410"/>
      <w:bookmarkStart w:id="61" w:name="_Toc304380972"/>
      <w:bookmarkStart w:id="62" w:name="_Toc309898877"/>
      <w:r>
        <w:rPr>
          <w:rFonts w:ascii="宋体" w:hAnsi="宋体" w:cs="仿宋" w:hint="eastAsia"/>
          <w:sz w:val="24"/>
          <w:szCs w:val="24"/>
        </w:rPr>
        <w:t>投标报价的缺项、单列项的处理</w:t>
      </w:r>
      <w:bookmarkEnd w:id="60"/>
      <w:bookmarkEnd w:id="61"/>
      <w:bookmarkEnd w:id="62"/>
    </w:p>
    <w:p w:rsidR="00C73E7C" w:rsidRDefault="00AC7B46">
      <w:pPr>
        <w:spacing w:line="440" w:lineRule="exact"/>
        <w:rPr>
          <w:rFonts w:ascii="宋体" w:hAnsi="宋体" w:cs="仿宋"/>
          <w:sz w:val="24"/>
          <w:szCs w:val="24"/>
        </w:rPr>
      </w:pPr>
      <w:r>
        <w:rPr>
          <w:rFonts w:ascii="宋体" w:hAnsi="宋体" w:cs="仿宋" w:hint="eastAsia"/>
          <w:sz w:val="24"/>
          <w:szCs w:val="24"/>
        </w:rPr>
        <w:t>（</w:t>
      </w:r>
      <w:r>
        <w:rPr>
          <w:rFonts w:ascii="宋体" w:hAnsi="宋体" w:cs="仿宋"/>
          <w:sz w:val="24"/>
          <w:szCs w:val="24"/>
        </w:rPr>
        <w:t>1</w:t>
      </w:r>
      <w:r>
        <w:rPr>
          <w:rFonts w:ascii="宋体" w:hAnsi="宋体" w:cs="仿宋" w:hint="eastAsia"/>
          <w:sz w:val="24"/>
          <w:szCs w:val="24"/>
        </w:rPr>
        <w:t>）对投标货物和服务的关键、主要货物，投标人报价漏项的，作非响应性投标处理；</w:t>
      </w:r>
    </w:p>
    <w:p w:rsidR="00C73E7C" w:rsidRDefault="00AC7B46">
      <w:pPr>
        <w:spacing w:line="440" w:lineRule="exact"/>
        <w:rPr>
          <w:rFonts w:ascii="宋体" w:hAnsi="宋体" w:cs="仿宋"/>
          <w:sz w:val="24"/>
          <w:szCs w:val="24"/>
        </w:rPr>
      </w:pPr>
      <w:r>
        <w:rPr>
          <w:rFonts w:ascii="宋体" w:hAnsi="宋体" w:cs="仿宋" w:hint="eastAsia"/>
          <w:sz w:val="24"/>
          <w:szCs w:val="24"/>
        </w:rPr>
        <w:t>（</w:t>
      </w:r>
      <w:r>
        <w:rPr>
          <w:rFonts w:ascii="宋体" w:hAnsi="宋体" w:cs="仿宋"/>
          <w:sz w:val="24"/>
          <w:szCs w:val="24"/>
        </w:rPr>
        <w:t>2</w:t>
      </w:r>
      <w:r>
        <w:rPr>
          <w:rFonts w:ascii="宋体" w:hAnsi="宋体" w:cs="仿宋" w:hint="eastAsia"/>
          <w:sz w:val="24"/>
          <w:szCs w:val="24"/>
        </w:rPr>
        <w:t>）按上述修正原则修正后的投标报价经投标人书面确认后对投标人具有约束力。如果投标人不接受修正后的投标报价，则其投标无效且其投标保证金不予退还。</w:t>
      </w:r>
    </w:p>
    <w:p w:rsidR="00C73E7C" w:rsidRDefault="00AC7B46">
      <w:pPr>
        <w:spacing w:line="440" w:lineRule="exact"/>
        <w:rPr>
          <w:rFonts w:ascii="宋体" w:hAnsi="宋体" w:cs="仿宋"/>
          <w:sz w:val="24"/>
          <w:szCs w:val="24"/>
        </w:rPr>
      </w:pPr>
      <w:r>
        <w:rPr>
          <w:rFonts w:ascii="宋体" w:hAnsi="宋体" w:cs="仿宋" w:hint="eastAsia"/>
          <w:sz w:val="24"/>
          <w:szCs w:val="24"/>
        </w:rPr>
        <w:t>27.3评标委员会应当审查每一投标文件是否对招标文件提出的所有实质性要求和条件</w:t>
      </w:r>
      <w:proofErr w:type="gramStart"/>
      <w:r>
        <w:rPr>
          <w:rFonts w:ascii="宋体" w:hAnsi="宋体" w:cs="仿宋" w:hint="eastAsia"/>
          <w:sz w:val="24"/>
          <w:szCs w:val="24"/>
        </w:rPr>
        <w:t>作出</w:t>
      </w:r>
      <w:proofErr w:type="gramEnd"/>
      <w:r>
        <w:rPr>
          <w:rFonts w:ascii="宋体" w:hAnsi="宋体" w:cs="仿宋" w:hint="eastAsia"/>
          <w:sz w:val="24"/>
          <w:szCs w:val="24"/>
        </w:rPr>
        <w:t>响应。如发生下列情况之一的，视作未能在实质上响应的投标，应否决其投标：</w:t>
      </w:r>
    </w:p>
    <w:p w:rsidR="00C73E7C" w:rsidRDefault="00AC7B46">
      <w:pPr>
        <w:spacing w:line="440" w:lineRule="exact"/>
        <w:rPr>
          <w:sz w:val="24"/>
          <w:szCs w:val="28"/>
        </w:rPr>
      </w:pPr>
      <w:r>
        <w:rPr>
          <w:rFonts w:hint="eastAsia"/>
          <w:sz w:val="24"/>
          <w:szCs w:val="28"/>
        </w:rPr>
        <w:t>（</w:t>
      </w:r>
      <w:r>
        <w:rPr>
          <w:sz w:val="24"/>
          <w:szCs w:val="28"/>
        </w:rPr>
        <w:t>1</w:t>
      </w:r>
      <w:r>
        <w:rPr>
          <w:rFonts w:hint="eastAsia"/>
          <w:sz w:val="24"/>
          <w:szCs w:val="28"/>
        </w:rPr>
        <w:t>）不符合资格标准或资格证明文件不全的；</w:t>
      </w:r>
    </w:p>
    <w:p w:rsidR="00C73E7C" w:rsidRDefault="00AC7B46">
      <w:pPr>
        <w:spacing w:line="440" w:lineRule="exact"/>
        <w:rPr>
          <w:sz w:val="24"/>
          <w:szCs w:val="28"/>
        </w:rPr>
      </w:pPr>
      <w:r>
        <w:rPr>
          <w:rFonts w:hint="eastAsia"/>
          <w:sz w:val="24"/>
          <w:szCs w:val="28"/>
        </w:rPr>
        <w:t>（</w:t>
      </w:r>
      <w:r>
        <w:rPr>
          <w:sz w:val="24"/>
          <w:szCs w:val="28"/>
        </w:rPr>
        <w:t>2</w:t>
      </w:r>
      <w:r>
        <w:rPr>
          <w:rFonts w:hint="eastAsia"/>
          <w:sz w:val="24"/>
          <w:szCs w:val="28"/>
        </w:rPr>
        <w:t>）投标文件没有加盖投标人单位公章的，法定代表人授权书无法定代表人签字</w:t>
      </w:r>
      <w:r>
        <w:rPr>
          <w:sz w:val="24"/>
          <w:szCs w:val="28"/>
        </w:rPr>
        <w:t>/</w:t>
      </w:r>
      <w:r>
        <w:rPr>
          <w:rFonts w:hint="eastAsia"/>
          <w:sz w:val="24"/>
          <w:szCs w:val="28"/>
        </w:rPr>
        <w:t>签字人无法定代表人有效委托的；</w:t>
      </w:r>
    </w:p>
    <w:p w:rsidR="00C73E7C" w:rsidRDefault="00AC7B46">
      <w:pPr>
        <w:spacing w:line="440" w:lineRule="exact"/>
        <w:rPr>
          <w:sz w:val="24"/>
          <w:szCs w:val="28"/>
        </w:rPr>
      </w:pPr>
      <w:r>
        <w:rPr>
          <w:rFonts w:hint="eastAsia"/>
          <w:sz w:val="24"/>
          <w:szCs w:val="28"/>
        </w:rPr>
        <w:t>（</w:t>
      </w:r>
      <w:r>
        <w:rPr>
          <w:sz w:val="24"/>
          <w:szCs w:val="28"/>
        </w:rPr>
        <w:t>3</w:t>
      </w:r>
      <w:r>
        <w:rPr>
          <w:rFonts w:hint="eastAsia"/>
          <w:sz w:val="24"/>
          <w:szCs w:val="28"/>
        </w:rPr>
        <w:t>）投标人未提交投标保证金或金额不足；</w:t>
      </w:r>
    </w:p>
    <w:p w:rsidR="00C73E7C" w:rsidRDefault="00AC7B46">
      <w:pPr>
        <w:spacing w:line="440" w:lineRule="exact"/>
        <w:rPr>
          <w:sz w:val="24"/>
          <w:szCs w:val="28"/>
        </w:rPr>
      </w:pPr>
      <w:r>
        <w:rPr>
          <w:rFonts w:hint="eastAsia"/>
          <w:sz w:val="24"/>
          <w:szCs w:val="28"/>
        </w:rPr>
        <w:t>（</w:t>
      </w:r>
      <w:r>
        <w:rPr>
          <w:sz w:val="24"/>
          <w:szCs w:val="28"/>
        </w:rPr>
        <w:t>4</w:t>
      </w:r>
      <w:r>
        <w:rPr>
          <w:rFonts w:hint="eastAsia"/>
          <w:sz w:val="24"/>
          <w:szCs w:val="28"/>
        </w:rPr>
        <w:t>）投标有效期不足的；</w:t>
      </w:r>
    </w:p>
    <w:p w:rsidR="00C73E7C" w:rsidRDefault="00AC7B46">
      <w:pPr>
        <w:spacing w:line="440" w:lineRule="exact"/>
        <w:rPr>
          <w:sz w:val="24"/>
          <w:szCs w:val="28"/>
        </w:rPr>
      </w:pPr>
      <w:r>
        <w:rPr>
          <w:rFonts w:hint="eastAsia"/>
          <w:sz w:val="24"/>
          <w:szCs w:val="28"/>
        </w:rPr>
        <w:t>（</w:t>
      </w:r>
      <w:r>
        <w:rPr>
          <w:sz w:val="24"/>
          <w:szCs w:val="28"/>
        </w:rPr>
        <w:t>5</w:t>
      </w:r>
      <w:r>
        <w:rPr>
          <w:rFonts w:hint="eastAsia"/>
          <w:sz w:val="24"/>
          <w:szCs w:val="28"/>
        </w:rPr>
        <w:t>）串通投标或弄虚作假或有其他违法行为的；</w:t>
      </w:r>
    </w:p>
    <w:p w:rsidR="00C73E7C" w:rsidRDefault="00AC7B46">
      <w:pPr>
        <w:spacing w:line="440" w:lineRule="exact"/>
        <w:rPr>
          <w:sz w:val="24"/>
          <w:szCs w:val="28"/>
        </w:rPr>
      </w:pPr>
      <w:r>
        <w:rPr>
          <w:rFonts w:hint="eastAsia"/>
          <w:sz w:val="24"/>
          <w:szCs w:val="28"/>
        </w:rPr>
        <w:t>（</w:t>
      </w:r>
      <w:r>
        <w:rPr>
          <w:sz w:val="24"/>
          <w:szCs w:val="28"/>
        </w:rPr>
        <w:t>6</w:t>
      </w:r>
      <w:r>
        <w:rPr>
          <w:rFonts w:hint="eastAsia"/>
          <w:sz w:val="24"/>
          <w:szCs w:val="28"/>
        </w:rPr>
        <w:t>）不按评标委员会要求澄清、说明或补正的。</w:t>
      </w:r>
    </w:p>
    <w:p w:rsidR="00C73E7C" w:rsidRDefault="00AC7B46">
      <w:pPr>
        <w:spacing w:line="440" w:lineRule="exact"/>
        <w:rPr>
          <w:sz w:val="24"/>
          <w:szCs w:val="28"/>
        </w:rPr>
      </w:pPr>
      <w:r>
        <w:rPr>
          <w:rFonts w:hint="eastAsia"/>
          <w:sz w:val="24"/>
          <w:szCs w:val="28"/>
        </w:rPr>
        <w:t>（</w:t>
      </w:r>
      <w:r>
        <w:rPr>
          <w:sz w:val="24"/>
          <w:szCs w:val="28"/>
        </w:rPr>
        <w:t>7</w:t>
      </w:r>
      <w:r>
        <w:rPr>
          <w:rFonts w:hint="eastAsia"/>
          <w:sz w:val="24"/>
          <w:szCs w:val="28"/>
        </w:rPr>
        <w:t>）招标文件规定的</w:t>
      </w:r>
      <w:proofErr w:type="gramStart"/>
      <w:r>
        <w:rPr>
          <w:rFonts w:hint="eastAsia"/>
          <w:sz w:val="24"/>
          <w:szCs w:val="28"/>
        </w:rPr>
        <w:t>其他废标条款</w:t>
      </w:r>
      <w:proofErr w:type="gramEnd"/>
      <w:r>
        <w:rPr>
          <w:rFonts w:hint="eastAsia"/>
          <w:sz w:val="24"/>
          <w:szCs w:val="28"/>
        </w:rPr>
        <w:t>。</w:t>
      </w:r>
    </w:p>
    <w:p w:rsidR="00C73E7C" w:rsidRDefault="00AC7B46">
      <w:pPr>
        <w:spacing w:line="440" w:lineRule="exact"/>
        <w:rPr>
          <w:rFonts w:ascii="宋体" w:hAnsi="宋体" w:cs="仿宋"/>
          <w:sz w:val="24"/>
          <w:szCs w:val="24"/>
        </w:rPr>
      </w:pPr>
      <w:r>
        <w:rPr>
          <w:rFonts w:ascii="宋体" w:hAnsi="宋体" w:cs="仿宋" w:hint="eastAsia"/>
          <w:b/>
          <w:sz w:val="24"/>
          <w:szCs w:val="24"/>
        </w:rPr>
        <w:t>28、投标的澄清：</w:t>
      </w:r>
      <w:r>
        <w:rPr>
          <w:rFonts w:ascii="宋体" w:hAnsi="宋体" w:cs="仿宋" w:hint="eastAsia"/>
          <w:sz w:val="24"/>
          <w:szCs w:val="24"/>
        </w:rPr>
        <w:t>在评标期间，评标委员会可要求投标人对其投标文件含义不明确的内容作必要的澄清或说明，但是澄清或者说明不得超出投标文件的范围或者改变投标文件的实质性</w:t>
      </w:r>
      <w:r>
        <w:rPr>
          <w:rFonts w:ascii="宋体" w:hAnsi="宋体" w:cs="仿宋" w:hint="eastAsia"/>
          <w:sz w:val="24"/>
          <w:szCs w:val="24"/>
        </w:rPr>
        <w:lastRenderedPageBreak/>
        <w:t>内容。有关澄清的要求和答复均应以书面形式提交。</w:t>
      </w:r>
    </w:p>
    <w:p w:rsidR="00C73E7C" w:rsidRDefault="00AC7B46">
      <w:pPr>
        <w:spacing w:line="440" w:lineRule="exact"/>
        <w:rPr>
          <w:rFonts w:ascii="宋体" w:hAnsi="宋体" w:cs="仿宋"/>
          <w:b/>
          <w:sz w:val="24"/>
          <w:szCs w:val="24"/>
        </w:rPr>
      </w:pPr>
      <w:bookmarkStart w:id="63" w:name="_Toc263840112"/>
      <w:r>
        <w:rPr>
          <w:rFonts w:ascii="宋体" w:hAnsi="宋体" w:cs="仿宋" w:hint="eastAsia"/>
          <w:b/>
          <w:sz w:val="24"/>
          <w:szCs w:val="24"/>
        </w:rPr>
        <w:t>29、评标过程的保密</w:t>
      </w:r>
      <w:bookmarkEnd w:id="63"/>
    </w:p>
    <w:p w:rsidR="00C73E7C" w:rsidRDefault="00AC7B46">
      <w:pPr>
        <w:spacing w:line="440" w:lineRule="exact"/>
        <w:rPr>
          <w:rFonts w:ascii="宋体" w:hAnsi="宋体" w:cs="仿宋"/>
          <w:sz w:val="24"/>
          <w:szCs w:val="24"/>
        </w:rPr>
      </w:pPr>
      <w:r>
        <w:rPr>
          <w:rFonts w:ascii="宋体" w:hAnsi="宋体" w:cs="仿宋" w:hint="eastAsia"/>
          <w:sz w:val="24"/>
          <w:szCs w:val="24"/>
        </w:rPr>
        <w:t>29.1从开标之日起至授予合同时止，凡是与评标过程、评标内容有关的资料以及授标意见等，均不得向投标人及与投标无关的其他人员透露。</w:t>
      </w:r>
    </w:p>
    <w:p w:rsidR="00C73E7C" w:rsidRDefault="00AC7B46">
      <w:pPr>
        <w:spacing w:line="440" w:lineRule="exact"/>
        <w:rPr>
          <w:rFonts w:ascii="宋体" w:hAnsi="宋体" w:cs="仿宋"/>
          <w:sz w:val="24"/>
          <w:szCs w:val="24"/>
        </w:rPr>
      </w:pPr>
      <w:r>
        <w:rPr>
          <w:rFonts w:ascii="宋体" w:hAnsi="宋体" w:cs="仿宋" w:hint="eastAsia"/>
          <w:sz w:val="24"/>
          <w:szCs w:val="24"/>
        </w:rPr>
        <w:t>29.2 在评标过程中，如果投标人试图在投标文件的审查、澄清、比较及授予合同等方面向参与评标的人员施加任何影响，都将会导致其投标被拒绝。</w:t>
      </w:r>
    </w:p>
    <w:p w:rsidR="00C73E7C" w:rsidRDefault="00AC7B46">
      <w:pPr>
        <w:spacing w:line="440" w:lineRule="exact"/>
        <w:rPr>
          <w:rFonts w:ascii="宋体" w:hAnsi="宋体" w:cs="仿宋"/>
          <w:sz w:val="24"/>
          <w:szCs w:val="24"/>
        </w:rPr>
      </w:pPr>
      <w:r>
        <w:rPr>
          <w:rFonts w:ascii="宋体" w:hAnsi="宋体" w:cs="仿宋" w:hint="eastAsia"/>
          <w:sz w:val="24"/>
          <w:szCs w:val="24"/>
        </w:rPr>
        <w:t>29.3评标在严格保密的情况下进行，任何单位和个人不得非法干预、影响评标办法的确定，以及评标过程和结果。评标委员会成员和参与评标的有关工作人员不得透露对投标文件的评审和比较、中标人的情况以及与评标有关的其他情况。</w:t>
      </w:r>
    </w:p>
    <w:p w:rsidR="00C73E7C" w:rsidRDefault="00AC7B46">
      <w:pPr>
        <w:spacing w:line="440" w:lineRule="exact"/>
        <w:jc w:val="left"/>
        <w:rPr>
          <w:rFonts w:ascii="宋体" w:hAnsi="宋体" w:cs="仿宋"/>
          <w:b/>
          <w:sz w:val="24"/>
          <w:szCs w:val="24"/>
        </w:rPr>
      </w:pPr>
      <w:bookmarkStart w:id="64" w:name="_Toc321984511"/>
      <w:r>
        <w:rPr>
          <w:rFonts w:ascii="宋体" w:hAnsi="宋体" w:cs="仿宋" w:hint="eastAsia"/>
          <w:b/>
          <w:sz w:val="24"/>
          <w:szCs w:val="24"/>
        </w:rPr>
        <w:t>六、授予合同</w:t>
      </w:r>
      <w:bookmarkEnd w:id="64"/>
    </w:p>
    <w:p w:rsidR="00C73E7C" w:rsidRDefault="00AC7B46">
      <w:pPr>
        <w:spacing w:line="440" w:lineRule="exact"/>
        <w:jc w:val="left"/>
        <w:rPr>
          <w:rFonts w:ascii="宋体" w:hAnsi="宋体" w:cs="仿宋"/>
          <w:b/>
          <w:sz w:val="24"/>
          <w:szCs w:val="24"/>
        </w:rPr>
      </w:pPr>
      <w:bookmarkStart w:id="65" w:name="_Toc263840114"/>
      <w:r>
        <w:rPr>
          <w:rFonts w:ascii="宋体" w:hAnsi="宋体" w:cs="仿宋" w:hint="eastAsia"/>
          <w:b/>
          <w:sz w:val="24"/>
          <w:szCs w:val="24"/>
        </w:rPr>
        <w:t>30、定标</w:t>
      </w:r>
      <w:bookmarkEnd w:id="65"/>
    </w:p>
    <w:p w:rsidR="00C73E7C" w:rsidRDefault="00AC7B46">
      <w:pPr>
        <w:spacing w:line="440" w:lineRule="exact"/>
        <w:jc w:val="left"/>
        <w:rPr>
          <w:rFonts w:ascii="宋体" w:hAnsi="宋体" w:cs="仿宋"/>
          <w:sz w:val="24"/>
          <w:szCs w:val="24"/>
        </w:rPr>
      </w:pPr>
      <w:r>
        <w:rPr>
          <w:rFonts w:ascii="宋体" w:hAnsi="宋体" w:cs="仿宋" w:hint="eastAsia"/>
          <w:sz w:val="24"/>
          <w:szCs w:val="24"/>
        </w:rPr>
        <w:t>30.1 评标委员会完成评标后，当场填写中标通知书并宣布中标人。中标通知书由评标委员会全体成员签字。</w:t>
      </w:r>
      <w:bookmarkStart w:id="66" w:name="_Toc296602457"/>
    </w:p>
    <w:p w:rsidR="00C73E7C" w:rsidRDefault="00AC7B46">
      <w:pPr>
        <w:spacing w:line="440" w:lineRule="exact"/>
        <w:jc w:val="left"/>
        <w:rPr>
          <w:rFonts w:ascii="宋体"/>
          <w:sz w:val="24"/>
        </w:rPr>
      </w:pPr>
      <w:r>
        <w:rPr>
          <w:rFonts w:ascii="宋体" w:hAnsi="宋体"/>
          <w:sz w:val="24"/>
        </w:rPr>
        <w:t>3</w:t>
      </w:r>
      <w:r>
        <w:rPr>
          <w:rFonts w:ascii="宋体"/>
          <w:sz w:val="24"/>
        </w:rPr>
        <w:t>0</w:t>
      </w:r>
      <w:r>
        <w:rPr>
          <w:rFonts w:ascii="宋体" w:hAnsi="宋体"/>
          <w:sz w:val="24"/>
        </w:rPr>
        <w:t>.2</w:t>
      </w:r>
      <w:r>
        <w:rPr>
          <w:rFonts w:ascii="宋体" w:hAnsi="宋体" w:hint="eastAsia"/>
          <w:sz w:val="24"/>
        </w:rPr>
        <w:t>评标委员会按照本招标文件中的评标办法推荐中标候选人，招标人依据评标委员会推荐的中标候选人确定中标人。</w:t>
      </w:r>
    </w:p>
    <w:p w:rsidR="00C73E7C" w:rsidRDefault="00AC7B46">
      <w:pPr>
        <w:spacing w:line="440" w:lineRule="exact"/>
        <w:jc w:val="left"/>
        <w:rPr>
          <w:rFonts w:ascii="宋体" w:hAnsi="宋体" w:cs="仿宋"/>
          <w:sz w:val="24"/>
          <w:szCs w:val="24"/>
        </w:rPr>
      </w:pPr>
      <w:r>
        <w:rPr>
          <w:rFonts w:ascii="宋体" w:hAnsi="宋体" w:cs="仿宋" w:hint="eastAsia"/>
          <w:b/>
          <w:sz w:val="24"/>
          <w:szCs w:val="24"/>
        </w:rPr>
        <w:t>30.3招标人将视情况有权对中标人进行考察，以核实其提交的资格、资质、业绩情况是否属实，并对其技术能力等有关情况进行核查，当中标人考察不合格时，招标人可以选择重新组织招标。</w:t>
      </w:r>
    </w:p>
    <w:bookmarkEnd w:id="66"/>
    <w:p w:rsidR="00C73E7C" w:rsidRDefault="00AC7B46">
      <w:pPr>
        <w:spacing w:line="440" w:lineRule="exact"/>
        <w:jc w:val="left"/>
        <w:rPr>
          <w:rFonts w:ascii="宋体" w:hAnsi="宋体" w:cs="仿宋"/>
          <w:sz w:val="24"/>
          <w:szCs w:val="24"/>
        </w:rPr>
      </w:pPr>
      <w:r>
        <w:rPr>
          <w:rFonts w:ascii="宋体" w:hAnsi="宋体" w:cs="仿宋" w:hint="eastAsia"/>
          <w:sz w:val="24"/>
          <w:szCs w:val="24"/>
        </w:rPr>
        <w:t>30.4招标人不向未中标的投标人解释未中标原因，不退还投标文件。</w:t>
      </w:r>
    </w:p>
    <w:p w:rsidR="00C73E7C" w:rsidRDefault="00AC7B46">
      <w:pPr>
        <w:spacing w:line="440" w:lineRule="exact"/>
        <w:rPr>
          <w:rFonts w:ascii="宋体" w:hAnsi="宋体" w:cs="仿宋"/>
          <w:b/>
          <w:sz w:val="24"/>
          <w:szCs w:val="24"/>
        </w:rPr>
      </w:pPr>
      <w:bookmarkStart w:id="67" w:name="_Toc263840115"/>
      <w:r>
        <w:rPr>
          <w:rFonts w:ascii="宋体" w:hAnsi="宋体" w:cs="仿宋" w:hint="eastAsia"/>
          <w:b/>
          <w:sz w:val="24"/>
          <w:szCs w:val="24"/>
        </w:rPr>
        <w:t>31、中标通知书</w:t>
      </w:r>
      <w:bookmarkEnd w:id="67"/>
    </w:p>
    <w:p w:rsidR="00C73E7C" w:rsidRDefault="00AC7B46">
      <w:pPr>
        <w:spacing w:line="440" w:lineRule="exact"/>
        <w:jc w:val="left"/>
        <w:rPr>
          <w:rFonts w:ascii="宋体" w:hAnsi="宋体" w:cs="仿宋"/>
          <w:sz w:val="24"/>
          <w:szCs w:val="24"/>
        </w:rPr>
      </w:pPr>
      <w:r>
        <w:rPr>
          <w:rFonts w:ascii="宋体" w:hAnsi="宋体" w:cs="仿宋" w:hint="eastAsia"/>
          <w:sz w:val="24"/>
          <w:szCs w:val="24"/>
        </w:rPr>
        <w:t>31.1中标通知书是合同的一个组成部分。</w:t>
      </w:r>
    </w:p>
    <w:p w:rsidR="00C73E7C" w:rsidRDefault="00AC7B46">
      <w:pPr>
        <w:spacing w:line="440" w:lineRule="exact"/>
        <w:jc w:val="left"/>
        <w:rPr>
          <w:rFonts w:ascii="宋体" w:hAnsi="宋体" w:cs="仿宋"/>
          <w:sz w:val="24"/>
          <w:szCs w:val="24"/>
        </w:rPr>
      </w:pPr>
      <w:r>
        <w:rPr>
          <w:rFonts w:ascii="宋体" w:hAnsi="宋体" w:cs="仿宋" w:hint="eastAsia"/>
          <w:sz w:val="24"/>
          <w:szCs w:val="24"/>
        </w:rPr>
        <w:t>32.2招标人将以书面形式向中标人发出中标通知书，同时将通知所有未中标的投标人，并按规定退还投标保证金。</w:t>
      </w:r>
    </w:p>
    <w:p w:rsidR="00C73E7C" w:rsidRDefault="00AC7B46">
      <w:pPr>
        <w:spacing w:line="440" w:lineRule="exact"/>
        <w:rPr>
          <w:rFonts w:ascii="宋体" w:hAnsi="宋体" w:cs="仿宋"/>
          <w:b/>
          <w:sz w:val="24"/>
          <w:szCs w:val="24"/>
        </w:rPr>
      </w:pPr>
      <w:bookmarkStart w:id="68" w:name="_Toc497380810"/>
      <w:r>
        <w:rPr>
          <w:rFonts w:ascii="宋体" w:hAnsi="宋体" w:cs="仿宋" w:hint="eastAsia"/>
          <w:b/>
          <w:sz w:val="24"/>
          <w:szCs w:val="24"/>
        </w:rPr>
        <w:t>32、履约保证金</w:t>
      </w:r>
      <w:bookmarkEnd w:id="68"/>
    </w:p>
    <w:p w:rsidR="00C73E7C" w:rsidRDefault="00AC7B46">
      <w:pPr>
        <w:spacing w:line="440" w:lineRule="exact"/>
        <w:rPr>
          <w:rFonts w:ascii="宋体" w:hAnsi="宋体" w:cs="仿宋"/>
          <w:sz w:val="24"/>
          <w:szCs w:val="24"/>
        </w:rPr>
      </w:pPr>
      <w:r>
        <w:rPr>
          <w:rFonts w:ascii="宋体" w:hAnsi="宋体" w:cs="仿宋" w:hint="eastAsia"/>
          <w:sz w:val="24"/>
          <w:szCs w:val="24"/>
        </w:rPr>
        <w:t>32.1招标人在发出中标通知书后，与中标人签订合同之前，中标人应按招标文件须知前附表的时间和规定提交履约保证金。</w:t>
      </w:r>
    </w:p>
    <w:p w:rsidR="00C73E7C" w:rsidRDefault="00AC7B46">
      <w:pPr>
        <w:spacing w:line="440" w:lineRule="exact"/>
        <w:rPr>
          <w:rFonts w:ascii="宋体" w:hAnsi="宋体" w:cs="仿宋"/>
          <w:sz w:val="24"/>
          <w:szCs w:val="24"/>
        </w:rPr>
      </w:pPr>
      <w:r>
        <w:rPr>
          <w:rFonts w:ascii="宋体" w:hAnsi="宋体" w:cs="仿宋" w:hint="eastAsia"/>
          <w:sz w:val="24"/>
          <w:szCs w:val="24"/>
        </w:rPr>
        <w:t>33.2中标人在完成其合同义务后，招标人应按招标文件须知前附表的时间和规定退还履约保证金。</w:t>
      </w:r>
    </w:p>
    <w:p w:rsidR="00C73E7C" w:rsidRDefault="00AC7B46">
      <w:pPr>
        <w:spacing w:line="440" w:lineRule="exact"/>
        <w:rPr>
          <w:rFonts w:ascii="宋体" w:hAnsi="宋体" w:cs="仿宋"/>
          <w:b/>
          <w:sz w:val="24"/>
          <w:szCs w:val="24"/>
        </w:rPr>
      </w:pPr>
      <w:bookmarkStart w:id="69" w:name="_Toc263840116"/>
      <w:r>
        <w:rPr>
          <w:rFonts w:ascii="宋体" w:hAnsi="宋体" w:cs="仿宋" w:hint="eastAsia"/>
          <w:b/>
          <w:sz w:val="24"/>
          <w:szCs w:val="24"/>
        </w:rPr>
        <w:t>33、签订合同</w:t>
      </w:r>
      <w:bookmarkEnd w:id="69"/>
    </w:p>
    <w:p w:rsidR="00C73E7C" w:rsidRDefault="00AC7B46">
      <w:pPr>
        <w:spacing w:line="440" w:lineRule="exact"/>
        <w:rPr>
          <w:rFonts w:ascii="宋体" w:hAnsi="宋体" w:cs="仿宋"/>
          <w:sz w:val="24"/>
          <w:szCs w:val="24"/>
        </w:rPr>
      </w:pPr>
      <w:r>
        <w:rPr>
          <w:rFonts w:ascii="宋体" w:hAnsi="宋体" w:cs="仿宋" w:hint="eastAsia"/>
          <w:sz w:val="24"/>
          <w:szCs w:val="24"/>
        </w:rPr>
        <w:t>29.1招标人与中标人应按《中华人民共和国合同法》和《中华人民共和国招标投标法》的规定，依据招标文件和中标人的投标文件要求签订合同。</w:t>
      </w:r>
    </w:p>
    <w:p w:rsidR="00C73E7C" w:rsidRDefault="00AC7B46">
      <w:pPr>
        <w:spacing w:line="440" w:lineRule="exact"/>
        <w:rPr>
          <w:rFonts w:ascii="宋体" w:hAnsi="宋体" w:cs="仿宋"/>
          <w:sz w:val="24"/>
          <w:szCs w:val="24"/>
        </w:rPr>
      </w:pPr>
      <w:r>
        <w:rPr>
          <w:rFonts w:ascii="宋体" w:hAnsi="宋体" w:cs="仿宋" w:hint="eastAsia"/>
          <w:sz w:val="24"/>
          <w:szCs w:val="24"/>
        </w:rPr>
        <w:t>29.2若中标人接到中标通知书后，在规定时间内借故否认投标时已承诺的条件而拒绝签订合同者，中标人的投标保证金不予退还，并取消其中标资格，招标人另行重新组织招标；如</w:t>
      </w:r>
      <w:r>
        <w:rPr>
          <w:rFonts w:ascii="宋体" w:hAnsi="宋体" w:cs="仿宋" w:hint="eastAsia"/>
          <w:sz w:val="24"/>
          <w:szCs w:val="24"/>
        </w:rPr>
        <w:lastRenderedPageBreak/>
        <w:t>在法律规定期限内由于招标人的原因未同中标人签订合同，中标人有权要求招标人承担法律责任并赔偿经济损失。</w:t>
      </w:r>
    </w:p>
    <w:p w:rsidR="00C73E7C" w:rsidRDefault="00AC7B46">
      <w:pPr>
        <w:spacing w:line="440" w:lineRule="exact"/>
        <w:rPr>
          <w:rFonts w:ascii="宋体" w:hAnsi="宋体" w:cs="仿宋"/>
          <w:b/>
          <w:sz w:val="24"/>
          <w:szCs w:val="24"/>
        </w:rPr>
      </w:pPr>
      <w:bookmarkStart w:id="70" w:name="_Toc296602461"/>
      <w:r>
        <w:rPr>
          <w:rFonts w:ascii="宋体" w:hAnsi="宋体" w:cs="仿宋" w:hint="eastAsia"/>
          <w:b/>
          <w:sz w:val="24"/>
          <w:szCs w:val="24"/>
        </w:rPr>
        <w:t>34、纪律和监督</w:t>
      </w:r>
      <w:bookmarkEnd w:id="70"/>
    </w:p>
    <w:p w:rsidR="00C73E7C" w:rsidRDefault="00AC7B46">
      <w:pPr>
        <w:spacing w:line="440" w:lineRule="exact"/>
        <w:ind w:left="510" w:hanging="510"/>
        <w:rPr>
          <w:rFonts w:ascii="宋体" w:hAnsi="宋体" w:cs="仿宋"/>
          <w:sz w:val="24"/>
          <w:szCs w:val="24"/>
        </w:rPr>
      </w:pPr>
      <w:bookmarkStart w:id="71" w:name="_Toc246996219"/>
      <w:bookmarkStart w:id="72" w:name="_Toc179632593"/>
      <w:bookmarkStart w:id="73" w:name="_Toc152045575"/>
      <w:bookmarkStart w:id="74" w:name="_Toc296590983"/>
      <w:bookmarkStart w:id="75" w:name="_Toc152042351"/>
      <w:bookmarkStart w:id="76" w:name="_Toc144974543"/>
      <w:bookmarkStart w:id="77" w:name="_Toc246996962"/>
      <w:bookmarkStart w:id="78" w:name="_Toc296602462"/>
      <w:bookmarkStart w:id="79" w:name="_Toc247085733"/>
      <w:r>
        <w:rPr>
          <w:rFonts w:ascii="宋体" w:hAnsi="宋体" w:cs="仿宋" w:hint="eastAsia"/>
          <w:sz w:val="24"/>
          <w:szCs w:val="24"/>
        </w:rPr>
        <w:t>34.1 对招标人的纪律要求</w:t>
      </w:r>
      <w:bookmarkEnd w:id="71"/>
      <w:bookmarkEnd w:id="72"/>
      <w:bookmarkEnd w:id="73"/>
      <w:bookmarkEnd w:id="74"/>
      <w:bookmarkEnd w:id="75"/>
      <w:bookmarkEnd w:id="76"/>
      <w:bookmarkEnd w:id="77"/>
      <w:bookmarkEnd w:id="78"/>
      <w:bookmarkEnd w:id="79"/>
    </w:p>
    <w:p w:rsidR="00C73E7C" w:rsidRDefault="00AC7B46">
      <w:pPr>
        <w:spacing w:line="440" w:lineRule="exact"/>
        <w:rPr>
          <w:rFonts w:ascii="宋体" w:hAnsi="宋体" w:cs="仿宋"/>
          <w:sz w:val="24"/>
          <w:szCs w:val="24"/>
        </w:rPr>
      </w:pPr>
      <w:r>
        <w:rPr>
          <w:rFonts w:ascii="宋体" w:hAnsi="宋体" w:cs="仿宋" w:hint="eastAsia"/>
          <w:sz w:val="24"/>
          <w:szCs w:val="24"/>
        </w:rPr>
        <w:t>34.1.1招标人不得泄漏招标投标活动中应当保密的情况和资料，不得与投标人串通损害国家利益、社会公共利益或者他人合法权益。</w:t>
      </w:r>
    </w:p>
    <w:p w:rsidR="00C73E7C" w:rsidRDefault="00AC7B46">
      <w:pPr>
        <w:spacing w:line="440" w:lineRule="exact"/>
        <w:ind w:left="510" w:hanging="510"/>
        <w:rPr>
          <w:rFonts w:ascii="宋体" w:hAnsi="宋体" w:cs="仿宋"/>
          <w:sz w:val="24"/>
          <w:szCs w:val="24"/>
        </w:rPr>
      </w:pPr>
      <w:bookmarkStart w:id="80" w:name="_Toc152045576"/>
      <w:bookmarkStart w:id="81" w:name="_Toc152042352"/>
      <w:bookmarkStart w:id="82" w:name="_Toc179632594"/>
      <w:bookmarkStart w:id="83" w:name="_Toc296602463"/>
      <w:bookmarkStart w:id="84" w:name="_Toc144974544"/>
      <w:bookmarkStart w:id="85" w:name="_Toc246996220"/>
      <w:bookmarkStart w:id="86" w:name="_Toc246996963"/>
      <w:bookmarkStart w:id="87" w:name="_Toc247085734"/>
      <w:r>
        <w:rPr>
          <w:rFonts w:ascii="宋体" w:hAnsi="宋体" w:cs="仿宋" w:hint="eastAsia"/>
          <w:sz w:val="24"/>
          <w:szCs w:val="24"/>
        </w:rPr>
        <w:t>34.2 对投标人的纪律要求</w:t>
      </w:r>
      <w:bookmarkEnd w:id="80"/>
      <w:bookmarkEnd w:id="81"/>
      <w:bookmarkEnd w:id="82"/>
      <w:bookmarkEnd w:id="83"/>
      <w:bookmarkEnd w:id="84"/>
      <w:bookmarkEnd w:id="85"/>
      <w:bookmarkEnd w:id="86"/>
      <w:bookmarkEnd w:id="87"/>
    </w:p>
    <w:p w:rsidR="00C73E7C" w:rsidRDefault="00AC7B46">
      <w:pPr>
        <w:spacing w:line="440" w:lineRule="exact"/>
        <w:rPr>
          <w:rFonts w:ascii="宋体" w:hAnsi="宋体" w:cs="仿宋"/>
          <w:sz w:val="24"/>
          <w:szCs w:val="24"/>
        </w:rPr>
      </w:pPr>
      <w:r>
        <w:rPr>
          <w:rFonts w:ascii="宋体" w:hAnsi="宋体" w:cs="仿宋" w:hint="eastAsia"/>
          <w:sz w:val="24"/>
          <w:szCs w:val="24"/>
        </w:rPr>
        <w:t>34.2.1投标人不得相互串通投标或者与招标人串通投标，不得向招标人或者评标委员会成员行贿谋取中标，不得以他人名义投标或者以其他方式弄虚作假骗取中标；投标人不得以任何方式干扰、影响评标工作。</w:t>
      </w:r>
    </w:p>
    <w:p w:rsidR="00C73E7C" w:rsidRDefault="00AC7B46">
      <w:pPr>
        <w:spacing w:line="440" w:lineRule="exact"/>
        <w:ind w:left="510" w:hanging="510"/>
        <w:rPr>
          <w:rFonts w:ascii="宋体" w:hAnsi="宋体" w:cs="仿宋"/>
          <w:sz w:val="24"/>
          <w:szCs w:val="24"/>
        </w:rPr>
      </w:pPr>
      <w:bookmarkStart w:id="88" w:name="_Toc179632595"/>
      <w:bookmarkStart w:id="89" w:name="_Toc246996221"/>
      <w:bookmarkStart w:id="90" w:name="_Toc144974545"/>
      <w:bookmarkStart w:id="91" w:name="_Toc247085735"/>
      <w:bookmarkStart w:id="92" w:name="_Toc152042353"/>
      <w:bookmarkStart w:id="93" w:name="_Toc246996964"/>
      <w:bookmarkStart w:id="94" w:name="_Toc152045577"/>
      <w:bookmarkStart w:id="95" w:name="_Toc296602464"/>
      <w:r>
        <w:rPr>
          <w:rFonts w:ascii="宋体" w:hAnsi="宋体" w:cs="仿宋" w:hint="eastAsia"/>
          <w:sz w:val="24"/>
          <w:szCs w:val="24"/>
        </w:rPr>
        <w:t>34.3 对评标委员会成员的纪律要求</w:t>
      </w:r>
      <w:bookmarkEnd w:id="88"/>
      <w:bookmarkEnd w:id="89"/>
      <w:bookmarkEnd w:id="90"/>
      <w:bookmarkEnd w:id="91"/>
      <w:bookmarkEnd w:id="92"/>
      <w:bookmarkEnd w:id="93"/>
      <w:bookmarkEnd w:id="94"/>
      <w:bookmarkEnd w:id="95"/>
    </w:p>
    <w:p w:rsidR="00C73E7C" w:rsidRDefault="00AC7B46">
      <w:pPr>
        <w:spacing w:line="440" w:lineRule="exact"/>
        <w:rPr>
          <w:rFonts w:ascii="宋体" w:hAnsi="宋体" w:cs="仿宋"/>
          <w:sz w:val="24"/>
          <w:szCs w:val="24"/>
        </w:rPr>
      </w:pPr>
      <w:r>
        <w:rPr>
          <w:rFonts w:ascii="宋体" w:hAnsi="宋体" w:cs="仿宋" w:hint="eastAsia"/>
          <w:sz w:val="24"/>
          <w:szCs w:val="24"/>
        </w:rPr>
        <w:t>34.3.1评标委员会成员不得收受他人的财物或者其他好处，不得向他人透漏对投标文件的评审和比较、中标人的情况以及评标有关的其他情况。在评标活动中，评标委员会成员应当客观、公正地履行职责，遵守职业道德，不得擅离职守，影响评标程序正常进行，不得使用没有规定的评审因素和标准进行评标。</w:t>
      </w:r>
      <w:bookmarkStart w:id="96" w:name="_Toc246996965"/>
      <w:bookmarkStart w:id="97" w:name="_Toc246996222"/>
      <w:bookmarkStart w:id="98" w:name="_Toc152042354"/>
      <w:bookmarkStart w:id="99" w:name="_Toc152045578"/>
      <w:bookmarkStart w:id="100" w:name="_Toc247085736"/>
      <w:bookmarkStart w:id="101" w:name="_Toc296602465"/>
      <w:bookmarkStart w:id="102" w:name="_Toc179632596"/>
      <w:bookmarkStart w:id="103" w:name="_Toc144974546"/>
    </w:p>
    <w:p w:rsidR="00C73E7C" w:rsidRDefault="00AC7B46">
      <w:pPr>
        <w:spacing w:line="440" w:lineRule="exact"/>
        <w:rPr>
          <w:rFonts w:ascii="宋体" w:hAnsi="宋体" w:cs="仿宋"/>
          <w:sz w:val="24"/>
          <w:szCs w:val="24"/>
        </w:rPr>
      </w:pPr>
      <w:r>
        <w:rPr>
          <w:rFonts w:ascii="宋体" w:hAnsi="宋体" w:cs="仿宋" w:hint="eastAsia"/>
          <w:sz w:val="24"/>
          <w:szCs w:val="24"/>
        </w:rPr>
        <w:t>34.4对与评标活动有关的工作人员的纪律要求</w:t>
      </w:r>
      <w:bookmarkEnd w:id="96"/>
      <w:bookmarkEnd w:id="97"/>
      <w:bookmarkEnd w:id="98"/>
      <w:bookmarkEnd w:id="99"/>
      <w:bookmarkEnd w:id="100"/>
      <w:bookmarkEnd w:id="101"/>
      <w:bookmarkEnd w:id="102"/>
    </w:p>
    <w:p w:rsidR="00C73E7C" w:rsidRDefault="00AC7B46">
      <w:pPr>
        <w:spacing w:line="440" w:lineRule="exact"/>
        <w:rPr>
          <w:rFonts w:ascii="宋体" w:hAnsi="宋体" w:cs="仿宋"/>
          <w:sz w:val="24"/>
          <w:szCs w:val="24"/>
        </w:rPr>
      </w:pPr>
      <w:bookmarkStart w:id="104" w:name="_Toc152042355"/>
      <w:r>
        <w:rPr>
          <w:rFonts w:ascii="宋体" w:hAnsi="宋体" w:cs="仿宋" w:hint="eastAsia"/>
          <w:sz w:val="24"/>
          <w:szCs w:val="24"/>
        </w:rPr>
        <w:t>34.4.1与评标活动有关的工作人员不得收受他人的财物或者其他好处，不得向他人透漏对投标文件的评审和比较、中标人的情况以及评标有关的其他情况。在评标活动中，与评标活动有关的工作人员不得擅离职守，影响评标程序正常进行。</w:t>
      </w:r>
      <w:bookmarkEnd w:id="104"/>
    </w:p>
    <w:bookmarkEnd w:id="103"/>
    <w:p w:rsidR="00C73E7C" w:rsidRDefault="00AC7B46">
      <w:pPr>
        <w:spacing w:line="440" w:lineRule="exact"/>
        <w:rPr>
          <w:rFonts w:ascii="宋体" w:hAnsi="宋体" w:cs="仿宋"/>
          <w:b/>
          <w:bCs/>
          <w:sz w:val="24"/>
          <w:szCs w:val="24"/>
        </w:rPr>
      </w:pPr>
      <w:r>
        <w:rPr>
          <w:rFonts w:ascii="宋体" w:hAnsi="宋体" w:cs="仿宋" w:hint="eastAsia"/>
          <w:b/>
          <w:bCs/>
          <w:sz w:val="24"/>
          <w:szCs w:val="24"/>
        </w:rPr>
        <w:t>35、异议</w:t>
      </w:r>
    </w:p>
    <w:p w:rsidR="00C73E7C" w:rsidRDefault="00AC7B46">
      <w:pPr>
        <w:spacing w:line="440" w:lineRule="exact"/>
        <w:rPr>
          <w:rFonts w:ascii="宋体" w:hAnsi="宋体" w:cs="仿宋"/>
          <w:sz w:val="24"/>
          <w:szCs w:val="24"/>
        </w:rPr>
      </w:pPr>
      <w:r>
        <w:rPr>
          <w:rFonts w:ascii="宋体" w:hAnsi="宋体" w:cs="仿宋" w:hint="eastAsia"/>
          <w:sz w:val="24"/>
          <w:szCs w:val="24"/>
        </w:rPr>
        <w:t>35.1对招标文件有异议的，应当在投标截止时间3日前提出。招标人应当自收到异议之日起3日内</w:t>
      </w:r>
      <w:proofErr w:type="gramStart"/>
      <w:r>
        <w:rPr>
          <w:rFonts w:ascii="宋体" w:hAnsi="宋体" w:cs="仿宋" w:hint="eastAsia"/>
          <w:sz w:val="24"/>
          <w:szCs w:val="24"/>
        </w:rPr>
        <w:t>作出</w:t>
      </w:r>
      <w:proofErr w:type="gramEnd"/>
      <w:r>
        <w:rPr>
          <w:rFonts w:ascii="宋体" w:hAnsi="宋体" w:cs="仿宋" w:hint="eastAsia"/>
          <w:sz w:val="24"/>
          <w:szCs w:val="24"/>
        </w:rPr>
        <w:t>答复；</w:t>
      </w:r>
      <w:proofErr w:type="gramStart"/>
      <w:r>
        <w:rPr>
          <w:rFonts w:ascii="宋体" w:hAnsi="宋体" w:cs="仿宋" w:hint="eastAsia"/>
          <w:sz w:val="24"/>
          <w:szCs w:val="24"/>
        </w:rPr>
        <w:t>作出</w:t>
      </w:r>
      <w:proofErr w:type="gramEnd"/>
      <w:r>
        <w:rPr>
          <w:rFonts w:ascii="宋体" w:hAnsi="宋体" w:cs="仿宋" w:hint="eastAsia"/>
          <w:sz w:val="24"/>
          <w:szCs w:val="24"/>
        </w:rPr>
        <w:t>答复前，暂停招标投标活动。</w:t>
      </w:r>
    </w:p>
    <w:p w:rsidR="00C73E7C" w:rsidRDefault="00AC7B46">
      <w:pPr>
        <w:spacing w:line="440" w:lineRule="exact"/>
        <w:ind w:left="510" w:hanging="510"/>
        <w:rPr>
          <w:rFonts w:ascii="宋体" w:hAnsi="宋体" w:cs="仿宋"/>
          <w:sz w:val="24"/>
          <w:szCs w:val="24"/>
        </w:rPr>
      </w:pPr>
      <w:r>
        <w:rPr>
          <w:rFonts w:ascii="宋体" w:hAnsi="宋体" w:cs="仿宋" w:hint="eastAsia"/>
          <w:sz w:val="24"/>
          <w:szCs w:val="24"/>
        </w:rPr>
        <w:t>35.2投标人对开标有异议的，应当在开标现场提出，招标人应当当场</w:t>
      </w:r>
      <w:proofErr w:type="gramStart"/>
      <w:r>
        <w:rPr>
          <w:rFonts w:ascii="宋体" w:hAnsi="宋体" w:cs="仿宋" w:hint="eastAsia"/>
          <w:sz w:val="24"/>
          <w:szCs w:val="24"/>
        </w:rPr>
        <w:t>作出</w:t>
      </w:r>
      <w:proofErr w:type="gramEnd"/>
      <w:r>
        <w:rPr>
          <w:rFonts w:ascii="宋体" w:hAnsi="宋体" w:cs="仿宋" w:hint="eastAsia"/>
          <w:sz w:val="24"/>
          <w:szCs w:val="24"/>
        </w:rPr>
        <w:t>答复，并制作记录。</w:t>
      </w:r>
    </w:p>
    <w:p w:rsidR="00C73E7C" w:rsidRDefault="00AC7B46">
      <w:pPr>
        <w:spacing w:line="440" w:lineRule="exact"/>
        <w:rPr>
          <w:rFonts w:ascii="宋体" w:hAnsi="宋体" w:cs="仿宋"/>
          <w:sz w:val="24"/>
          <w:szCs w:val="24"/>
        </w:rPr>
      </w:pPr>
      <w:r>
        <w:rPr>
          <w:rFonts w:ascii="宋体" w:hAnsi="宋体" w:cs="仿宋" w:hint="eastAsia"/>
          <w:sz w:val="24"/>
          <w:szCs w:val="24"/>
        </w:rPr>
        <w:t>35.3投标人或者其他利害关系人对招标的项目的评标结果有异议的，应当在中标候选人公示期间提出。招标人应当自收到异议之日起</w:t>
      </w:r>
      <w:r>
        <w:rPr>
          <w:rFonts w:ascii="宋体" w:hAnsi="宋体" w:cs="仿宋"/>
          <w:sz w:val="24"/>
          <w:szCs w:val="24"/>
        </w:rPr>
        <w:t>3</w:t>
      </w:r>
      <w:r>
        <w:rPr>
          <w:rFonts w:ascii="宋体" w:hAnsi="宋体" w:cs="仿宋" w:hint="eastAsia"/>
          <w:sz w:val="24"/>
          <w:szCs w:val="24"/>
        </w:rPr>
        <w:t>日内</w:t>
      </w:r>
      <w:proofErr w:type="gramStart"/>
      <w:r>
        <w:rPr>
          <w:rFonts w:ascii="宋体" w:hAnsi="宋体" w:cs="仿宋" w:hint="eastAsia"/>
          <w:sz w:val="24"/>
          <w:szCs w:val="24"/>
        </w:rPr>
        <w:t>作出</w:t>
      </w:r>
      <w:proofErr w:type="gramEnd"/>
      <w:r>
        <w:rPr>
          <w:rFonts w:ascii="宋体" w:hAnsi="宋体" w:cs="仿宋" w:hint="eastAsia"/>
          <w:sz w:val="24"/>
          <w:szCs w:val="24"/>
        </w:rPr>
        <w:t>答复；</w:t>
      </w:r>
      <w:proofErr w:type="gramStart"/>
      <w:r>
        <w:rPr>
          <w:rFonts w:ascii="宋体" w:hAnsi="宋体" w:cs="仿宋" w:hint="eastAsia"/>
          <w:sz w:val="24"/>
          <w:szCs w:val="24"/>
        </w:rPr>
        <w:t>作出</w:t>
      </w:r>
      <w:proofErr w:type="gramEnd"/>
      <w:r>
        <w:rPr>
          <w:rFonts w:ascii="宋体" w:hAnsi="宋体" w:cs="仿宋" w:hint="eastAsia"/>
          <w:sz w:val="24"/>
          <w:szCs w:val="24"/>
        </w:rPr>
        <w:t>答复前，暂停招标投标活动。</w:t>
      </w:r>
    </w:p>
    <w:p w:rsidR="00C73E7C" w:rsidRDefault="00AC7B46">
      <w:pPr>
        <w:spacing w:line="440" w:lineRule="exact"/>
        <w:rPr>
          <w:rFonts w:ascii="宋体" w:hAnsi="宋体" w:cs="仿宋"/>
          <w:b/>
          <w:bCs/>
          <w:sz w:val="24"/>
          <w:szCs w:val="24"/>
        </w:rPr>
      </w:pPr>
      <w:r>
        <w:rPr>
          <w:rFonts w:ascii="宋体" w:hAnsi="宋体" w:cs="仿宋" w:hint="eastAsia"/>
          <w:b/>
          <w:bCs/>
          <w:sz w:val="24"/>
          <w:szCs w:val="24"/>
        </w:rPr>
        <w:t>36、投诉</w:t>
      </w:r>
    </w:p>
    <w:p w:rsidR="00C73E7C" w:rsidRDefault="00AC7B46">
      <w:pPr>
        <w:spacing w:line="440" w:lineRule="exact"/>
        <w:rPr>
          <w:rFonts w:ascii="宋体" w:hAnsi="宋体" w:cs="仿宋"/>
          <w:sz w:val="24"/>
          <w:szCs w:val="24"/>
        </w:rPr>
      </w:pPr>
      <w:r>
        <w:rPr>
          <w:rFonts w:ascii="宋体" w:hAnsi="宋体" w:cs="仿宋" w:hint="eastAsia"/>
          <w:sz w:val="24"/>
          <w:szCs w:val="24"/>
        </w:rPr>
        <w:t>36.1投标人或者其他利害关系人认为招标投标活动不符合法律、行政法规规定的，可以自知道或者应当知道之日起10日内向有关行政监督部门投诉。投诉应当有明确的请求和必要的证明材料。投诉受理部门见投标人须知前附表。</w:t>
      </w:r>
    </w:p>
    <w:p w:rsidR="00C73E7C" w:rsidRDefault="00AC7B46">
      <w:pPr>
        <w:spacing w:line="440" w:lineRule="exact"/>
        <w:rPr>
          <w:rFonts w:ascii="宋体" w:hAnsi="宋体" w:cs="仿宋"/>
          <w:sz w:val="24"/>
          <w:szCs w:val="24"/>
        </w:rPr>
      </w:pPr>
      <w:r>
        <w:rPr>
          <w:rFonts w:ascii="宋体" w:hAnsi="宋体" w:cs="仿宋" w:hint="eastAsia"/>
          <w:sz w:val="24"/>
          <w:szCs w:val="24"/>
        </w:rPr>
        <w:t>36.2投诉应当严格遵照《中华人民共和国招标投标法实施条例》的要求及其它相关法规要求。</w:t>
      </w:r>
    </w:p>
    <w:p w:rsidR="00C73E7C" w:rsidRDefault="00AC7B46">
      <w:pPr>
        <w:spacing w:line="440" w:lineRule="exact"/>
        <w:rPr>
          <w:rFonts w:ascii="宋体" w:hAnsi="宋体" w:cs="仿宋"/>
          <w:sz w:val="24"/>
          <w:szCs w:val="24"/>
        </w:rPr>
      </w:pPr>
      <w:r>
        <w:rPr>
          <w:rFonts w:ascii="宋体" w:hAnsi="宋体" w:cs="仿宋" w:hint="eastAsia"/>
          <w:sz w:val="24"/>
          <w:szCs w:val="24"/>
        </w:rPr>
        <w:lastRenderedPageBreak/>
        <w:t>36.3投诉人有下列情况的，为不正当投诉，由监督单位驳回投诉，并给予警告，情节严重的并处罚款和在一定时期内停止其参与招标人的投标活动。</w:t>
      </w:r>
    </w:p>
    <w:p w:rsidR="00C73E7C" w:rsidRDefault="00AC7B46">
      <w:pPr>
        <w:spacing w:line="440" w:lineRule="exact"/>
        <w:ind w:left="510" w:hanging="510"/>
        <w:rPr>
          <w:rFonts w:ascii="宋体" w:hAnsi="宋体" w:cs="仿宋"/>
          <w:sz w:val="24"/>
          <w:szCs w:val="24"/>
        </w:rPr>
      </w:pPr>
      <w:r>
        <w:rPr>
          <w:rFonts w:ascii="宋体" w:hAnsi="宋体" w:cs="仿宋" w:hint="eastAsia"/>
          <w:sz w:val="24"/>
          <w:szCs w:val="24"/>
        </w:rPr>
        <w:t>①以投诉为名排斥竞争对手的；</w:t>
      </w:r>
    </w:p>
    <w:p w:rsidR="00C73E7C" w:rsidRDefault="00AC7B46">
      <w:pPr>
        <w:spacing w:line="440" w:lineRule="exact"/>
        <w:ind w:left="510" w:hanging="510"/>
        <w:rPr>
          <w:rFonts w:ascii="宋体" w:hAnsi="宋体" w:cs="仿宋"/>
          <w:sz w:val="24"/>
          <w:szCs w:val="24"/>
        </w:rPr>
      </w:pPr>
      <w:r>
        <w:rPr>
          <w:rFonts w:ascii="宋体" w:hAnsi="宋体" w:cs="仿宋" w:hint="eastAsia"/>
          <w:sz w:val="24"/>
          <w:szCs w:val="24"/>
        </w:rPr>
        <w:t>②进行虚假、恶意投诉的；</w:t>
      </w:r>
    </w:p>
    <w:p w:rsidR="00C73E7C" w:rsidRDefault="00AC7B46">
      <w:pPr>
        <w:spacing w:line="440" w:lineRule="exact"/>
        <w:ind w:left="510" w:hanging="510"/>
        <w:rPr>
          <w:rFonts w:ascii="宋体" w:hAnsi="宋体" w:cs="仿宋"/>
          <w:sz w:val="24"/>
          <w:szCs w:val="24"/>
        </w:rPr>
      </w:pPr>
      <w:r>
        <w:rPr>
          <w:rFonts w:ascii="宋体" w:hAnsi="宋体" w:cs="仿宋" w:hint="eastAsia"/>
          <w:sz w:val="24"/>
          <w:szCs w:val="24"/>
        </w:rPr>
        <w:t>③阻碍招标投标活动正常进行的。</w:t>
      </w:r>
    </w:p>
    <w:p w:rsidR="00C73E7C" w:rsidRDefault="00AC7B46">
      <w:pPr>
        <w:widowControl/>
        <w:jc w:val="left"/>
        <w:rPr>
          <w:rFonts w:ascii="宋体" w:hAnsi="宋体" w:cs="仿宋"/>
          <w:sz w:val="24"/>
          <w:szCs w:val="24"/>
        </w:rPr>
      </w:pPr>
      <w:r>
        <w:rPr>
          <w:rFonts w:ascii="宋体" w:hAnsi="宋体" w:cs="仿宋"/>
          <w:sz w:val="24"/>
          <w:szCs w:val="24"/>
        </w:rPr>
        <w:br w:type="page"/>
      </w:r>
    </w:p>
    <w:p w:rsidR="00C73E7C" w:rsidRDefault="00C73E7C">
      <w:pPr>
        <w:spacing w:line="440" w:lineRule="exact"/>
        <w:ind w:left="510" w:hanging="510"/>
        <w:rPr>
          <w:rFonts w:ascii="宋体" w:hAnsi="宋体" w:cs="仿宋"/>
          <w:sz w:val="24"/>
          <w:szCs w:val="24"/>
        </w:rPr>
      </w:pPr>
    </w:p>
    <w:p w:rsidR="00C73E7C" w:rsidRDefault="00AC7B46">
      <w:pPr>
        <w:pStyle w:val="1"/>
        <w:spacing w:before="120" w:after="120" w:line="240" w:lineRule="auto"/>
        <w:rPr>
          <w:rFonts w:ascii="宋体" w:hAnsi="宋体" w:cs="仿宋"/>
          <w:szCs w:val="36"/>
        </w:rPr>
      </w:pPr>
      <w:bookmarkStart w:id="105" w:name="_Toc25252998"/>
      <w:bookmarkStart w:id="106" w:name="_Toc136523139"/>
      <w:r>
        <w:rPr>
          <w:rFonts w:ascii="宋体" w:hAnsi="宋体" w:cs="仿宋" w:hint="eastAsia"/>
          <w:szCs w:val="36"/>
        </w:rPr>
        <w:t>第三章 评分办法</w:t>
      </w:r>
      <w:bookmarkEnd w:id="105"/>
      <w:bookmarkEnd w:id="106"/>
    </w:p>
    <w:p w:rsidR="00C73E7C" w:rsidRDefault="00AC7B46">
      <w:pPr>
        <w:spacing w:line="360" w:lineRule="auto"/>
        <w:rPr>
          <w:rFonts w:ascii="宋体" w:hAnsi="宋体" w:cs="仿宋"/>
          <w:b/>
          <w:bCs/>
          <w:sz w:val="24"/>
          <w:szCs w:val="24"/>
        </w:rPr>
      </w:pPr>
      <w:r>
        <w:rPr>
          <w:rFonts w:ascii="宋体" w:hAnsi="宋体" w:cs="仿宋" w:hint="eastAsia"/>
          <w:b/>
          <w:bCs/>
          <w:sz w:val="24"/>
          <w:szCs w:val="24"/>
        </w:rPr>
        <w:t>1、评标方法</w:t>
      </w:r>
    </w:p>
    <w:p w:rsidR="00C73E7C" w:rsidRDefault="00AC7B46">
      <w:pPr>
        <w:spacing w:line="360" w:lineRule="auto"/>
        <w:rPr>
          <w:rFonts w:ascii="宋体" w:hAnsi="宋体" w:cs="仿宋"/>
          <w:sz w:val="24"/>
          <w:szCs w:val="24"/>
        </w:rPr>
      </w:pPr>
      <w:r>
        <w:rPr>
          <w:rFonts w:ascii="宋体" w:hAnsi="宋体" w:cs="仿宋" w:hint="eastAsia"/>
          <w:sz w:val="24"/>
          <w:szCs w:val="24"/>
        </w:rPr>
        <w:t>1.1 本次评标采用综合评分法。评标委员会对满足招标文件实质性要求且通过4.1《初步评审表》的投标文件，按照本章4.2《详细评审表》规定的评分标准进行打分，并按综合得分由高到低顺序推荐中标候选人，综合得分相等时，以投标报价低的优先；投标报价也相等的，将随机抽取确定。</w:t>
      </w:r>
    </w:p>
    <w:p w:rsidR="00C73E7C" w:rsidRDefault="00AC7B46">
      <w:pPr>
        <w:spacing w:line="360" w:lineRule="auto"/>
        <w:rPr>
          <w:rFonts w:ascii="宋体" w:hAnsi="宋体" w:cs="仿宋"/>
          <w:b/>
          <w:bCs/>
          <w:sz w:val="24"/>
          <w:szCs w:val="24"/>
        </w:rPr>
      </w:pPr>
      <w:r>
        <w:rPr>
          <w:rFonts w:ascii="宋体" w:hAnsi="宋体" w:cs="仿宋" w:hint="eastAsia"/>
          <w:b/>
          <w:bCs/>
          <w:sz w:val="24"/>
          <w:szCs w:val="24"/>
        </w:rPr>
        <w:t>2、评审标准</w:t>
      </w:r>
    </w:p>
    <w:p w:rsidR="00C73E7C" w:rsidRDefault="00AC7B46">
      <w:pPr>
        <w:spacing w:line="360" w:lineRule="auto"/>
        <w:rPr>
          <w:rFonts w:ascii="宋体" w:hAnsi="宋体" w:cs="仿宋"/>
          <w:sz w:val="24"/>
          <w:szCs w:val="24"/>
        </w:rPr>
      </w:pPr>
      <w:r>
        <w:rPr>
          <w:rFonts w:ascii="宋体" w:hAnsi="宋体" w:cs="仿宋" w:hint="eastAsia"/>
          <w:sz w:val="24"/>
          <w:szCs w:val="24"/>
        </w:rPr>
        <w:t>2.1初步评审标准：详见本章4.1《初步评审表》。</w:t>
      </w:r>
    </w:p>
    <w:p w:rsidR="00C73E7C" w:rsidRDefault="00AC7B46">
      <w:pPr>
        <w:spacing w:line="360" w:lineRule="auto"/>
        <w:rPr>
          <w:rFonts w:ascii="宋体" w:hAnsi="宋体" w:cs="仿宋"/>
          <w:sz w:val="24"/>
          <w:szCs w:val="24"/>
        </w:rPr>
      </w:pPr>
      <w:r>
        <w:rPr>
          <w:rFonts w:ascii="宋体" w:hAnsi="宋体" w:cs="仿宋" w:hint="eastAsia"/>
          <w:sz w:val="24"/>
          <w:szCs w:val="24"/>
        </w:rPr>
        <w:t>2.2详细评审标准：详见本章4.2《详细评审表》。</w:t>
      </w:r>
    </w:p>
    <w:p w:rsidR="00C73E7C" w:rsidRDefault="00AC7B46">
      <w:pPr>
        <w:spacing w:line="360" w:lineRule="auto"/>
        <w:rPr>
          <w:rFonts w:ascii="宋体" w:hAnsi="宋体" w:cs="仿宋"/>
          <w:b/>
          <w:bCs/>
          <w:sz w:val="24"/>
          <w:szCs w:val="24"/>
        </w:rPr>
      </w:pPr>
      <w:r>
        <w:rPr>
          <w:rFonts w:ascii="宋体" w:hAnsi="宋体" w:cs="仿宋" w:hint="eastAsia"/>
          <w:b/>
          <w:bCs/>
          <w:sz w:val="24"/>
          <w:szCs w:val="24"/>
        </w:rPr>
        <w:t>3、评标结果</w:t>
      </w:r>
    </w:p>
    <w:p w:rsidR="00C73E7C" w:rsidRDefault="00AC7B46">
      <w:pPr>
        <w:spacing w:line="360" w:lineRule="auto"/>
        <w:rPr>
          <w:rFonts w:ascii="宋体" w:hAnsi="宋体" w:cs="仿宋"/>
          <w:sz w:val="24"/>
          <w:szCs w:val="24"/>
        </w:rPr>
      </w:pPr>
      <w:r>
        <w:rPr>
          <w:rFonts w:ascii="宋体" w:hAnsi="宋体" w:cs="仿宋" w:hint="eastAsia"/>
          <w:sz w:val="24"/>
          <w:szCs w:val="24"/>
        </w:rPr>
        <w:t>3.1 评标委员会完成评标后，应向招标人提出书面评标报告。评标报告由评标委员会全体成员签字。</w:t>
      </w:r>
    </w:p>
    <w:p w:rsidR="00C73E7C" w:rsidRDefault="00AC7B46">
      <w:pPr>
        <w:spacing w:line="360" w:lineRule="auto"/>
        <w:rPr>
          <w:rFonts w:ascii="宋体" w:hAnsi="宋体" w:cs="仿宋"/>
          <w:b/>
          <w:bCs/>
          <w:sz w:val="24"/>
          <w:szCs w:val="24"/>
        </w:rPr>
      </w:pPr>
      <w:r>
        <w:rPr>
          <w:rFonts w:ascii="宋体" w:hAnsi="宋体" w:cs="仿宋" w:hint="eastAsia"/>
          <w:sz w:val="24"/>
          <w:szCs w:val="24"/>
        </w:rPr>
        <w:t>3.2</w:t>
      </w:r>
      <w:r>
        <w:rPr>
          <w:rFonts w:ascii="宋体" w:hAnsi="宋体" w:hint="eastAsia"/>
          <w:sz w:val="24"/>
        </w:rPr>
        <w:t>评标委员会在书面评标报告中推荐3名中标候选人，并标明排列顺序。</w:t>
      </w:r>
    </w:p>
    <w:p w:rsidR="00C73E7C" w:rsidRDefault="00AC7B46">
      <w:pPr>
        <w:spacing w:line="360" w:lineRule="auto"/>
        <w:rPr>
          <w:rFonts w:ascii="宋体" w:hAnsi="宋体" w:cs="仿宋"/>
          <w:b/>
          <w:bCs/>
          <w:sz w:val="24"/>
          <w:szCs w:val="24"/>
        </w:rPr>
      </w:pPr>
      <w:r>
        <w:rPr>
          <w:rFonts w:ascii="宋体" w:hAnsi="宋体" w:cs="仿宋" w:hint="eastAsia"/>
          <w:b/>
          <w:bCs/>
          <w:sz w:val="24"/>
          <w:szCs w:val="24"/>
        </w:rPr>
        <w:t>4、评审内容</w:t>
      </w:r>
    </w:p>
    <w:p w:rsidR="00C73E7C" w:rsidRDefault="00AC7B46">
      <w:pPr>
        <w:spacing w:line="360" w:lineRule="auto"/>
        <w:rPr>
          <w:rFonts w:ascii="宋体" w:hAnsi="宋体" w:cs="仿宋"/>
          <w:b/>
          <w:sz w:val="24"/>
          <w:szCs w:val="24"/>
        </w:rPr>
      </w:pPr>
      <w:r>
        <w:rPr>
          <w:rFonts w:ascii="宋体" w:hAnsi="宋体" w:cs="仿宋" w:hint="eastAsia"/>
          <w:b/>
          <w:sz w:val="24"/>
          <w:szCs w:val="24"/>
        </w:rPr>
        <w:t>4.1《初步评审表》</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90"/>
        <w:gridCol w:w="7088"/>
      </w:tblGrid>
      <w:tr w:rsidR="00C73E7C" w:rsidRPr="00920BF9">
        <w:trPr>
          <w:trHeight w:val="342"/>
          <w:jc w:val="center"/>
        </w:trPr>
        <w:tc>
          <w:tcPr>
            <w:tcW w:w="1260" w:type="dxa"/>
            <w:vAlign w:val="center"/>
          </w:tcPr>
          <w:p w:rsidR="00C73E7C" w:rsidRPr="00920BF9" w:rsidRDefault="00AC7B46">
            <w:pPr>
              <w:widowControl/>
              <w:jc w:val="center"/>
              <w:rPr>
                <w:rFonts w:ascii="宋体" w:hAnsi="宋体" w:cs="仿宋"/>
                <w:b/>
                <w:kern w:val="0"/>
                <w:sz w:val="20"/>
                <w:szCs w:val="21"/>
              </w:rPr>
            </w:pPr>
            <w:r w:rsidRPr="00920BF9">
              <w:rPr>
                <w:rFonts w:ascii="宋体" w:hAnsi="宋体" w:cs="仿宋" w:hint="eastAsia"/>
                <w:b/>
                <w:kern w:val="0"/>
                <w:sz w:val="20"/>
                <w:szCs w:val="21"/>
              </w:rPr>
              <w:t>评审标准</w:t>
            </w:r>
          </w:p>
        </w:tc>
        <w:tc>
          <w:tcPr>
            <w:tcW w:w="1890" w:type="dxa"/>
            <w:vAlign w:val="center"/>
          </w:tcPr>
          <w:p w:rsidR="00C73E7C" w:rsidRPr="00920BF9" w:rsidRDefault="00AC7B46">
            <w:pPr>
              <w:widowControl/>
              <w:jc w:val="center"/>
              <w:rPr>
                <w:rFonts w:ascii="宋体" w:hAnsi="宋体" w:cs="仿宋"/>
                <w:b/>
                <w:kern w:val="0"/>
                <w:sz w:val="20"/>
                <w:szCs w:val="21"/>
              </w:rPr>
            </w:pPr>
            <w:r w:rsidRPr="00920BF9">
              <w:rPr>
                <w:rFonts w:ascii="宋体" w:hAnsi="宋体" w:cs="仿宋" w:hint="eastAsia"/>
                <w:b/>
                <w:kern w:val="0"/>
                <w:sz w:val="20"/>
                <w:szCs w:val="21"/>
              </w:rPr>
              <w:t>评审因素</w:t>
            </w:r>
          </w:p>
        </w:tc>
        <w:tc>
          <w:tcPr>
            <w:tcW w:w="7088" w:type="dxa"/>
            <w:vAlign w:val="center"/>
          </w:tcPr>
          <w:p w:rsidR="00C73E7C" w:rsidRPr="00920BF9" w:rsidRDefault="00AC7B46">
            <w:pPr>
              <w:widowControl/>
              <w:jc w:val="center"/>
              <w:rPr>
                <w:rFonts w:ascii="宋体" w:hAnsi="宋体" w:cs="仿宋"/>
                <w:b/>
                <w:kern w:val="0"/>
                <w:sz w:val="20"/>
                <w:szCs w:val="21"/>
              </w:rPr>
            </w:pPr>
            <w:r w:rsidRPr="00920BF9">
              <w:rPr>
                <w:rFonts w:ascii="宋体" w:hAnsi="宋体" w:cs="仿宋" w:hint="eastAsia"/>
                <w:b/>
                <w:kern w:val="0"/>
                <w:sz w:val="20"/>
                <w:szCs w:val="21"/>
              </w:rPr>
              <w:t>评审标准</w:t>
            </w:r>
          </w:p>
        </w:tc>
      </w:tr>
      <w:tr w:rsidR="00C73E7C" w:rsidRPr="00920BF9">
        <w:trPr>
          <w:trHeight w:val="305"/>
          <w:jc w:val="center"/>
        </w:trPr>
        <w:tc>
          <w:tcPr>
            <w:tcW w:w="1260" w:type="dxa"/>
            <w:vMerge w:val="restart"/>
            <w:vAlign w:val="center"/>
          </w:tcPr>
          <w:p w:rsidR="00C73E7C" w:rsidRPr="00920BF9" w:rsidRDefault="00AC7B46">
            <w:pPr>
              <w:widowControl/>
              <w:jc w:val="center"/>
              <w:rPr>
                <w:rFonts w:ascii="宋体" w:hAnsi="宋体" w:cs="仿宋"/>
                <w:kern w:val="0"/>
                <w:sz w:val="20"/>
                <w:szCs w:val="21"/>
              </w:rPr>
            </w:pPr>
            <w:r w:rsidRPr="00920BF9">
              <w:rPr>
                <w:rFonts w:ascii="宋体" w:hAnsi="宋体" w:cs="仿宋" w:hint="eastAsia"/>
                <w:kern w:val="0"/>
                <w:sz w:val="20"/>
                <w:szCs w:val="21"/>
              </w:rPr>
              <w:t>形式评审</w:t>
            </w:r>
          </w:p>
          <w:p w:rsidR="00C73E7C" w:rsidRPr="00920BF9" w:rsidRDefault="00AC7B46">
            <w:pPr>
              <w:widowControl/>
              <w:jc w:val="center"/>
              <w:rPr>
                <w:rFonts w:ascii="宋体" w:hAnsi="宋体" w:cs="仿宋"/>
                <w:kern w:val="0"/>
                <w:sz w:val="20"/>
                <w:szCs w:val="21"/>
              </w:rPr>
            </w:pPr>
            <w:r w:rsidRPr="00920BF9">
              <w:rPr>
                <w:rFonts w:ascii="宋体" w:hAnsi="宋体" w:cs="仿宋" w:hint="eastAsia"/>
                <w:kern w:val="0"/>
                <w:sz w:val="20"/>
                <w:szCs w:val="21"/>
              </w:rPr>
              <w:t>标准</w:t>
            </w:r>
          </w:p>
        </w:tc>
        <w:tc>
          <w:tcPr>
            <w:tcW w:w="1890" w:type="dxa"/>
            <w:vAlign w:val="center"/>
          </w:tcPr>
          <w:p w:rsidR="00C73E7C" w:rsidRPr="00920BF9" w:rsidRDefault="00AC7B46">
            <w:pPr>
              <w:widowControl/>
              <w:jc w:val="center"/>
              <w:rPr>
                <w:rFonts w:ascii="宋体" w:hAnsi="宋体" w:cs="宋体"/>
                <w:kern w:val="0"/>
                <w:sz w:val="18"/>
                <w:szCs w:val="18"/>
              </w:rPr>
            </w:pPr>
            <w:r w:rsidRPr="00920BF9">
              <w:rPr>
                <w:rFonts w:ascii="宋体" w:hAnsi="宋体" w:cs="宋体" w:hint="eastAsia"/>
                <w:kern w:val="0"/>
                <w:sz w:val="18"/>
                <w:szCs w:val="18"/>
              </w:rPr>
              <w:t>投标人名称</w:t>
            </w:r>
          </w:p>
        </w:tc>
        <w:tc>
          <w:tcPr>
            <w:tcW w:w="7088" w:type="dxa"/>
            <w:vAlign w:val="center"/>
          </w:tcPr>
          <w:p w:rsidR="00C73E7C" w:rsidRPr="00920BF9" w:rsidRDefault="00AC7B46">
            <w:pPr>
              <w:widowControl/>
              <w:jc w:val="left"/>
              <w:rPr>
                <w:rFonts w:ascii="宋体" w:hAnsi="宋体" w:cs="宋体"/>
                <w:kern w:val="0"/>
                <w:sz w:val="18"/>
                <w:szCs w:val="18"/>
              </w:rPr>
            </w:pPr>
            <w:r w:rsidRPr="00920BF9">
              <w:rPr>
                <w:rFonts w:ascii="宋体" w:hAnsi="宋体" w:cs="宋体" w:hint="eastAsia"/>
                <w:kern w:val="0"/>
                <w:sz w:val="18"/>
                <w:szCs w:val="18"/>
              </w:rPr>
              <w:t>与营业执照名称一致</w:t>
            </w:r>
          </w:p>
        </w:tc>
      </w:tr>
      <w:tr w:rsidR="00C73E7C" w:rsidRPr="00920BF9">
        <w:trPr>
          <w:trHeight w:val="289"/>
          <w:jc w:val="center"/>
        </w:trPr>
        <w:tc>
          <w:tcPr>
            <w:tcW w:w="1260" w:type="dxa"/>
            <w:vMerge/>
            <w:vAlign w:val="center"/>
          </w:tcPr>
          <w:p w:rsidR="00C73E7C" w:rsidRPr="00920BF9" w:rsidRDefault="00C73E7C">
            <w:pPr>
              <w:widowControl/>
              <w:jc w:val="left"/>
              <w:rPr>
                <w:rFonts w:ascii="宋体" w:hAnsi="宋体" w:cs="仿宋"/>
                <w:kern w:val="0"/>
                <w:sz w:val="20"/>
                <w:szCs w:val="21"/>
              </w:rPr>
            </w:pPr>
          </w:p>
        </w:tc>
        <w:tc>
          <w:tcPr>
            <w:tcW w:w="1890" w:type="dxa"/>
            <w:vAlign w:val="center"/>
          </w:tcPr>
          <w:p w:rsidR="00C73E7C" w:rsidRPr="00920BF9" w:rsidRDefault="00AC7B46">
            <w:pPr>
              <w:widowControl/>
              <w:jc w:val="center"/>
              <w:rPr>
                <w:rFonts w:ascii="宋体" w:hAnsi="宋体" w:cs="宋体"/>
                <w:kern w:val="0"/>
                <w:sz w:val="18"/>
                <w:szCs w:val="18"/>
              </w:rPr>
            </w:pPr>
            <w:r w:rsidRPr="00920BF9">
              <w:rPr>
                <w:rFonts w:ascii="宋体" w:hAnsi="宋体" w:cs="宋体" w:hint="eastAsia"/>
                <w:kern w:val="0"/>
                <w:sz w:val="18"/>
                <w:szCs w:val="18"/>
              </w:rPr>
              <w:t>投标函签字盖章</w:t>
            </w:r>
          </w:p>
        </w:tc>
        <w:tc>
          <w:tcPr>
            <w:tcW w:w="7088" w:type="dxa"/>
            <w:vAlign w:val="center"/>
          </w:tcPr>
          <w:p w:rsidR="00C73E7C" w:rsidRPr="00920BF9" w:rsidRDefault="00AC7B46">
            <w:pPr>
              <w:widowControl/>
              <w:jc w:val="left"/>
              <w:rPr>
                <w:rFonts w:ascii="宋体" w:hAnsi="宋体" w:cs="宋体"/>
                <w:kern w:val="0"/>
                <w:sz w:val="18"/>
                <w:szCs w:val="18"/>
              </w:rPr>
            </w:pPr>
            <w:r w:rsidRPr="00920BF9">
              <w:rPr>
                <w:rFonts w:ascii="宋体" w:hAnsi="宋体" w:cs="宋体" w:hint="eastAsia"/>
                <w:kern w:val="0"/>
                <w:sz w:val="18"/>
                <w:szCs w:val="18"/>
              </w:rPr>
              <w:t>有法定代表人或其法定代表授权委托人签字和加盖投标人单位公章</w:t>
            </w:r>
          </w:p>
        </w:tc>
      </w:tr>
      <w:tr w:rsidR="00C73E7C" w:rsidRPr="00920BF9">
        <w:trPr>
          <w:trHeight w:val="313"/>
          <w:jc w:val="center"/>
        </w:trPr>
        <w:tc>
          <w:tcPr>
            <w:tcW w:w="1260" w:type="dxa"/>
            <w:vMerge/>
            <w:vAlign w:val="center"/>
          </w:tcPr>
          <w:p w:rsidR="00C73E7C" w:rsidRPr="00920BF9" w:rsidRDefault="00C73E7C">
            <w:pPr>
              <w:widowControl/>
              <w:jc w:val="left"/>
              <w:rPr>
                <w:rFonts w:ascii="宋体" w:hAnsi="宋体" w:cs="仿宋"/>
                <w:kern w:val="0"/>
                <w:sz w:val="20"/>
                <w:szCs w:val="21"/>
              </w:rPr>
            </w:pPr>
          </w:p>
        </w:tc>
        <w:tc>
          <w:tcPr>
            <w:tcW w:w="1890" w:type="dxa"/>
            <w:vAlign w:val="center"/>
          </w:tcPr>
          <w:p w:rsidR="00C73E7C" w:rsidRPr="00920BF9" w:rsidRDefault="00AC7B46">
            <w:pPr>
              <w:widowControl/>
              <w:jc w:val="center"/>
              <w:rPr>
                <w:rFonts w:ascii="宋体" w:hAnsi="宋体" w:cs="宋体"/>
                <w:kern w:val="0"/>
                <w:sz w:val="18"/>
                <w:szCs w:val="18"/>
              </w:rPr>
            </w:pPr>
            <w:r w:rsidRPr="00920BF9">
              <w:rPr>
                <w:rFonts w:ascii="宋体" w:hAnsi="宋体" w:cs="宋体" w:hint="eastAsia"/>
                <w:kern w:val="0"/>
                <w:sz w:val="18"/>
                <w:szCs w:val="18"/>
              </w:rPr>
              <w:t>报价唯一</w:t>
            </w:r>
          </w:p>
        </w:tc>
        <w:tc>
          <w:tcPr>
            <w:tcW w:w="7088" w:type="dxa"/>
            <w:vAlign w:val="center"/>
          </w:tcPr>
          <w:p w:rsidR="00C73E7C" w:rsidRPr="00501D78" w:rsidRDefault="00AC7B46">
            <w:pPr>
              <w:widowControl/>
              <w:jc w:val="left"/>
              <w:rPr>
                <w:rFonts w:ascii="宋体" w:hAnsi="宋体" w:cs="宋体"/>
                <w:kern w:val="0"/>
                <w:sz w:val="18"/>
                <w:szCs w:val="18"/>
              </w:rPr>
            </w:pPr>
            <w:r w:rsidRPr="00501D78">
              <w:rPr>
                <w:rFonts w:ascii="宋体" w:hAnsi="宋体" w:cs="宋体" w:hint="eastAsia"/>
                <w:kern w:val="0"/>
                <w:sz w:val="18"/>
                <w:szCs w:val="18"/>
              </w:rPr>
              <w:t>只能有一个有效报价</w:t>
            </w:r>
          </w:p>
        </w:tc>
      </w:tr>
      <w:tr w:rsidR="00C73E7C" w:rsidRPr="00920BF9">
        <w:trPr>
          <w:trHeight w:val="302"/>
          <w:jc w:val="center"/>
        </w:trPr>
        <w:tc>
          <w:tcPr>
            <w:tcW w:w="1260" w:type="dxa"/>
            <w:vMerge/>
            <w:vAlign w:val="center"/>
          </w:tcPr>
          <w:p w:rsidR="00C73E7C" w:rsidRPr="00920BF9" w:rsidRDefault="00C73E7C">
            <w:pPr>
              <w:widowControl/>
              <w:jc w:val="left"/>
              <w:rPr>
                <w:rFonts w:ascii="宋体" w:hAnsi="宋体" w:cs="仿宋"/>
                <w:kern w:val="0"/>
                <w:sz w:val="20"/>
                <w:szCs w:val="21"/>
              </w:rPr>
            </w:pPr>
          </w:p>
        </w:tc>
        <w:tc>
          <w:tcPr>
            <w:tcW w:w="1890" w:type="dxa"/>
            <w:vAlign w:val="center"/>
          </w:tcPr>
          <w:p w:rsidR="00C73E7C" w:rsidRPr="00920BF9" w:rsidRDefault="00AC7B46">
            <w:pPr>
              <w:widowControl/>
              <w:jc w:val="center"/>
              <w:rPr>
                <w:rFonts w:ascii="宋体" w:hAnsi="宋体" w:cs="宋体"/>
                <w:b/>
                <w:sz w:val="18"/>
                <w:szCs w:val="18"/>
              </w:rPr>
            </w:pPr>
            <w:r w:rsidRPr="00920BF9">
              <w:rPr>
                <w:rFonts w:ascii="宋体" w:hAnsi="宋体" w:cs="宋体" w:hint="eastAsia"/>
                <w:kern w:val="0"/>
                <w:sz w:val="18"/>
                <w:szCs w:val="18"/>
              </w:rPr>
              <w:t>投标文件份数</w:t>
            </w:r>
          </w:p>
        </w:tc>
        <w:tc>
          <w:tcPr>
            <w:tcW w:w="7088" w:type="dxa"/>
            <w:vAlign w:val="center"/>
          </w:tcPr>
          <w:p w:rsidR="00C73E7C" w:rsidRPr="00501D78" w:rsidRDefault="00AC7B46">
            <w:pPr>
              <w:widowControl/>
              <w:jc w:val="left"/>
              <w:rPr>
                <w:rFonts w:ascii="宋体" w:hAnsi="宋体" w:cs="宋体"/>
                <w:kern w:val="0"/>
                <w:sz w:val="18"/>
                <w:szCs w:val="18"/>
              </w:rPr>
            </w:pPr>
            <w:r w:rsidRPr="00501D78">
              <w:rPr>
                <w:rFonts w:ascii="宋体" w:hAnsi="宋体" w:cs="宋体" w:hint="eastAsia"/>
                <w:kern w:val="0"/>
                <w:sz w:val="18"/>
                <w:szCs w:val="18"/>
              </w:rPr>
              <w:t>正本1份、副本</w:t>
            </w:r>
            <w:r w:rsidRPr="00501D78">
              <w:rPr>
                <w:rFonts w:ascii="宋体" w:hAnsi="宋体" w:cs="宋体"/>
                <w:kern w:val="0"/>
                <w:sz w:val="18"/>
                <w:szCs w:val="18"/>
              </w:rPr>
              <w:t>3</w:t>
            </w:r>
            <w:r w:rsidRPr="00501D78">
              <w:rPr>
                <w:rFonts w:ascii="宋体" w:hAnsi="宋体" w:cs="宋体" w:hint="eastAsia"/>
                <w:kern w:val="0"/>
                <w:sz w:val="18"/>
                <w:szCs w:val="18"/>
              </w:rPr>
              <w:t>份</w:t>
            </w:r>
          </w:p>
        </w:tc>
      </w:tr>
      <w:tr w:rsidR="00C73E7C" w:rsidRPr="00920BF9">
        <w:trPr>
          <w:trHeight w:val="457"/>
          <w:jc w:val="center"/>
        </w:trPr>
        <w:tc>
          <w:tcPr>
            <w:tcW w:w="1260" w:type="dxa"/>
            <w:vMerge w:val="restart"/>
            <w:vAlign w:val="center"/>
          </w:tcPr>
          <w:p w:rsidR="00C73E7C" w:rsidRPr="00920BF9" w:rsidRDefault="00AC7B46">
            <w:pPr>
              <w:widowControl/>
              <w:jc w:val="center"/>
              <w:rPr>
                <w:rFonts w:ascii="宋体" w:hAnsi="宋体" w:cs="仿宋"/>
                <w:kern w:val="0"/>
                <w:sz w:val="20"/>
                <w:szCs w:val="21"/>
              </w:rPr>
            </w:pPr>
            <w:r w:rsidRPr="00920BF9">
              <w:rPr>
                <w:rFonts w:ascii="宋体" w:hAnsi="宋体" w:cs="仿宋" w:hint="eastAsia"/>
                <w:kern w:val="0"/>
                <w:sz w:val="20"/>
                <w:szCs w:val="21"/>
              </w:rPr>
              <w:t>资格评审</w:t>
            </w:r>
          </w:p>
          <w:p w:rsidR="00C73E7C" w:rsidRPr="00920BF9" w:rsidRDefault="00AC7B46">
            <w:pPr>
              <w:widowControl/>
              <w:jc w:val="center"/>
              <w:rPr>
                <w:rFonts w:ascii="宋体" w:hAnsi="宋体" w:cs="仿宋"/>
                <w:kern w:val="0"/>
                <w:sz w:val="20"/>
                <w:szCs w:val="21"/>
              </w:rPr>
            </w:pPr>
            <w:r w:rsidRPr="00920BF9">
              <w:rPr>
                <w:rFonts w:ascii="宋体" w:hAnsi="宋体" w:cs="仿宋" w:hint="eastAsia"/>
                <w:kern w:val="0"/>
                <w:sz w:val="20"/>
                <w:szCs w:val="21"/>
              </w:rPr>
              <w:t>标准</w:t>
            </w:r>
          </w:p>
        </w:tc>
        <w:tc>
          <w:tcPr>
            <w:tcW w:w="1890" w:type="dxa"/>
            <w:vAlign w:val="center"/>
          </w:tcPr>
          <w:p w:rsidR="00C73E7C" w:rsidRPr="00920BF9" w:rsidRDefault="00AC7B46" w:rsidP="0077582B">
            <w:pPr>
              <w:widowControl/>
              <w:jc w:val="center"/>
              <w:rPr>
                <w:rFonts w:ascii="宋体" w:hAnsi="宋体" w:cs="宋体"/>
                <w:kern w:val="0"/>
                <w:sz w:val="18"/>
                <w:szCs w:val="18"/>
              </w:rPr>
            </w:pPr>
            <w:r w:rsidRPr="00920BF9">
              <w:rPr>
                <w:rFonts w:ascii="宋体" w:hAnsi="宋体" w:cs="宋体" w:hint="eastAsia"/>
                <w:kern w:val="0"/>
                <w:sz w:val="18"/>
                <w:szCs w:val="18"/>
              </w:rPr>
              <w:t>授权委托书</w:t>
            </w:r>
          </w:p>
        </w:tc>
        <w:tc>
          <w:tcPr>
            <w:tcW w:w="7088" w:type="dxa"/>
            <w:vAlign w:val="center"/>
          </w:tcPr>
          <w:p w:rsidR="0077582B" w:rsidRPr="00501D78" w:rsidRDefault="00AC7B46" w:rsidP="0077582B">
            <w:pPr>
              <w:widowControl/>
              <w:jc w:val="left"/>
              <w:rPr>
                <w:rFonts w:ascii="宋体" w:hAnsi="宋体" w:cs="宋体"/>
                <w:kern w:val="0"/>
                <w:sz w:val="18"/>
                <w:szCs w:val="18"/>
              </w:rPr>
            </w:pPr>
            <w:r w:rsidRPr="00501D78">
              <w:rPr>
                <w:rFonts w:ascii="宋体" w:hAnsi="宋体" w:cs="宋体" w:hint="eastAsia"/>
                <w:kern w:val="0"/>
                <w:sz w:val="18"/>
                <w:szCs w:val="18"/>
              </w:rPr>
              <w:t>唯一、有效授权</w:t>
            </w:r>
            <w:r w:rsidR="0077582B" w:rsidRPr="00501D78">
              <w:rPr>
                <w:rFonts w:ascii="宋体" w:hAnsi="宋体" w:cs="宋体" w:hint="eastAsia"/>
                <w:kern w:val="0"/>
                <w:sz w:val="18"/>
                <w:szCs w:val="18"/>
              </w:rPr>
              <w:t>的法定代表人授权委托书；</w:t>
            </w:r>
          </w:p>
          <w:p w:rsidR="00C73E7C" w:rsidRPr="00501D78" w:rsidRDefault="00526FC4" w:rsidP="0077582B">
            <w:pPr>
              <w:widowControl/>
              <w:jc w:val="left"/>
              <w:rPr>
                <w:rFonts w:ascii="宋体" w:hAnsi="宋体" w:cs="宋体"/>
                <w:kern w:val="0"/>
                <w:sz w:val="18"/>
                <w:szCs w:val="18"/>
              </w:rPr>
            </w:pPr>
            <w:r w:rsidRPr="00501D78">
              <w:rPr>
                <w:rFonts w:ascii="宋体" w:hAnsi="宋体" w:cs="宋体" w:hint="eastAsia"/>
                <w:kern w:val="0"/>
                <w:sz w:val="18"/>
                <w:szCs w:val="18"/>
              </w:rPr>
              <w:t>如投标人为分所机构提供总所对本项目的唯一授权委托书；</w:t>
            </w:r>
            <w:r w:rsidRPr="00501D78">
              <w:rPr>
                <w:rFonts w:ascii="宋体" w:hAnsi="宋体" w:cs="宋体"/>
                <w:kern w:val="0"/>
                <w:sz w:val="18"/>
                <w:szCs w:val="18"/>
              </w:rPr>
              <w:t xml:space="preserve"> </w:t>
            </w:r>
          </w:p>
        </w:tc>
      </w:tr>
      <w:tr w:rsidR="00C73E7C" w:rsidRPr="00920BF9">
        <w:trPr>
          <w:trHeight w:val="448"/>
          <w:jc w:val="center"/>
        </w:trPr>
        <w:tc>
          <w:tcPr>
            <w:tcW w:w="1260" w:type="dxa"/>
            <w:vMerge/>
            <w:vAlign w:val="center"/>
          </w:tcPr>
          <w:p w:rsidR="00C73E7C" w:rsidRPr="00920BF9" w:rsidRDefault="00C73E7C">
            <w:pPr>
              <w:widowControl/>
              <w:jc w:val="left"/>
              <w:rPr>
                <w:rFonts w:ascii="宋体" w:hAnsi="宋体" w:cs="仿宋"/>
                <w:kern w:val="0"/>
                <w:sz w:val="20"/>
                <w:szCs w:val="21"/>
              </w:rPr>
            </w:pPr>
          </w:p>
        </w:tc>
        <w:tc>
          <w:tcPr>
            <w:tcW w:w="1890" w:type="dxa"/>
            <w:vAlign w:val="center"/>
          </w:tcPr>
          <w:p w:rsidR="00C73E7C" w:rsidRPr="00920BF9" w:rsidRDefault="00AC7B46">
            <w:pPr>
              <w:widowControl/>
              <w:jc w:val="center"/>
              <w:rPr>
                <w:rFonts w:ascii="宋体" w:hAnsi="宋体" w:cs="宋体"/>
                <w:kern w:val="0"/>
                <w:sz w:val="18"/>
                <w:szCs w:val="18"/>
              </w:rPr>
            </w:pPr>
            <w:r w:rsidRPr="00920BF9">
              <w:rPr>
                <w:rFonts w:ascii="宋体" w:hAnsi="宋体" w:cs="宋体" w:hint="eastAsia"/>
                <w:kern w:val="0"/>
                <w:sz w:val="18"/>
                <w:szCs w:val="18"/>
              </w:rPr>
              <w:t>营业执照</w:t>
            </w:r>
          </w:p>
        </w:tc>
        <w:tc>
          <w:tcPr>
            <w:tcW w:w="7088" w:type="dxa"/>
            <w:vAlign w:val="center"/>
          </w:tcPr>
          <w:p w:rsidR="00526FC4" w:rsidRPr="00501D78" w:rsidRDefault="00AC7B46">
            <w:pPr>
              <w:widowControl/>
              <w:jc w:val="left"/>
              <w:rPr>
                <w:rFonts w:ascii="宋体" w:hAnsi="宋体" w:cs="宋体"/>
                <w:kern w:val="0"/>
                <w:sz w:val="18"/>
                <w:szCs w:val="18"/>
              </w:rPr>
            </w:pPr>
            <w:r w:rsidRPr="00501D78">
              <w:rPr>
                <w:rFonts w:ascii="宋体" w:hAnsi="宋体" w:cs="宋体" w:hint="eastAsia"/>
                <w:kern w:val="0"/>
                <w:sz w:val="18"/>
                <w:szCs w:val="18"/>
              </w:rPr>
              <w:t>有效的营业执照</w:t>
            </w:r>
            <w:r w:rsidR="00526FC4" w:rsidRPr="00501D78">
              <w:rPr>
                <w:rFonts w:ascii="宋体" w:hAnsi="宋体" w:cs="宋体" w:hint="eastAsia"/>
                <w:kern w:val="0"/>
                <w:sz w:val="18"/>
                <w:szCs w:val="18"/>
              </w:rPr>
              <w:t>（如投标人为分所机构则总所和分所均要提供）</w:t>
            </w:r>
          </w:p>
          <w:p w:rsidR="00C73E7C" w:rsidRPr="00501D78" w:rsidRDefault="00AC7B46">
            <w:pPr>
              <w:widowControl/>
              <w:jc w:val="left"/>
              <w:rPr>
                <w:rFonts w:ascii="宋体" w:hAnsi="宋体" w:cs="宋体"/>
                <w:kern w:val="0"/>
                <w:sz w:val="18"/>
                <w:szCs w:val="18"/>
              </w:rPr>
            </w:pPr>
            <w:r w:rsidRPr="00501D78">
              <w:rPr>
                <w:rFonts w:ascii="宋体" w:hAnsi="宋体" w:cs="宋体" w:hint="eastAsia"/>
                <w:b/>
                <w:kern w:val="0"/>
                <w:sz w:val="18"/>
                <w:szCs w:val="18"/>
              </w:rPr>
              <w:t>评审依据</w:t>
            </w:r>
            <w:r w:rsidRPr="00501D78">
              <w:rPr>
                <w:rFonts w:ascii="宋体" w:hAnsi="宋体" w:cs="宋体"/>
                <w:b/>
                <w:kern w:val="0"/>
                <w:sz w:val="18"/>
                <w:szCs w:val="18"/>
              </w:rPr>
              <w:t>：</w:t>
            </w:r>
            <w:r w:rsidRPr="00501D78">
              <w:rPr>
                <w:rFonts w:ascii="宋体" w:hAnsi="宋体" w:cs="宋体" w:hint="eastAsia"/>
                <w:b/>
                <w:kern w:val="0"/>
                <w:sz w:val="18"/>
                <w:szCs w:val="18"/>
              </w:rPr>
              <w:t>提供营业执照副本复印件</w:t>
            </w:r>
          </w:p>
        </w:tc>
      </w:tr>
      <w:tr w:rsidR="00C73E7C" w:rsidRPr="00920BF9">
        <w:trPr>
          <w:trHeight w:val="543"/>
          <w:jc w:val="center"/>
        </w:trPr>
        <w:tc>
          <w:tcPr>
            <w:tcW w:w="1260" w:type="dxa"/>
            <w:vMerge/>
            <w:vAlign w:val="center"/>
          </w:tcPr>
          <w:p w:rsidR="00C73E7C" w:rsidRPr="00920BF9" w:rsidRDefault="00C73E7C">
            <w:pPr>
              <w:widowControl/>
              <w:jc w:val="left"/>
              <w:rPr>
                <w:rFonts w:ascii="宋体" w:hAnsi="宋体" w:cs="仿宋"/>
                <w:kern w:val="0"/>
                <w:sz w:val="20"/>
                <w:szCs w:val="21"/>
              </w:rPr>
            </w:pPr>
          </w:p>
        </w:tc>
        <w:tc>
          <w:tcPr>
            <w:tcW w:w="1890" w:type="dxa"/>
            <w:vAlign w:val="center"/>
          </w:tcPr>
          <w:p w:rsidR="00C73E7C" w:rsidRPr="00920BF9" w:rsidRDefault="00AC7B46">
            <w:pPr>
              <w:widowControl/>
              <w:jc w:val="center"/>
              <w:rPr>
                <w:rFonts w:ascii="宋体" w:hAnsi="宋体" w:cs="仿宋"/>
                <w:kern w:val="0"/>
                <w:sz w:val="20"/>
                <w:szCs w:val="21"/>
              </w:rPr>
            </w:pPr>
            <w:r w:rsidRPr="00920BF9">
              <w:rPr>
                <w:rFonts w:ascii="宋体" w:hAnsi="宋体" w:hint="eastAsia"/>
                <w:color w:val="000000" w:themeColor="text1"/>
                <w:sz w:val="18"/>
                <w:szCs w:val="18"/>
                <w:lang w:val="zh-CN"/>
              </w:rPr>
              <w:t>投标人资质要求</w:t>
            </w:r>
          </w:p>
        </w:tc>
        <w:tc>
          <w:tcPr>
            <w:tcW w:w="7088" w:type="dxa"/>
            <w:vAlign w:val="center"/>
          </w:tcPr>
          <w:p w:rsidR="00C73E7C" w:rsidRPr="00501D78" w:rsidRDefault="00AC7B46">
            <w:pPr>
              <w:tabs>
                <w:tab w:val="left" w:pos="644"/>
              </w:tabs>
              <w:autoSpaceDE w:val="0"/>
              <w:autoSpaceDN w:val="0"/>
              <w:adjustRightInd w:val="0"/>
              <w:spacing w:line="360" w:lineRule="auto"/>
              <w:jc w:val="left"/>
              <w:rPr>
                <w:rFonts w:ascii="宋体" w:hAnsi="宋体"/>
                <w:color w:val="000000" w:themeColor="text1"/>
                <w:sz w:val="18"/>
                <w:szCs w:val="18"/>
                <w:lang w:val="zh-CN"/>
              </w:rPr>
            </w:pPr>
            <w:r w:rsidRPr="00501D78">
              <w:rPr>
                <w:rFonts w:ascii="宋体" w:hAnsi="宋体" w:hint="eastAsia"/>
                <w:color w:val="000000" w:themeColor="text1"/>
                <w:sz w:val="18"/>
                <w:szCs w:val="18"/>
                <w:lang w:val="zh-CN"/>
              </w:rPr>
              <w:t>具有财政部门颁发的有效的会计师事务所执业证书，且具备从事证券、期货相关服务业务许可并报国务院证券监督管理机构和国务院有关主管部门备案</w:t>
            </w:r>
            <w:r w:rsidRPr="00501D78">
              <w:rPr>
                <w:rFonts w:ascii="宋体" w:hAnsi="宋体" w:hint="eastAsia"/>
                <w:color w:val="000000" w:themeColor="text1"/>
                <w:sz w:val="18"/>
                <w:szCs w:val="18"/>
              </w:rPr>
              <w:t>；</w:t>
            </w:r>
          </w:p>
          <w:p w:rsidR="00C73E7C" w:rsidRPr="00501D78" w:rsidRDefault="00AC7B46">
            <w:pPr>
              <w:tabs>
                <w:tab w:val="left" w:pos="840"/>
              </w:tabs>
              <w:autoSpaceDE w:val="0"/>
              <w:autoSpaceDN w:val="0"/>
              <w:adjustRightInd w:val="0"/>
              <w:spacing w:line="360" w:lineRule="auto"/>
              <w:jc w:val="left"/>
              <w:rPr>
                <w:rFonts w:ascii="宋体" w:hAnsi="宋体"/>
                <w:color w:val="000000" w:themeColor="text1"/>
                <w:sz w:val="18"/>
                <w:szCs w:val="18"/>
              </w:rPr>
            </w:pPr>
            <w:r w:rsidRPr="00501D78">
              <w:rPr>
                <w:rFonts w:hAnsi="宋体" w:hint="eastAsia"/>
                <w:b/>
                <w:color w:val="000000" w:themeColor="text1"/>
                <w:sz w:val="18"/>
                <w:szCs w:val="18"/>
                <w:lang w:val="zh-CN"/>
              </w:rPr>
              <w:t>评审依据：提供</w:t>
            </w:r>
            <w:r w:rsidRPr="00501D78">
              <w:rPr>
                <w:rFonts w:hAnsi="宋体" w:hint="eastAsia"/>
                <w:b/>
                <w:color w:val="000000" w:themeColor="text1"/>
                <w:sz w:val="18"/>
                <w:szCs w:val="18"/>
              </w:rPr>
              <w:t>资质证书及备案文件</w:t>
            </w:r>
            <w:r w:rsidRPr="00501D78">
              <w:rPr>
                <w:rFonts w:hAnsi="宋体" w:hint="eastAsia"/>
                <w:b/>
                <w:color w:val="000000" w:themeColor="text1"/>
                <w:sz w:val="18"/>
                <w:szCs w:val="18"/>
                <w:lang w:val="zh-CN"/>
              </w:rPr>
              <w:t>复印件加盖投标人公章</w:t>
            </w:r>
          </w:p>
        </w:tc>
      </w:tr>
      <w:tr w:rsidR="00C73E7C" w:rsidRPr="00920BF9">
        <w:trPr>
          <w:trHeight w:val="543"/>
          <w:jc w:val="center"/>
        </w:trPr>
        <w:tc>
          <w:tcPr>
            <w:tcW w:w="1260" w:type="dxa"/>
            <w:vMerge/>
            <w:vAlign w:val="center"/>
          </w:tcPr>
          <w:p w:rsidR="00C73E7C" w:rsidRPr="00920BF9" w:rsidRDefault="00C73E7C">
            <w:pPr>
              <w:widowControl/>
              <w:jc w:val="left"/>
              <w:rPr>
                <w:rFonts w:ascii="宋体" w:hAnsi="宋体" w:cs="仿宋"/>
                <w:kern w:val="0"/>
                <w:sz w:val="20"/>
                <w:szCs w:val="21"/>
              </w:rPr>
            </w:pPr>
          </w:p>
        </w:tc>
        <w:tc>
          <w:tcPr>
            <w:tcW w:w="1890" w:type="dxa"/>
            <w:vAlign w:val="center"/>
          </w:tcPr>
          <w:p w:rsidR="00C73E7C" w:rsidRPr="00920BF9" w:rsidRDefault="00AC7B46">
            <w:pPr>
              <w:widowControl/>
              <w:jc w:val="center"/>
              <w:rPr>
                <w:rFonts w:ascii="宋体" w:hAnsi="宋体" w:cs="仿宋"/>
                <w:kern w:val="0"/>
                <w:sz w:val="20"/>
                <w:szCs w:val="21"/>
              </w:rPr>
            </w:pPr>
            <w:r w:rsidRPr="00920BF9">
              <w:rPr>
                <w:rFonts w:ascii="宋体" w:hAnsi="宋体" w:hint="eastAsia"/>
                <w:color w:val="000000" w:themeColor="text1"/>
                <w:sz w:val="18"/>
                <w:szCs w:val="18"/>
                <w:lang w:val="zh-CN"/>
              </w:rPr>
              <w:t>投标人规模要求</w:t>
            </w:r>
          </w:p>
        </w:tc>
        <w:tc>
          <w:tcPr>
            <w:tcW w:w="7088" w:type="dxa"/>
            <w:vAlign w:val="center"/>
          </w:tcPr>
          <w:p w:rsidR="00C73E7C" w:rsidRPr="00501D78" w:rsidRDefault="00AC7B46">
            <w:pPr>
              <w:tabs>
                <w:tab w:val="left" w:pos="644"/>
              </w:tabs>
              <w:autoSpaceDE w:val="0"/>
              <w:autoSpaceDN w:val="0"/>
              <w:adjustRightInd w:val="0"/>
              <w:spacing w:line="360" w:lineRule="auto"/>
              <w:jc w:val="left"/>
              <w:rPr>
                <w:rFonts w:ascii="宋体" w:hAnsi="宋体"/>
                <w:color w:val="000000" w:themeColor="text1"/>
                <w:sz w:val="18"/>
                <w:szCs w:val="18"/>
                <w:lang w:val="zh-CN"/>
              </w:rPr>
            </w:pPr>
            <w:r w:rsidRPr="00501D78">
              <w:rPr>
                <w:rFonts w:ascii="宋体" w:hAnsi="宋体" w:hint="eastAsia"/>
                <w:color w:val="000000" w:themeColor="text1"/>
                <w:sz w:val="18"/>
                <w:szCs w:val="18"/>
                <w:lang w:val="zh-CN"/>
              </w:rPr>
              <w:t>投标人的注册会计师数量（人）不得少于60名；</w:t>
            </w:r>
          </w:p>
          <w:p w:rsidR="00C73E7C" w:rsidRPr="00501D78" w:rsidRDefault="00AC7B46">
            <w:pPr>
              <w:tabs>
                <w:tab w:val="left" w:pos="840"/>
              </w:tabs>
              <w:autoSpaceDE w:val="0"/>
              <w:autoSpaceDN w:val="0"/>
              <w:adjustRightInd w:val="0"/>
              <w:spacing w:line="360" w:lineRule="auto"/>
              <w:jc w:val="left"/>
              <w:rPr>
                <w:rFonts w:ascii="宋体" w:hAnsi="宋体"/>
                <w:color w:val="000000" w:themeColor="text1"/>
                <w:sz w:val="18"/>
                <w:szCs w:val="18"/>
                <w:lang w:val="zh-CN"/>
              </w:rPr>
            </w:pPr>
            <w:r w:rsidRPr="00501D78">
              <w:rPr>
                <w:rFonts w:hAnsi="宋体" w:hint="eastAsia"/>
                <w:b/>
                <w:color w:val="000000" w:themeColor="text1"/>
                <w:sz w:val="18"/>
                <w:szCs w:val="18"/>
                <w:lang w:val="zh-CN"/>
              </w:rPr>
              <w:t>评审依据：提供</w:t>
            </w:r>
            <w:r w:rsidRPr="00501D78">
              <w:rPr>
                <w:rFonts w:hAnsi="宋体" w:hint="eastAsia"/>
                <w:b/>
                <w:color w:val="000000" w:themeColor="text1"/>
                <w:sz w:val="18"/>
                <w:szCs w:val="18"/>
              </w:rPr>
              <w:t>中国注册会计师协会网站（</w:t>
            </w:r>
            <w:r w:rsidRPr="00501D78">
              <w:rPr>
                <w:rFonts w:hAnsi="宋体" w:hint="eastAsia"/>
                <w:b/>
                <w:color w:val="000000" w:themeColor="text1"/>
                <w:sz w:val="18"/>
                <w:szCs w:val="18"/>
              </w:rPr>
              <w:t>http://cmispub.cicpa.org.cn</w:t>
            </w:r>
            <w:r w:rsidRPr="00501D78">
              <w:rPr>
                <w:rFonts w:hAnsi="宋体" w:hint="eastAsia"/>
                <w:b/>
                <w:color w:val="000000" w:themeColor="text1"/>
                <w:sz w:val="18"/>
                <w:szCs w:val="18"/>
              </w:rPr>
              <w:t>）公布的投标人注册会计师数量信息截图，如网站无法查询，则投标人须提供注册会计师数量承诺函（格式自拟），</w:t>
            </w:r>
            <w:r w:rsidRPr="00501D78">
              <w:rPr>
                <w:rFonts w:hAnsi="宋体" w:hint="eastAsia"/>
                <w:b/>
                <w:color w:val="000000" w:themeColor="text1"/>
                <w:sz w:val="18"/>
                <w:szCs w:val="18"/>
                <w:lang w:val="zh-CN"/>
              </w:rPr>
              <w:t>加盖投标人公章</w:t>
            </w:r>
          </w:p>
        </w:tc>
      </w:tr>
      <w:tr w:rsidR="00C73E7C" w:rsidRPr="00920BF9">
        <w:trPr>
          <w:trHeight w:val="543"/>
          <w:jc w:val="center"/>
        </w:trPr>
        <w:tc>
          <w:tcPr>
            <w:tcW w:w="1260" w:type="dxa"/>
            <w:vMerge/>
            <w:vAlign w:val="center"/>
          </w:tcPr>
          <w:p w:rsidR="00C73E7C" w:rsidRPr="00920BF9" w:rsidRDefault="00C73E7C">
            <w:pPr>
              <w:widowControl/>
              <w:jc w:val="left"/>
              <w:rPr>
                <w:rFonts w:ascii="宋体" w:hAnsi="宋体" w:cs="仿宋"/>
                <w:kern w:val="0"/>
                <w:sz w:val="20"/>
                <w:szCs w:val="21"/>
              </w:rPr>
            </w:pPr>
          </w:p>
        </w:tc>
        <w:tc>
          <w:tcPr>
            <w:tcW w:w="1890" w:type="dxa"/>
            <w:vAlign w:val="center"/>
          </w:tcPr>
          <w:p w:rsidR="00C73E7C" w:rsidRPr="00920BF9" w:rsidRDefault="00AC7B46">
            <w:pPr>
              <w:widowControl/>
              <w:jc w:val="center"/>
              <w:rPr>
                <w:rFonts w:ascii="宋体" w:hAnsi="宋体" w:cs="仿宋"/>
                <w:kern w:val="0"/>
                <w:sz w:val="20"/>
                <w:szCs w:val="21"/>
              </w:rPr>
            </w:pPr>
            <w:r w:rsidRPr="00920BF9">
              <w:rPr>
                <w:rFonts w:ascii="宋体" w:hAnsi="宋体" w:hint="eastAsia"/>
                <w:color w:val="000000" w:themeColor="text1"/>
                <w:sz w:val="18"/>
                <w:szCs w:val="18"/>
              </w:rPr>
              <w:t>投标人资历要求</w:t>
            </w:r>
          </w:p>
        </w:tc>
        <w:tc>
          <w:tcPr>
            <w:tcW w:w="7088" w:type="dxa"/>
            <w:vAlign w:val="center"/>
          </w:tcPr>
          <w:p w:rsidR="00C73E7C" w:rsidRPr="00501D78" w:rsidRDefault="00AC7B46">
            <w:pPr>
              <w:tabs>
                <w:tab w:val="left" w:pos="644"/>
              </w:tabs>
              <w:autoSpaceDE w:val="0"/>
              <w:autoSpaceDN w:val="0"/>
              <w:adjustRightInd w:val="0"/>
              <w:spacing w:line="360" w:lineRule="auto"/>
              <w:jc w:val="left"/>
              <w:rPr>
                <w:rFonts w:ascii="宋体" w:hAnsi="宋体"/>
                <w:color w:val="000000" w:themeColor="text1"/>
                <w:sz w:val="18"/>
                <w:szCs w:val="18"/>
              </w:rPr>
            </w:pPr>
            <w:r w:rsidRPr="00501D78">
              <w:rPr>
                <w:rFonts w:ascii="宋体" w:hAnsi="宋体" w:hint="eastAsia"/>
                <w:color w:val="000000" w:themeColor="text1"/>
                <w:sz w:val="18"/>
                <w:szCs w:val="18"/>
              </w:rPr>
              <w:t>投标人近三年（2020年1月1日至今）至少具有一项上市企业审计业绩，近三年未有因执业行为受到刑事处罚情况；</w:t>
            </w:r>
          </w:p>
          <w:p w:rsidR="00C73E7C" w:rsidRPr="00501D78" w:rsidRDefault="00AC7B46">
            <w:pPr>
              <w:tabs>
                <w:tab w:val="left" w:pos="840"/>
              </w:tabs>
              <w:autoSpaceDE w:val="0"/>
              <w:autoSpaceDN w:val="0"/>
              <w:adjustRightInd w:val="0"/>
              <w:spacing w:line="360" w:lineRule="auto"/>
              <w:jc w:val="left"/>
              <w:rPr>
                <w:rFonts w:hAnsi="宋体"/>
                <w:b/>
                <w:color w:val="000000" w:themeColor="text1"/>
                <w:sz w:val="18"/>
                <w:szCs w:val="18"/>
                <w:lang w:val="zh-CN"/>
              </w:rPr>
            </w:pPr>
            <w:r w:rsidRPr="00501D78">
              <w:rPr>
                <w:rFonts w:hAnsi="宋体" w:hint="eastAsia"/>
                <w:b/>
                <w:color w:val="000000" w:themeColor="text1"/>
                <w:sz w:val="18"/>
                <w:szCs w:val="18"/>
                <w:lang w:val="zh-CN"/>
              </w:rPr>
              <w:t>评审依据：提供</w:t>
            </w:r>
            <w:r w:rsidRPr="00501D78">
              <w:rPr>
                <w:rFonts w:hAnsi="宋体" w:hint="eastAsia"/>
                <w:b/>
                <w:color w:val="000000" w:themeColor="text1"/>
                <w:sz w:val="18"/>
                <w:szCs w:val="18"/>
              </w:rPr>
              <w:t>审计</w:t>
            </w:r>
            <w:r w:rsidRPr="00501D78">
              <w:rPr>
                <w:rFonts w:hAnsi="宋体"/>
                <w:b/>
                <w:color w:val="000000" w:themeColor="text1"/>
                <w:sz w:val="18"/>
                <w:szCs w:val="18"/>
              </w:rPr>
              <w:t>业务约定书</w:t>
            </w:r>
            <w:r w:rsidRPr="00501D78">
              <w:rPr>
                <w:rFonts w:hAnsi="宋体" w:hint="eastAsia"/>
                <w:b/>
                <w:color w:val="000000" w:themeColor="text1"/>
                <w:sz w:val="18"/>
                <w:szCs w:val="18"/>
                <w:lang w:val="zh-CN"/>
              </w:rPr>
              <w:t>复印件、</w:t>
            </w:r>
            <w:r w:rsidRPr="00501D78">
              <w:rPr>
                <w:rFonts w:hAnsi="宋体" w:hint="eastAsia"/>
                <w:b/>
                <w:color w:val="000000" w:themeColor="text1"/>
                <w:sz w:val="18"/>
                <w:szCs w:val="18"/>
              </w:rPr>
              <w:t>承诺函</w:t>
            </w:r>
            <w:r w:rsidRPr="00501D78">
              <w:rPr>
                <w:rFonts w:hAnsi="宋体" w:hint="eastAsia"/>
                <w:b/>
                <w:color w:val="000000" w:themeColor="text1"/>
                <w:sz w:val="18"/>
                <w:szCs w:val="18"/>
                <w:lang w:val="zh-CN"/>
              </w:rPr>
              <w:t>加盖投标人公章</w:t>
            </w:r>
          </w:p>
        </w:tc>
      </w:tr>
      <w:tr w:rsidR="00C73E7C" w:rsidRPr="00920BF9">
        <w:trPr>
          <w:trHeight w:val="543"/>
          <w:jc w:val="center"/>
        </w:trPr>
        <w:tc>
          <w:tcPr>
            <w:tcW w:w="1260" w:type="dxa"/>
            <w:vMerge/>
            <w:vAlign w:val="center"/>
          </w:tcPr>
          <w:p w:rsidR="00C73E7C" w:rsidRPr="00920BF9" w:rsidRDefault="00C73E7C">
            <w:pPr>
              <w:widowControl/>
              <w:jc w:val="left"/>
              <w:rPr>
                <w:rFonts w:ascii="宋体" w:hAnsi="宋体" w:cs="仿宋"/>
                <w:kern w:val="0"/>
                <w:sz w:val="20"/>
                <w:szCs w:val="21"/>
              </w:rPr>
            </w:pPr>
          </w:p>
        </w:tc>
        <w:tc>
          <w:tcPr>
            <w:tcW w:w="1890" w:type="dxa"/>
            <w:vAlign w:val="center"/>
          </w:tcPr>
          <w:p w:rsidR="00C73E7C" w:rsidRPr="00920BF9" w:rsidRDefault="00AC7B46">
            <w:pPr>
              <w:widowControl/>
              <w:jc w:val="center"/>
              <w:rPr>
                <w:rFonts w:ascii="宋体" w:hAnsi="宋体" w:cs="仿宋"/>
                <w:kern w:val="0"/>
                <w:sz w:val="20"/>
                <w:szCs w:val="21"/>
              </w:rPr>
            </w:pPr>
            <w:r w:rsidRPr="00920BF9">
              <w:rPr>
                <w:rFonts w:ascii="宋体" w:hAnsi="宋体"/>
                <w:color w:val="000000" w:themeColor="text1"/>
                <w:sz w:val="18"/>
                <w:szCs w:val="18"/>
              </w:rPr>
              <w:t>投标人拟投入本项目的项目负责人</w:t>
            </w:r>
            <w:r w:rsidRPr="00920BF9">
              <w:rPr>
                <w:rFonts w:ascii="宋体" w:hAnsi="宋体" w:hint="eastAsia"/>
                <w:color w:val="000000" w:themeColor="text1"/>
                <w:sz w:val="18"/>
                <w:szCs w:val="18"/>
              </w:rPr>
              <w:t>及服务团队</w:t>
            </w:r>
            <w:r w:rsidRPr="00920BF9">
              <w:rPr>
                <w:rFonts w:ascii="宋体" w:hAnsi="宋体"/>
                <w:color w:val="000000" w:themeColor="text1"/>
                <w:sz w:val="18"/>
                <w:szCs w:val="18"/>
              </w:rPr>
              <w:t>要求</w:t>
            </w:r>
          </w:p>
        </w:tc>
        <w:tc>
          <w:tcPr>
            <w:tcW w:w="7088" w:type="dxa"/>
            <w:vAlign w:val="center"/>
          </w:tcPr>
          <w:p w:rsidR="00C73E7C" w:rsidRPr="00920BF9" w:rsidRDefault="00A12F4C">
            <w:pPr>
              <w:tabs>
                <w:tab w:val="left" w:pos="360"/>
                <w:tab w:val="left" w:pos="644"/>
              </w:tabs>
              <w:autoSpaceDE w:val="0"/>
              <w:autoSpaceDN w:val="0"/>
              <w:adjustRightInd w:val="0"/>
              <w:spacing w:line="360" w:lineRule="auto"/>
              <w:jc w:val="left"/>
              <w:rPr>
                <w:rFonts w:ascii="宋体" w:hAnsi="宋体"/>
                <w:color w:val="000000" w:themeColor="text1"/>
                <w:sz w:val="18"/>
                <w:szCs w:val="18"/>
              </w:rPr>
            </w:pPr>
            <w:r w:rsidRPr="00920BF9">
              <w:rPr>
                <w:rFonts w:ascii="宋体" w:hAnsi="宋体" w:hint="eastAsia"/>
                <w:color w:val="000000" w:themeColor="text1"/>
                <w:sz w:val="18"/>
                <w:szCs w:val="18"/>
              </w:rPr>
              <w:t>项目负责人具有注册会计师执业资格证书、具有五年（含）以上上市公司财务报表主审经历（提供项目负责人相关业绩证明），拟派项目服务团队工作人员至少十人具备三年</w:t>
            </w:r>
            <w:r w:rsidRPr="00920BF9">
              <w:rPr>
                <w:rFonts w:ascii="宋体" w:hAnsi="宋体" w:hint="eastAsia"/>
                <w:color w:val="000000" w:themeColor="text1"/>
                <w:sz w:val="18"/>
                <w:szCs w:val="18"/>
              </w:rPr>
              <w:lastRenderedPageBreak/>
              <w:t>以上工作经验</w:t>
            </w:r>
            <w:r w:rsidR="00AC7B46" w:rsidRPr="00920BF9">
              <w:rPr>
                <w:rFonts w:ascii="宋体" w:hAnsi="宋体" w:hint="eastAsia"/>
                <w:color w:val="000000" w:themeColor="text1"/>
                <w:sz w:val="18"/>
                <w:szCs w:val="18"/>
              </w:rPr>
              <w:t>；</w:t>
            </w:r>
          </w:p>
          <w:p w:rsidR="00C73E7C" w:rsidRPr="00920BF9" w:rsidRDefault="00AC7B46">
            <w:pPr>
              <w:tabs>
                <w:tab w:val="left" w:pos="840"/>
              </w:tabs>
              <w:autoSpaceDE w:val="0"/>
              <w:autoSpaceDN w:val="0"/>
              <w:adjustRightInd w:val="0"/>
              <w:spacing w:line="360" w:lineRule="auto"/>
              <w:jc w:val="left"/>
              <w:rPr>
                <w:rFonts w:ascii="宋体" w:hAnsi="宋体"/>
                <w:color w:val="000000" w:themeColor="text1"/>
                <w:sz w:val="18"/>
                <w:szCs w:val="18"/>
                <w:lang w:val="zh-CN"/>
              </w:rPr>
            </w:pPr>
            <w:r w:rsidRPr="00920BF9">
              <w:rPr>
                <w:rFonts w:hAnsi="宋体" w:hint="eastAsia"/>
                <w:b/>
                <w:color w:val="000000" w:themeColor="text1"/>
                <w:sz w:val="18"/>
                <w:szCs w:val="18"/>
                <w:lang w:val="zh-CN"/>
              </w:rPr>
              <w:t>评审依据：</w:t>
            </w:r>
            <w:r w:rsidRPr="00920BF9">
              <w:rPr>
                <w:rFonts w:hAnsi="宋体" w:hint="eastAsia"/>
                <w:b/>
                <w:color w:val="000000" w:themeColor="text1"/>
                <w:sz w:val="18"/>
                <w:szCs w:val="18"/>
              </w:rPr>
              <w:t>提供</w:t>
            </w:r>
            <w:r w:rsidRPr="00920BF9">
              <w:rPr>
                <w:rFonts w:hAnsi="宋体" w:hint="eastAsia"/>
                <w:b/>
                <w:color w:val="000000" w:themeColor="text1"/>
                <w:sz w:val="18"/>
                <w:szCs w:val="18"/>
                <w:lang w:val="zh-CN"/>
              </w:rPr>
              <w:t>项目</w:t>
            </w:r>
            <w:r w:rsidRPr="00920BF9">
              <w:rPr>
                <w:rFonts w:hAnsi="宋体"/>
                <w:b/>
                <w:color w:val="000000" w:themeColor="text1"/>
                <w:sz w:val="18"/>
                <w:szCs w:val="18"/>
                <w:lang w:val="zh-CN"/>
              </w:rPr>
              <w:t>负责人</w:t>
            </w:r>
            <w:r w:rsidRPr="00920BF9">
              <w:rPr>
                <w:rFonts w:hAnsi="宋体" w:hint="eastAsia"/>
                <w:b/>
                <w:color w:val="000000" w:themeColor="text1"/>
                <w:sz w:val="18"/>
                <w:szCs w:val="18"/>
              </w:rPr>
              <w:t>证书、审计</w:t>
            </w:r>
            <w:r w:rsidRPr="00920BF9">
              <w:rPr>
                <w:rFonts w:hAnsi="宋体"/>
                <w:b/>
                <w:color w:val="000000" w:themeColor="text1"/>
                <w:sz w:val="18"/>
                <w:szCs w:val="18"/>
                <w:lang w:val="zh-CN"/>
              </w:rPr>
              <w:t>业务约定书</w:t>
            </w:r>
            <w:r w:rsidRPr="00920BF9">
              <w:rPr>
                <w:rFonts w:hAnsi="宋体" w:hint="eastAsia"/>
                <w:b/>
                <w:color w:val="000000" w:themeColor="text1"/>
                <w:sz w:val="18"/>
                <w:szCs w:val="18"/>
                <w:lang w:val="zh-CN"/>
              </w:rPr>
              <w:t>、</w:t>
            </w:r>
            <w:r w:rsidRPr="00920BF9">
              <w:rPr>
                <w:rFonts w:hAnsi="宋体"/>
                <w:b/>
                <w:color w:val="000000" w:themeColor="text1"/>
                <w:sz w:val="18"/>
                <w:szCs w:val="18"/>
                <w:lang w:val="zh-CN"/>
              </w:rPr>
              <w:t>审计报告</w:t>
            </w:r>
            <w:r w:rsidRPr="00920BF9">
              <w:rPr>
                <w:rFonts w:hAnsi="宋体" w:hint="eastAsia"/>
                <w:b/>
                <w:color w:val="000000" w:themeColor="text1"/>
                <w:sz w:val="18"/>
                <w:szCs w:val="18"/>
              </w:rPr>
              <w:t>关键页复印件</w:t>
            </w:r>
            <w:r w:rsidRPr="00920BF9">
              <w:rPr>
                <w:rFonts w:hAnsi="宋体"/>
                <w:b/>
                <w:color w:val="000000" w:themeColor="text1"/>
                <w:sz w:val="18"/>
                <w:szCs w:val="18"/>
                <w:lang w:val="zh-CN"/>
              </w:rPr>
              <w:t>等</w:t>
            </w:r>
            <w:r w:rsidRPr="00920BF9">
              <w:rPr>
                <w:rFonts w:hAnsi="宋体" w:hint="eastAsia"/>
                <w:b/>
                <w:color w:val="000000" w:themeColor="text1"/>
                <w:sz w:val="18"/>
                <w:szCs w:val="18"/>
              </w:rPr>
              <w:t>体现项目负责人的</w:t>
            </w:r>
            <w:r w:rsidRPr="00920BF9">
              <w:rPr>
                <w:rFonts w:hAnsi="宋体" w:hint="eastAsia"/>
                <w:b/>
                <w:color w:val="000000" w:themeColor="text1"/>
                <w:sz w:val="18"/>
                <w:szCs w:val="18"/>
                <w:lang w:val="zh-CN"/>
              </w:rPr>
              <w:t>业绩</w:t>
            </w:r>
            <w:r w:rsidRPr="00920BF9">
              <w:rPr>
                <w:rFonts w:hAnsi="宋体"/>
                <w:b/>
                <w:color w:val="000000" w:themeColor="text1"/>
                <w:sz w:val="18"/>
                <w:szCs w:val="18"/>
                <w:lang w:val="zh-CN"/>
              </w:rPr>
              <w:t>证明资料</w:t>
            </w:r>
            <w:bookmarkStart w:id="107" w:name="_Hlk71710369"/>
            <w:r w:rsidRPr="00920BF9">
              <w:rPr>
                <w:rFonts w:hAnsi="宋体" w:hint="eastAsia"/>
                <w:b/>
                <w:color w:val="000000" w:themeColor="text1"/>
                <w:sz w:val="18"/>
                <w:szCs w:val="18"/>
                <w:lang w:val="zh-CN"/>
              </w:rPr>
              <w:t>，</w:t>
            </w:r>
            <w:r w:rsidRPr="00920BF9">
              <w:rPr>
                <w:rFonts w:hAnsi="宋体" w:hint="eastAsia"/>
                <w:b/>
                <w:color w:val="000000" w:themeColor="text1"/>
                <w:sz w:val="18"/>
                <w:szCs w:val="18"/>
              </w:rPr>
              <w:t>如上述材料中不能体现项目负责人姓名，则须提供服务对象开具的相关证明材料</w:t>
            </w:r>
            <w:bookmarkEnd w:id="107"/>
            <w:r w:rsidRPr="00920BF9">
              <w:rPr>
                <w:rFonts w:hAnsi="宋体" w:hint="eastAsia"/>
                <w:b/>
                <w:color w:val="000000" w:themeColor="text1"/>
                <w:sz w:val="18"/>
                <w:szCs w:val="18"/>
              </w:rPr>
              <w:t>并</w:t>
            </w:r>
            <w:r w:rsidRPr="00920BF9">
              <w:rPr>
                <w:rFonts w:hAnsi="宋体" w:hint="eastAsia"/>
                <w:b/>
                <w:color w:val="000000" w:themeColor="text1"/>
                <w:sz w:val="18"/>
                <w:szCs w:val="18"/>
                <w:lang w:val="zh-CN"/>
              </w:rPr>
              <w:t>加盖投标人公章，</w:t>
            </w:r>
            <w:r w:rsidRPr="00920BF9">
              <w:rPr>
                <w:rFonts w:hAnsi="宋体" w:hint="eastAsia"/>
                <w:b/>
                <w:color w:val="000000" w:themeColor="text1"/>
                <w:sz w:val="18"/>
                <w:szCs w:val="18"/>
              </w:rPr>
              <w:t>时间以合同签订时间为准；服务团队人员需提供缴纳社保等能够证明从事工作年限材料并加盖公章</w:t>
            </w:r>
          </w:p>
        </w:tc>
      </w:tr>
      <w:tr w:rsidR="00C73E7C" w:rsidRPr="00920BF9">
        <w:trPr>
          <w:trHeight w:val="263"/>
          <w:jc w:val="center"/>
        </w:trPr>
        <w:tc>
          <w:tcPr>
            <w:tcW w:w="1260" w:type="dxa"/>
            <w:vMerge w:val="restart"/>
            <w:vAlign w:val="center"/>
          </w:tcPr>
          <w:p w:rsidR="00C73E7C" w:rsidRPr="00920BF9" w:rsidRDefault="00AC7B46">
            <w:pPr>
              <w:widowControl/>
              <w:jc w:val="center"/>
              <w:rPr>
                <w:rFonts w:ascii="宋体" w:hAnsi="宋体" w:cs="仿宋"/>
                <w:kern w:val="0"/>
                <w:sz w:val="20"/>
                <w:szCs w:val="21"/>
              </w:rPr>
            </w:pPr>
            <w:r w:rsidRPr="00920BF9">
              <w:rPr>
                <w:rFonts w:ascii="宋体" w:hAnsi="宋体" w:cs="仿宋" w:hint="eastAsia"/>
                <w:kern w:val="0"/>
                <w:sz w:val="20"/>
                <w:szCs w:val="21"/>
              </w:rPr>
              <w:lastRenderedPageBreak/>
              <w:t>响应性评审</w:t>
            </w:r>
          </w:p>
          <w:p w:rsidR="00C73E7C" w:rsidRPr="00920BF9" w:rsidRDefault="00AC7B46">
            <w:pPr>
              <w:widowControl/>
              <w:jc w:val="center"/>
              <w:rPr>
                <w:rFonts w:ascii="宋体" w:hAnsi="宋体" w:cs="仿宋"/>
                <w:kern w:val="0"/>
                <w:sz w:val="20"/>
                <w:szCs w:val="21"/>
              </w:rPr>
            </w:pPr>
            <w:r w:rsidRPr="00920BF9">
              <w:rPr>
                <w:rFonts w:ascii="宋体" w:hAnsi="宋体" w:cs="仿宋" w:hint="eastAsia"/>
                <w:kern w:val="0"/>
                <w:sz w:val="20"/>
                <w:szCs w:val="21"/>
              </w:rPr>
              <w:t>标准</w:t>
            </w:r>
          </w:p>
        </w:tc>
        <w:tc>
          <w:tcPr>
            <w:tcW w:w="1890" w:type="dxa"/>
            <w:vAlign w:val="center"/>
          </w:tcPr>
          <w:p w:rsidR="00C73E7C" w:rsidRPr="00920BF9" w:rsidRDefault="00AC7B46">
            <w:pPr>
              <w:widowControl/>
              <w:jc w:val="center"/>
              <w:rPr>
                <w:rFonts w:ascii="宋体" w:hAnsi="宋体" w:cs="仿宋"/>
                <w:kern w:val="0"/>
                <w:sz w:val="20"/>
                <w:szCs w:val="21"/>
              </w:rPr>
            </w:pPr>
            <w:r w:rsidRPr="00920BF9">
              <w:rPr>
                <w:rFonts w:ascii="宋体" w:hAnsi="宋体" w:cs="仿宋" w:hint="eastAsia"/>
                <w:kern w:val="0"/>
                <w:sz w:val="20"/>
                <w:szCs w:val="21"/>
              </w:rPr>
              <w:t>投标报价</w:t>
            </w:r>
          </w:p>
        </w:tc>
        <w:tc>
          <w:tcPr>
            <w:tcW w:w="7088" w:type="dxa"/>
            <w:vAlign w:val="center"/>
          </w:tcPr>
          <w:p w:rsidR="00C73E7C" w:rsidRPr="00920BF9" w:rsidRDefault="00AC7B46">
            <w:pPr>
              <w:widowControl/>
              <w:rPr>
                <w:rFonts w:ascii="宋体" w:hAnsi="宋体" w:cs="仿宋"/>
                <w:kern w:val="0"/>
                <w:sz w:val="20"/>
                <w:szCs w:val="21"/>
              </w:rPr>
            </w:pPr>
            <w:r w:rsidRPr="00920BF9">
              <w:rPr>
                <w:rFonts w:ascii="宋体" w:hAnsi="宋体" w:cs="仿宋" w:hint="eastAsia"/>
                <w:kern w:val="0"/>
                <w:sz w:val="20"/>
                <w:szCs w:val="21"/>
              </w:rPr>
              <w:t>不超过招标控制价</w:t>
            </w:r>
          </w:p>
        </w:tc>
      </w:tr>
      <w:tr w:rsidR="00C73E7C" w:rsidRPr="00920BF9">
        <w:trPr>
          <w:trHeight w:val="294"/>
          <w:jc w:val="center"/>
        </w:trPr>
        <w:tc>
          <w:tcPr>
            <w:tcW w:w="1260" w:type="dxa"/>
            <w:vMerge/>
            <w:vAlign w:val="center"/>
          </w:tcPr>
          <w:p w:rsidR="00C73E7C" w:rsidRPr="00920BF9" w:rsidRDefault="00C73E7C">
            <w:pPr>
              <w:widowControl/>
              <w:jc w:val="left"/>
              <w:rPr>
                <w:rFonts w:ascii="宋体" w:hAnsi="宋体" w:cs="仿宋"/>
                <w:kern w:val="0"/>
                <w:sz w:val="20"/>
                <w:szCs w:val="21"/>
              </w:rPr>
            </w:pPr>
          </w:p>
        </w:tc>
        <w:tc>
          <w:tcPr>
            <w:tcW w:w="1890" w:type="dxa"/>
            <w:vAlign w:val="center"/>
          </w:tcPr>
          <w:p w:rsidR="00C73E7C" w:rsidRPr="00920BF9" w:rsidRDefault="00AC7B46">
            <w:pPr>
              <w:widowControl/>
              <w:jc w:val="center"/>
              <w:rPr>
                <w:rFonts w:ascii="宋体" w:hAnsi="宋体" w:cs="仿宋"/>
                <w:kern w:val="0"/>
                <w:sz w:val="20"/>
                <w:szCs w:val="21"/>
              </w:rPr>
            </w:pPr>
            <w:r w:rsidRPr="00920BF9">
              <w:rPr>
                <w:rFonts w:ascii="宋体" w:hAnsi="宋体" w:cs="仿宋" w:hint="eastAsia"/>
                <w:kern w:val="0"/>
                <w:sz w:val="20"/>
                <w:szCs w:val="21"/>
              </w:rPr>
              <w:t>投标内容</w:t>
            </w:r>
          </w:p>
        </w:tc>
        <w:tc>
          <w:tcPr>
            <w:tcW w:w="7088" w:type="dxa"/>
            <w:vAlign w:val="center"/>
          </w:tcPr>
          <w:p w:rsidR="00C73E7C" w:rsidRPr="00920BF9" w:rsidRDefault="00AC7B46">
            <w:pPr>
              <w:widowControl/>
              <w:jc w:val="left"/>
              <w:rPr>
                <w:rFonts w:ascii="宋体" w:hAnsi="宋体" w:cs="仿宋"/>
                <w:kern w:val="0"/>
                <w:sz w:val="20"/>
                <w:szCs w:val="21"/>
              </w:rPr>
            </w:pPr>
            <w:r w:rsidRPr="00920BF9">
              <w:rPr>
                <w:rFonts w:ascii="宋体" w:hAnsi="宋体" w:cs="仿宋" w:hint="eastAsia"/>
                <w:kern w:val="0"/>
                <w:sz w:val="20"/>
                <w:szCs w:val="21"/>
              </w:rPr>
              <w:t>符合招标文件给出的范围和数量</w:t>
            </w:r>
          </w:p>
        </w:tc>
      </w:tr>
      <w:tr w:rsidR="00C73E7C" w:rsidRPr="00920BF9">
        <w:trPr>
          <w:trHeight w:val="294"/>
          <w:jc w:val="center"/>
        </w:trPr>
        <w:tc>
          <w:tcPr>
            <w:tcW w:w="1260" w:type="dxa"/>
            <w:vMerge/>
            <w:vAlign w:val="center"/>
          </w:tcPr>
          <w:p w:rsidR="00C73E7C" w:rsidRPr="00920BF9" w:rsidRDefault="00C73E7C">
            <w:pPr>
              <w:widowControl/>
              <w:jc w:val="left"/>
              <w:rPr>
                <w:rFonts w:ascii="宋体" w:hAnsi="宋体" w:cs="仿宋"/>
                <w:kern w:val="0"/>
                <w:sz w:val="20"/>
                <w:szCs w:val="21"/>
              </w:rPr>
            </w:pPr>
          </w:p>
        </w:tc>
        <w:tc>
          <w:tcPr>
            <w:tcW w:w="1890" w:type="dxa"/>
            <w:vAlign w:val="center"/>
          </w:tcPr>
          <w:p w:rsidR="00C73E7C" w:rsidRPr="00920BF9" w:rsidRDefault="00AC7B46">
            <w:pPr>
              <w:widowControl/>
              <w:jc w:val="center"/>
              <w:rPr>
                <w:rFonts w:ascii="宋体" w:hAnsi="宋体" w:cs="仿宋"/>
                <w:kern w:val="0"/>
                <w:sz w:val="20"/>
                <w:szCs w:val="21"/>
              </w:rPr>
            </w:pPr>
            <w:r w:rsidRPr="00920BF9">
              <w:rPr>
                <w:rFonts w:ascii="宋体" w:hAnsi="宋体" w:cs="仿宋" w:hint="eastAsia"/>
                <w:kern w:val="0"/>
                <w:sz w:val="20"/>
                <w:szCs w:val="21"/>
              </w:rPr>
              <w:t>投标有效期</w:t>
            </w:r>
          </w:p>
        </w:tc>
        <w:tc>
          <w:tcPr>
            <w:tcW w:w="7088" w:type="dxa"/>
            <w:vAlign w:val="center"/>
          </w:tcPr>
          <w:p w:rsidR="00C73E7C" w:rsidRPr="00920BF9" w:rsidRDefault="00AC7B46">
            <w:pPr>
              <w:widowControl/>
              <w:jc w:val="left"/>
              <w:rPr>
                <w:rFonts w:ascii="宋体" w:hAnsi="宋体" w:cs="仿宋"/>
                <w:kern w:val="0"/>
                <w:sz w:val="20"/>
                <w:szCs w:val="21"/>
              </w:rPr>
            </w:pPr>
            <w:r w:rsidRPr="00920BF9">
              <w:rPr>
                <w:rFonts w:ascii="宋体" w:hAnsi="宋体" w:cs="宋体" w:hint="eastAsia"/>
                <w:kern w:val="0"/>
                <w:sz w:val="20"/>
                <w:szCs w:val="21"/>
              </w:rPr>
              <w:t>投标截止之日起</w:t>
            </w:r>
            <w:r w:rsidRPr="00920BF9">
              <w:rPr>
                <w:rFonts w:ascii="宋体" w:hAnsi="宋体" w:cs="宋体"/>
                <w:kern w:val="0"/>
                <w:sz w:val="20"/>
                <w:szCs w:val="21"/>
              </w:rPr>
              <w:t xml:space="preserve"> 90</w:t>
            </w:r>
            <w:r w:rsidRPr="00920BF9">
              <w:rPr>
                <w:rFonts w:ascii="宋体" w:hAnsi="宋体" w:cs="宋体" w:hint="eastAsia"/>
                <w:kern w:val="0"/>
                <w:sz w:val="20"/>
                <w:szCs w:val="21"/>
              </w:rPr>
              <w:t>日历日</w:t>
            </w:r>
          </w:p>
        </w:tc>
      </w:tr>
      <w:tr w:rsidR="00C73E7C" w:rsidRPr="00920BF9">
        <w:trPr>
          <w:trHeight w:val="299"/>
          <w:jc w:val="center"/>
        </w:trPr>
        <w:tc>
          <w:tcPr>
            <w:tcW w:w="1260" w:type="dxa"/>
            <w:vMerge/>
            <w:vAlign w:val="center"/>
          </w:tcPr>
          <w:p w:rsidR="00C73E7C" w:rsidRPr="00920BF9" w:rsidRDefault="00C73E7C">
            <w:pPr>
              <w:widowControl/>
              <w:jc w:val="left"/>
              <w:rPr>
                <w:rFonts w:ascii="宋体" w:hAnsi="宋体" w:cs="仿宋"/>
                <w:kern w:val="0"/>
                <w:sz w:val="20"/>
                <w:szCs w:val="21"/>
              </w:rPr>
            </w:pPr>
          </w:p>
        </w:tc>
        <w:tc>
          <w:tcPr>
            <w:tcW w:w="1890" w:type="dxa"/>
            <w:vAlign w:val="center"/>
          </w:tcPr>
          <w:p w:rsidR="00C73E7C" w:rsidRPr="00920BF9" w:rsidRDefault="00AC7B46">
            <w:pPr>
              <w:widowControl/>
              <w:jc w:val="center"/>
              <w:rPr>
                <w:rFonts w:ascii="宋体" w:hAnsi="宋体" w:cs="仿宋"/>
                <w:kern w:val="0"/>
                <w:sz w:val="20"/>
                <w:szCs w:val="21"/>
              </w:rPr>
            </w:pPr>
            <w:r w:rsidRPr="00920BF9">
              <w:rPr>
                <w:rFonts w:ascii="宋体" w:hAnsi="宋体" w:cs="仿宋" w:hint="eastAsia"/>
                <w:kern w:val="0"/>
                <w:sz w:val="20"/>
                <w:szCs w:val="21"/>
              </w:rPr>
              <w:t>投标保证金</w:t>
            </w:r>
          </w:p>
        </w:tc>
        <w:tc>
          <w:tcPr>
            <w:tcW w:w="7088" w:type="dxa"/>
            <w:vAlign w:val="center"/>
          </w:tcPr>
          <w:p w:rsidR="00C73E7C" w:rsidRPr="00920BF9" w:rsidRDefault="00AC7B46">
            <w:pPr>
              <w:widowControl/>
              <w:jc w:val="left"/>
              <w:rPr>
                <w:rFonts w:ascii="宋体" w:hAnsi="宋体" w:cs="仿宋"/>
                <w:kern w:val="0"/>
                <w:sz w:val="20"/>
                <w:szCs w:val="21"/>
              </w:rPr>
            </w:pPr>
            <w:r w:rsidRPr="00920BF9">
              <w:rPr>
                <w:rFonts w:ascii="宋体" w:hAnsi="宋体" w:cs="仿宋" w:hint="eastAsia"/>
                <w:kern w:val="0"/>
                <w:sz w:val="20"/>
                <w:szCs w:val="21"/>
              </w:rPr>
              <w:t>符合第二章“招标文件须知前附表”第16项规定</w:t>
            </w:r>
          </w:p>
        </w:tc>
      </w:tr>
      <w:tr w:rsidR="00C73E7C" w:rsidRPr="00920BF9">
        <w:trPr>
          <w:trHeight w:val="316"/>
          <w:jc w:val="center"/>
        </w:trPr>
        <w:tc>
          <w:tcPr>
            <w:tcW w:w="1260" w:type="dxa"/>
            <w:vMerge/>
            <w:vAlign w:val="center"/>
          </w:tcPr>
          <w:p w:rsidR="00C73E7C" w:rsidRPr="00920BF9" w:rsidRDefault="00C73E7C">
            <w:pPr>
              <w:widowControl/>
              <w:jc w:val="left"/>
              <w:rPr>
                <w:rFonts w:ascii="宋体" w:hAnsi="宋体" w:cs="仿宋"/>
                <w:kern w:val="0"/>
                <w:sz w:val="20"/>
                <w:szCs w:val="21"/>
              </w:rPr>
            </w:pPr>
          </w:p>
        </w:tc>
        <w:tc>
          <w:tcPr>
            <w:tcW w:w="1890" w:type="dxa"/>
            <w:vAlign w:val="center"/>
          </w:tcPr>
          <w:p w:rsidR="00C73E7C" w:rsidRPr="00920BF9" w:rsidRDefault="00AC7B46">
            <w:pPr>
              <w:widowControl/>
              <w:jc w:val="center"/>
              <w:rPr>
                <w:rFonts w:ascii="宋体" w:hAnsi="宋体" w:cs="仿宋"/>
                <w:kern w:val="0"/>
                <w:sz w:val="20"/>
                <w:szCs w:val="21"/>
              </w:rPr>
            </w:pPr>
            <w:r w:rsidRPr="00920BF9">
              <w:rPr>
                <w:rFonts w:ascii="宋体" w:hAnsi="宋体" w:cs="仿宋" w:hint="eastAsia"/>
                <w:kern w:val="0"/>
                <w:sz w:val="20"/>
                <w:szCs w:val="21"/>
              </w:rPr>
              <w:t>付款条件</w:t>
            </w:r>
          </w:p>
        </w:tc>
        <w:tc>
          <w:tcPr>
            <w:tcW w:w="7088" w:type="dxa"/>
            <w:vAlign w:val="center"/>
          </w:tcPr>
          <w:p w:rsidR="00C73E7C" w:rsidRPr="00920BF9" w:rsidRDefault="00AC7B46">
            <w:pPr>
              <w:widowControl/>
              <w:jc w:val="left"/>
              <w:rPr>
                <w:rFonts w:ascii="宋体" w:hAnsi="宋体" w:cs="仿宋"/>
                <w:kern w:val="0"/>
                <w:sz w:val="20"/>
                <w:szCs w:val="21"/>
              </w:rPr>
            </w:pPr>
            <w:r w:rsidRPr="00920BF9">
              <w:rPr>
                <w:rFonts w:ascii="宋体" w:hAnsi="宋体" w:cs="仿宋" w:hint="eastAsia"/>
                <w:kern w:val="0"/>
                <w:sz w:val="20"/>
                <w:szCs w:val="21"/>
              </w:rPr>
              <w:t>符合第二章“招标文件须知前附表”第17项规定</w:t>
            </w:r>
          </w:p>
        </w:tc>
      </w:tr>
      <w:tr w:rsidR="00C73E7C" w:rsidRPr="00920BF9">
        <w:trPr>
          <w:trHeight w:val="293"/>
          <w:jc w:val="center"/>
        </w:trPr>
        <w:tc>
          <w:tcPr>
            <w:tcW w:w="1260" w:type="dxa"/>
            <w:vMerge/>
            <w:vAlign w:val="center"/>
          </w:tcPr>
          <w:p w:rsidR="00C73E7C" w:rsidRPr="00920BF9" w:rsidRDefault="00C73E7C">
            <w:pPr>
              <w:widowControl/>
              <w:jc w:val="left"/>
              <w:rPr>
                <w:rFonts w:ascii="宋体" w:hAnsi="宋体" w:cs="仿宋"/>
                <w:kern w:val="0"/>
                <w:sz w:val="20"/>
                <w:szCs w:val="21"/>
              </w:rPr>
            </w:pPr>
          </w:p>
        </w:tc>
        <w:tc>
          <w:tcPr>
            <w:tcW w:w="1890" w:type="dxa"/>
            <w:vAlign w:val="center"/>
          </w:tcPr>
          <w:p w:rsidR="00C73E7C" w:rsidRPr="00920BF9" w:rsidRDefault="00AC7B46">
            <w:pPr>
              <w:widowControl/>
              <w:jc w:val="center"/>
              <w:rPr>
                <w:rFonts w:ascii="宋体" w:hAnsi="宋体" w:cs="仿宋"/>
                <w:kern w:val="0"/>
                <w:sz w:val="20"/>
                <w:szCs w:val="21"/>
              </w:rPr>
            </w:pPr>
            <w:r w:rsidRPr="00920BF9">
              <w:rPr>
                <w:rFonts w:ascii="宋体" w:hAnsi="宋体" w:cs="仿宋" w:hint="eastAsia"/>
                <w:kern w:val="0"/>
                <w:sz w:val="20"/>
                <w:szCs w:val="21"/>
              </w:rPr>
              <w:t>项目期限</w:t>
            </w:r>
          </w:p>
        </w:tc>
        <w:tc>
          <w:tcPr>
            <w:tcW w:w="7088" w:type="dxa"/>
            <w:vAlign w:val="center"/>
          </w:tcPr>
          <w:p w:rsidR="00C73E7C" w:rsidRPr="00920BF9" w:rsidRDefault="00AC7B46">
            <w:pPr>
              <w:widowControl/>
              <w:jc w:val="left"/>
              <w:rPr>
                <w:rFonts w:ascii="宋体" w:hAnsi="宋体" w:cs="仿宋"/>
                <w:kern w:val="0"/>
                <w:sz w:val="20"/>
                <w:szCs w:val="21"/>
              </w:rPr>
            </w:pPr>
            <w:r w:rsidRPr="00920BF9">
              <w:rPr>
                <w:rFonts w:ascii="宋体" w:hAnsi="宋体" w:cs="仿宋" w:hint="eastAsia"/>
                <w:kern w:val="0"/>
                <w:sz w:val="20"/>
                <w:szCs w:val="21"/>
              </w:rPr>
              <w:t>符合第二章“招标文件须知前附表”第18项规定</w:t>
            </w:r>
          </w:p>
        </w:tc>
      </w:tr>
      <w:tr w:rsidR="00C73E7C" w:rsidRPr="00920BF9">
        <w:trPr>
          <w:trHeight w:val="310"/>
          <w:jc w:val="center"/>
        </w:trPr>
        <w:tc>
          <w:tcPr>
            <w:tcW w:w="1260" w:type="dxa"/>
            <w:vMerge/>
            <w:vAlign w:val="center"/>
          </w:tcPr>
          <w:p w:rsidR="00C73E7C" w:rsidRPr="00920BF9" w:rsidRDefault="00C73E7C">
            <w:pPr>
              <w:widowControl/>
              <w:jc w:val="left"/>
              <w:rPr>
                <w:rFonts w:ascii="宋体" w:hAnsi="宋体" w:cs="仿宋"/>
                <w:kern w:val="0"/>
                <w:sz w:val="20"/>
                <w:szCs w:val="21"/>
              </w:rPr>
            </w:pPr>
          </w:p>
        </w:tc>
        <w:tc>
          <w:tcPr>
            <w:tcW w:w="1890" w:type="dxa"/>
            <w:vAlign w:val="center"/>
          </w:tcPr>
          <w:p w:rsidR="00C73E7C" w:rsidRPr="00920BF9" w:rsidRDefault="00AC7B46">
            <w:pPr>
              <w:widowControl/>
              <w:jc w:val="center"/>
              <w:rPr>
                <w:rFonts w:ascii="宋体" w:hAnsi="宋体" w:cs="宋体"/>
                <w:kern w:val="0"/>
                <w:sz w:val="18"/>
                <w:szCs w:val="18"/>
              </w:rPr>
            </w:pPr>
            <w:r w:rsidRPr="00920BF9">
              <w:rPr>
                <w:rFonts w:ascii="宋体" w:hAnsi="宋体" w:cs="宋体" w:hint="eastAsia"/>
                <w:kern w:val="0"/>
                <w:sz w:val="18"/>
                <w:szCs w:val="18"/>
              </w:rPr>
              <w:t>承诺函</w:t>
            </w:r>
          </w:p>
        </w:tc>
        <w:tc>
          <w:tcPr>
            <w:tcW w:w="7088" w:type="dxa"/>
            <w:vAlign w:val="center"/>
          </w:tcPr>
          <w:p w:rsidR="00C73E7C" w:rsidRPr="00920BF9" w:rsidRDefault="00AC7B46">
            <w:pPr>
              <w:widowControl/>
              <w:jc w:val="left"/>
              <w:rPr>
                <w:rFonts w:ascii="宋体" w:hAnsi="宋体"/>
                <w:sz w:val="18"/>
                <w:szCs w:val="18"/>
              </w:rPr>
            </w:pPr>
            <w:r w:rsidRPr="00920BF9">
              <w:rPr>
                <w:rFonts w:ascii="宋体" w:hAnsi="宋体" w:hint="eastAsia"/>
                <w:sz w:val="18"/>
                <w:szCs w:val="18"/>
              </w:rPr>
              <w:t>提供并满足招标文件承诺函的要求</w:t>
            </w:r>
          </w:p>
        </w:tc>
      </w:tr>
      <w:tr w:rsidR="00C73E7C">
        <w:trPr>
          <w:trHeight w:val="329"/>
          <w:jc w:val="center"/>
        </w:trPr>
        <w:tc>
          <w:tcPr>
            <w:tcW w:w="1260" w:type="dxa"/>
            <w:vMerge/>
            <w:vAlign w:val="center"/>
          </w:tcPr>
          <w:p w:rsidR="00C73E7C" w:rsidRPr="00920BF9" w:rsidRDefault="00C73E7C">
            <w:pPr>
              <w:widowControl/>
              <w:jc w:val="left"/>
              <w:rPr>
                <w:rFonts w:ascii="宋体" w:hAnsi="宋体" w:cs="仿宋"/>
                <w:kern w:val="0"/>
                <w:sz w:val="20"/>
                <w:szCs w:val="21"/>
              </w:rPr>
            </w:pPr>
          </w:p>
        </w:tc>
        <w:tc>
          <w:tcPr>
            <w:tcW w:w="1890" w:type="dxa"/>
            <w:vAlign w:val="center"/>
          </w:tcPr>
          <w:p w:rsidR="00C73E7C" w:rsidRPr="00920BF9" w:rsidRDefault="00AC7B46">
            <w:pPr>
              <w:widowControl/>
              <w:jc w:val="center"/>
              <w:rPr>
                <w:rFonts w:ascii="宋体" w:hAnsi="宋体" w:cs="仿宋"/>
                <w:kern w:val="0"/>
                <w:sz w:val="20"/>
                <w:szCs w:val="21"/>
              </w:rPr>
            </w:pPr>
            <w:r w:rsidRPr="00920BF9">
              <w:rPr>
                <w:rFonts w:ascii="宋体" w:hAnsi="宋体" w:cs="仿宋" w:hint="eastAsia"/>
                <w:kern w:val="0"/>
                <w:sz w:val="20"/>
                <w:szCs w:val="21"/>
              </w:rPr>
              <w:t>重要条款</w:t>
            </w:r>
          </w:p>
        </w:tc>
        <w:tc>
          <w:tcPr>
            <w:tcW w:w="7088" w:type="dxa"/>
            <w:vAlign w:val="center"/>
          </w:tcPr>
          <w:p w:rsidR="00C73E7C" w:rsidRDefault="00AC7B46">
            <w:pPr>
              <w:widowControl/>
              <w:jc w:val="left"/>
              <w:rPr>
                <w:rFonts w:ascii="宋体" w:hAnsi="宋体" w:cs="仿宋"/>
                <w:kern w:val="0"/>
                <w:sz w:val="20"/>
                <w:szCs w:val="21"/>
              </w:rPr>
            </w:pPr>
            <w:proofErr w:type="gramStart"/>
            <w:r w:rsidRPr="00920BF9">
              <w:rPr>
                <w:rFonts w:ascii="宋体" w:hAnsi="宋体" w:cs="仿宋" w:hint="eastAsia"/>
                <w:kern w:val="0"/>
                <w:sz w:val="20"/>
                <w:szCs w:val="21"/>
              </w:rPr>
              <w:t>完全响应</w:t>
            </w:r>
            <w:proofErr w:type="gramEnd"/>
            <w:r w:rsidRPr="00920BF9">
              <w:rPr>
                <w:rFonts w:ascii="宋体" w:hAnsi="宋体" w:cs="仿宋" w:hint="eastAsia"/>
                <w:kern w:val="0"/>
                <w:sz w:val="20"/>
                <w:szCs w:val="21"/>
              </w:rPr>
              <w:t>招标文件带★条款</w:t>
            </w:r>
          </w:p>
        </w:tc>
      </w:tr>
    </w:tbl>
    <w:p w:rsidR="00C73E7C" w:rsidRDefault="00C73E7C">
      <w:pPr>
        <w:spacing w:line="360" w:lineRule="auto"/>
        <w:rPr>
          <w:rFonts w:ascii="宋体" w:hAnsi="宋体" w:cs="仿宋"/>
          <w:b/>
          <w:sz w:val="24"/>
          <w:szCs w:val="24"/>
        </w:rPr>
      </w:pPr>
    </w:p>
    <w:p w:rsidR="00C73E7C" w:rsidRDefault="00C73E7C">
      <w:pPr>
        <w:spacing w:line="360" w:lineRule="auto"/>
        <w:rPr>
          <w:rFonts w:ascii="宋体" w:hAnsi="宋体" w:cs="仿宋"/>
          <w:b/>
          <w:sz w:val="24"/>
          <w:szCs w:val="24"/>
        </w:rPr>
      </w:pPr>
    </w:p>
    <w:p w:rsidR="00C73E7C" w:rsidRDefault="00AC7B46">
      <w:pPr>
        <w:spacing w:line="360" w:lineRule="auto"/>
        <w:rPr>
          <w:rFonts w:ascii="宋体" w:hAnsi="宋体" w:cs="仿宋"/>
          <w:b/>
          <w:sz w:val="24"/>
          <w:szCs w:val="24"/>
        </w:rPr>
      </w:pPr>
      <w:r>
        <w:rPr>
          <w:rFonts w:ascii="宋体" w:hAnsi="宋体" w:cs="仿宋" w:hint="eastAsia"/>
          <w:b/>
          <w:sz w:val="24"/>
          <w:szCs w:val="24"/>
        </w:rPr>
        <w:t>4.2《详细评审表》</w:t>
      </w:r>
    </w:p>
    <w:tbl>
      <w:tblPr>
        <w:tblW w:w="10545" w:type="dxa"/>
        <w:jc w:val="center"/>
        <w:tblLook w:val="04A0" w:firstRow="1" w:lastRow="0" w:firstColumn="1" w:lastColumn="0" w:noHBand="0" w:noVBand="1"/>
      </w:tblPr>
      <w:tblGrid>
        <w:gridCol w:w="662"/>
        <w:gridCol w:w="1132"/>
        <w:gridCol w:w="7237"/>
        <w:gridCol w:w="707"/>
        <w:gridCol w:w="807"/>
      </w:tblGrid>
      <w:tr w:rsidR="00C73E7C">
        <w:trPr>
          <w:trHeight w:val="615"/>
          <w:jc w:val="center"/>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C73E7C" w:rsidRDefault="00AC7B46">
            <w:pPr>
              <w:widowControl/>
              <w:spacing w:line="0" w:lineRule="atLeast"/>
              <w:jc w:val="center"/>
              <w:rPr>
                <w:rFonts w:ascii="宋体" w:hAnsi="宋体" w:cs="宋体"/>
                <w:b/>
                <w:bCs/>
                <w:kern w:val="0"/>
                <w:sz w:val="18"/>
                <w:szCs w:val="18"/>
              </w:rPr>
            </w:pPr>
            <w:r>
              <w:rPr>
                <w:rFonts w:ascii="宋体" w:hAnsi="宋体" w:cs="宋体" w:hint="eastAsia"/>
                <w:b/>
                <w:bCs/>
                <w:kern w:val="0"/>
                <w:sz w:val="18"/>
                <w:szCs w:val="18"/>
              </w:rPr>
              <w:t>评审内容</w:t>
            </w:r>
          </w:p>
        </w:tc>
        <w:tc>
          <w:tcPr>
            <w:tcW w:w="1132" w:type="dxa"/>
            <w:tcBorders>
              <w:top w:val="single" w:sz="4" w:space="0" w:color="auto"/>
              <w:left w:val="nil"/>
              <w:bottom w:val="single" w:sz="4" w:space="0" w:color="auto"/>
              <w:right w:val="single" w:sz="4" w:space="0" w:color="auto"/>
            </w:tcBorders>
            <w:shd w:val="clear" w:color="auto" w:fill="auto"/>
            <w:vAlign w:val="center"/>
          </w:tcPr>
          <w:p w:rsidR="00C73E7C" w:rsidRDefault="00AC7B46">
            <w:pPr>
              <w:widowControl/>
              <w:spacing w:line="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评分项目</w:t>
            </w:r>
          </w:p>
        </w:tc>
        <w:tc>
          <w:tcPr>
            <w:tcW w:w="7237" w:type="dxa"/>
            <w:tcBorders>
              <w:top w:val="single" w:sz="4" w:space="0" w:color="auto"/>
              <w:left w:val="nil"/>
              <w:bottom w:val="single" w:sz="4" w:space="0" w:color="auto"/>
              <w:right w:val="single" w:sz="4" w:space="0" w:color="auto"/>
            </w:tcBorders>
            <w:shd w:val="clear" w:color="auto" w:fill="auto"/>
            <w:vAlign w:val="center"/>
          </w:tcPr>
          <w:p w:rsidR="00C73E7C" w:rsidRDefault="00AC7B46">
            <w:pPr>
              <w:widowControl/>
              <w:spacing w:line="0" w:lineRule="atLeast"/>
              <w:jc w:val="center"/>
              <w:rPr>
                <w:rFonts w:ascii="宋体" w:hAnsi="宋体" w:cs="宋体"/>
                <w:b/>
                <w:bCs/>
                <w:kern w:val="0"/>
                <w:sz w:val="18"/>
                <w:szCs w:val="18"/>
              </w:rPr>
            </w:pPr>
            <w:r>
              <w:rPr>
                <w:rFonts w:ascii="宋体" w:hAnsi="宋体" w:cs="宋体" w:hint="eastAsia"/>
                <w:b/>
                <w:bCs/>
                <w:kern w:val="0"/>
                <w:sz w:val="18"/>
                <w:szCs w:val="18"/>
              </w:rPr>
              <w:t>评审标准</w:t>
            </w:r>
          </w:p>
        </w:tc>
        <w:tc>
          <w:tcPr>
            <w:tcW w:w="707" w:type="dxa"/>
            <w:tcBorders>
              <w:top w:val="single" w:sz="4" w:space="0" w:color="auto"/>
              <w:left w:val="nil"/>
              <w:bottom w:val="single" w:sz="4" w:space="0" w:color="auto"/>
              <w:right w:val="single" w:sz="4" w:space="0" w:color="auto"/>
            </w:tcBorders>
            <w:shd w:val="clear" w:color="auto" w:fill="auto"/>
            <w:vAlign w:val="center"/>
          </w:tcPr>
          <w:p w:rsidR="00C73E7C" w:rsidRDefault="00AC7B46">
            <w:pPr>
              <w:widowControl/>
              <w:spacing w:line="0" w:lineRule="atLeast"/>
              <w:jc w:val="center"/>
              <w:rPr>
                <w:rFonts w:ascii="宋体" w:hAnsi="宋体" w:cs="宋体"/>
                <w:b/>
                <w:bCs/>
                <w:kern w:val="0"/>
                <w:sz w:val="18"/>
                <w:szCs w:val="18"/>
              </w:rPr>
            </w:pPr>
            <w:r>
              <w:rPr>
                <w:rFonts w:ascii="宋体" w:hAnsi="宋体" w:cs="宋体" w:hint="eastAsia"/>
                <w:b/>
                <w:bCs/>
                <w:kern w:val="0"/>
                <w:sz w:val="18"/>
                <w:szCs w:val="18"/>
              </w:rPr>
              <w:t>分值</w:t>
            </w:r>
          </w:p>
        </w:tc>
        <w:tc>
          <w:tcPr>
            <w:tcW w:w="807" w:type="dxa"/>
            <w:tcBorders>
              <w:top w:val="single" w:sz="4" w:space="0" w:color="auto"/>
              <w:left w:val="nil"/>
              <w:bottom w:val="single" w:sz="4" w:space="0" w:color="auto"/>
              <w:right w:val="single" w:sz="4" w:space="0" w:color="auto"/>
            </w:tcBorders>
            <w:vAlign w:val="center"/>
          </w:tcPr>
          <w:p w:rsidR="00C73E7C" w:rsidRDefault="00AC7B46">
            <w:pPr>
              <w:widowControl/>
              <w:spacing w:line="0" w:lineRule="atLeast"/>
              <w:jc w:val="center"/>
              <w:rPr>
                <w:rFonts w:ascii="宋体" w:hAnsi="宋体" w:cs="宋体"/>
                <w:b/>
                <w:bCs/>
                <w:kern w:val="0"/>
                <w:sz w:val="18"/>
                <w:szCs w:val="18"/>
              </w:rPr>
            </w:pPr>
            <w:r>
              <w:rPr>
                <w:rFonts w:ascii="宋体" w:hAnsi="宋体" w:cs="宋体" w:hint="eastAsia"/>
                <w:b/>
                <w:bCs/>
                <w:kern w:val="0"/>
                <w:sz w:val="18"/>
                <w:szCs w:val="18"/>
              </w:rPr>
              <w:t>评审依据</w:t>
            </w:r>
          </w:p>
        </w:tc>
      </w:tr>
      <w:tr w:rsidR="00C73E7C">
        <w:trPr>
          <w:trHeight w:val="2372"/>
          <w:jc w:val="center"/>
        </w:trPr>
        <w:tc>
          <w:tcPr>
            <w:tcW w:w="662" w:type="dxa"/>
            <w:tcBorders>
              <w:top w:val="nil"/>
              <w:left w:val="single" w:sz="4" w:space="0" w:color="auto"/>
              <w:bottom w:val="single" w:sz="4" w:space="0" w:color="auto"/>
              <w:right w:val="single" w:sz="4" w:space="0" w:color="auto"/>
            </w:tcBorders>
            <w:shd w:val="clear" w:color="auto" w:fill="auto"/>
            <w:vAlign w:val="center"/>
          </w:tcPr>
          <w:p w:rsidR="00C73E7C" w:rsidRDefault="00AC7B46">
            <w:pPr>
              <w:widowControl/>
              <w:spacing w:line="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报价得分（15分）</w:t>
            </w:r>
          </w:p>
        </w:tc>
        <w:tc>
          <w:tcPr>
            <w:tcW w:w="1132" w:type="dxa"/>
            <w:tcBorders>
              <w:top w:val="nil"/>
              <w:left w:val="nil"/>
              <w:bottom w:val="single" w:sz="4" w:space="0" w:color="auto"/>
              <w:right w:val="single" w:sz="4" w:space="0" w:color="auto"/>
            </w:tcBorders>
            <w:shd w:val="clear" w:color="auto" w:fill="auto"/>
            <w:noWrap/>
            <w:vAlign w:val="center"/>
          </w:tcPr>
          <w:p w:rsidR="00C73E7C" w:rsidRDefault="00AC7B46">
            <w:pPr>
              <w:widowControl/>
              <w:spacing w:line="0" w:lineRule="atLeast"/>
              <w:jc w:val="center"/>
              <w:rPr>
                <w:rFonts w:ascii="宋体" w:hAnsi="宋体" w:cs="宋体"/>
                <w:color w:val="000000"/>
                <w:kern w:val="0"/>
                <w:sz w:val="18"/>
                <w:szCs w:val="18"/>
              </w:rPr>
            </w:pPr>
            <w:r>
              <w:rPr>
                <w:rFonts w:ascii="宋体" w:hAnsi="宋体" w:cs="宋体" w:hint="eastAsia"/>
                <w:color w:val="000000"/>
                <w:kern w:val="0"/>
                <w:sz w:val="18"/>
                <w:szCs w:val="18"/>
              </w:rPr>
              <w:t>基准价法</w:t>
            </w:r>
          </w:p>
        </w:tc>
        <w:tc>
          <w:tcPr>
            <w:tcW w:w="7237" w:type="dxa"/>
            <w:tcBorders>
              <w:top w:val="nil"/>
              <w:left w:val="nil"/>
              <w:bottom w:val="single" w:sz="4" w:space="0" w:color="auto"/>
              <w:right w:val="single" w:sz="4" w:space="0" w:color="auto"/>
            </w:tcBorders>
            <w:shd w:val="clear" w:color="auto" w:fill="auto"/>
            <w:vAlign w:val="center"/>
          </w:tcPr>
          <w:p w:rsidR="00C73E7C" w:rsidRDefault="00AC7B46">
            <w:pPr>
              <w:adjustRightInd w:val="0"/>
              <w:snapToGrid w:val="0"/>
              <w:spacing w:line="0" w:lineRule="atLeast"/>
              <w:rPr>
                <w:rFonts w:ascii="宋体" w:hAnsi="宋体"/>
                <w:sz w:val="18"/>
                <w:szCs w:val="18"/>
              </w:rPr>
            </w:pPr>
            <w:r>
              <w:rPr>
                <w:rFonts w:ascii="宋体" w:hAnsi="宋体" w:hint="eastAsia"/>
                <w:sz w:val="18"/>
                <w:szCs w:val="18"/>
              </w:rPr>
              <w:t>1、所有有效投标报价的平均价为评标基准价，</w:t>
            </w:r>
            <w:r>
              <w:rPr>
                <w:rFonts w:ascii="宋体" w:hAnsi="宋体"/>
                <w:sz w:val="18"/>
                <w:szCs w:val="18"/>
              </w:rPr>
              <w:t>投标报价为评标基准价时得</w:t>
            </w:r>
            <w:r>
              <w:rPr>
                <w:rFonts w:ascii="宋体" w:hAnsi="宋体" w:hint="eastAsia"/>
                <w:sz w:val="18"/>
                <w:szCs w:val="18"/>
              </w:rPr>
              <w:t>价格分</w:t>
            </w:r>
            <w:r>
              <w:rPr>
                <w:rFonts w:ascii="宋体" w:hAnsi="宋体"/>
                <w:sz w:val="18"/>
                <w:szCs w:val="18"/>
              </w:rPr>
              <w:t>满分</w:t>
            </w:r>
            <w:r>
              <w:rPr>
                <w:rFonts w:ascii="宋体" w:hAnsi="宋体" w:hint="eastAsia"/>
                <w:sz w:val="18"/>
                <w:szCs w:val="18"/>
              </w:rPr>
              <w:t>15分</w:t>
            </w:r>
            <w:r>
              <w:rPr>
                <w:rFonts w:ascii="宋体" w:hAnsi="宋体"/>
                <w:sz w:val="18"/>
                <w:szCs w:val="18"/>
              </w:rPr>
              <w:t>；</w:t>
            </w:r>
          </w:p>
          <w:p w:rsidR="00C73E7C" w:rsidRDefault="00AC7B46">
            <w:pPr>
              <w:adjustRightInd w:val="0"/>
              <w:snapToGrid w:val="0"/>
              <w:spacing w:line="0" w:lineRule="atLeast"/>
              <w:rPr>
                <w:rFonts w:ascii="宋体" w:hAnsi="宋体"/>
                <w:sz w:val="18"/>
                <w:szCs w:val="18"/>
              </w:rPr>
            </w:pPr>
            <w:r>
              <w:rPr>
                <w:rFonts w:ascii="宋体" w:hint="eastAsia"/>
                <w:sz w:val="18"/>
                <w:szCs w:val="18"/>
              </w:rPr>
              <w:t>2、有效报价得分计算方式：</w:t>
            </w:r>
          </w:p>
          <w:p w:rsidR="00C73E7C" w:rsidRDefault="00AC7B46">
            <w:pPr>
              <w:adjustRightInd w:val="0"/>
              <w:snapToGrid w:val="0"/>
              <w:spacing w:line="0" w:lineRule="atLeast"/>
              <w:jc w:val="left"/>
              <w:rPr>
                <w:rFonts w:ascii="宋体" w:hAnsi="宋体"/>
                <w:sz w:val="18"/>
                <w:szCs w:val="18"/>
              </w:rPr>
            </w:pPr>
            <w:r>
              <w:rPr>
                <w:rFonts w:ascii="宋体" w:hAnsi="宋体" w:hint="eastAsia"/>
                <w:sz w:val="18"/>
                <w:szCs w:val="18"/>
              </w:rPr>
              <w:t>有效报价得分＝（1-|评标基准价-投标报价|/评标基准价）15；</w:t>
            </w:r>
          </w:p>
          <w:p w:rsidR="00C73E7C" w:rsidRDefault="00AC7B46">
            <w:pPr>
              <w:adjustRightInd w:val="0"/>
              <w:snapToGrid w:val="0"/>
              <w:spacing w:line="0" w:lineRule="atLeast"/>
              <w:rPr>
                <w:rFonts w:ascii="宋体" w:hAnsi="宋体"/>
                <w:b/>
                <w:sz w:val="18"/>
                <w:szCs w:val="18"/>
              </w:rPr>
            </w:pPr>
            <w:r>
              <w:rPr>
                <w:rFonts w:ascii="宋体" w:hAnsi="宋体" w:hint="eastAsia"/>
                <w:b/>
                <w:sz w:val="18"/>
                <w:szCs w:val="18"/>
              </w:rPr>
              <w:t>特别说明：</w:t>
            </w:r>
          </w:p>
          <w:p w:rsidR="00C73E7C" w:rsidRDefault="00AC7B46">
            <w:pPr>
              <w:adjustRightInd w:val="0"/>
              <w:snapToGrid w:val="0"/>
              <w:spacing w:line="0" w:lineRule="atLeast"/>
              <w:rPr>
                <w:rFonts w:ascii="宋体" w:hAnsi="宋体"/>
                <w:sz w:val="18"/>
                <w:szCs w:val="18"/>
              </w:rPr>
            </w:pPr>
            <w:r>
              <w:rPr>
                <w:rFonts w:ascii="宋体" w:hAnsi="宋体" w:hint="eastAsia"/>
                <w:sz w:val="18"/>
                <w:szCs w:val="18"/>
              </w:rPr>
              <w:t>(1)有效投标人是指通过初步评审的投标人：</w:t>
            </w:r>
          </w:p>
          <w:p w:rsidR="00C73E7C" w:rsidRDefault="00AC7B46">
            <w:pPr>
              <w:adjustRightInd w:val="0"/>
              <w:snapToGrid w:val="0"/>
              <w:spacing w:line="0" w:lineRule="atLeast"/>
              <w:rPr>
                <w:rFonts w:ascii="宋体" w:hAnsi="宋体"/>
                <w:sz w:val="18"/>
                <w:szCs w:val="18"/>
              </w:rPr>
            </w:pPr>
            <w:r>
              <w:rPr>
                <w:rFonts w:ascii="宋体" w:hAnsi="宋体" w:hint="eastAsia"/>
                <w:sz w:val="18"/>
                <w:szCs w:val="18"/>
              </w:rPr>
              <w:t>(2)有效投标报价是指有效投标人的、经过算术性错误修正的报价：</w:t>
            </w:r>
          </w:p>
          <w:p w:rsidR="00C73E7C" w:rsidRDefault="00AC7B46">
            <w:pPr>
              <w:adjustRightInd w:val="0"/>
              <w:snapToGrid w:val="0"/>
              <w:spacing w:line="0" w:lineRule="atLeast"/>
              <w:rPr>
                <w:rFonts w:ascii="宋体" w:hAnsi="宋体"/>
                <w:sz w:val="18"/>
                <w:szCs w:val="18"/>
              </w:rPr>
            </w:pPr>
            <w:r>
              <w:rPr>
                <w:rFonts w:ascii="宋体" w:hAnsi="宋体" w:hint="eastAsia"/>
                <w:sz w:val="18"/>
                <w:szCs w:val="18"/>
              </w:rPr>
              <w:t>(3)投标报价须包含招标文件规定的招标范围内的全部内容。</w:t>
            </w:r>
          </w:p>
          <w:p w:rsidR="00C73E7C" w:rsidRDefault="00AC7B46">
            <w:pPr>
              <w:widowControl/>
              <w:spacing w:line="0" w:lineRule="atLeast"/>
              <w:jc w:val="left"/>
              <w:rPr>
                <w:rFonts w:ascii="宋体" w:hAnsi="宋体" w:cs="宋体"/>
                <w:color w:val="FF0000"/>
                <w:kern w:val="0"/>
                <w:sz w:val="18"/>
                <w:szCs w:val="18"/>
              </w:rPr>
            </w:pPr>
            <w:r>
              <w:rPr>
                <w:rFonts w:ascii="宋体" w:hAnsi="宋体" w:hint="eastAsia"/>
                <w:sz w:val="18"/>
                <w:szCs w:val="18"/>
              </w:rPr>
              <w:t>(</w:t>
            </w:r>
            <w:r>
              <w:rPr>
                <w:rFonts w:ascii="宋体" w:hAnsi="宋体"/>
                <w:sz w:val="18"/>
                <w:szCs w:val="18"/>
              </w:rPr>
              <w:t>4</w:t>
            </w:r>
            <w:r>
              <w:rPr>
                <w:rFonts w:ascii="宋体" w:hAnsi="宋体" w:hint="eastAsia"/>
                <w:sz w:val="18"/>
                <w:szCs w:val="18"/>
              </w:rPr>
              <w:t>)得分四舍五入精确到小数点后两位，价格得分0-15分</w:t>
            </w:r>
          </w:p>
        </w:tc>
        <w:tc>
          <w:tcPr>
            <w:tcW w:w="707" w:type="dxa"/>
            <w:tcBorders>
              <w:top w:val="nil"/>
              <w:left w:val="nil"/>
              <w:bottom w:val="single" w:sz="4" w:space="0" w:color="auto"/>
              <w:right w:val="single" w:sz="4" w:space="0" w:color="auto"/>
            </w:tcBorders>
            <w:shd w:val="clear" w:color="auto" w:fill="auto"/>
            <w:noWrap/>
            <w:vAlign w:val="center"/>
          </w:tcPr>
          <w:p w:rsidR="00C73E7C" w:rsidRDefault="00AC7B46">
            <w:pPr>
              <w:widowControl/>
              <w:spacing w:line="0" w:lineRule="atLeast"/>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807" w:type="dxa"/>
            <w:tcBorders>
              <w:top w:val="nil"/>
              <w:left w:val="nil"/>
              <w:bottom w:val="single" w:sz="4" w:space="0" w:color="auto"/>
              <w:right w:val="single" w:sz="4" w:space="0" w:color="auto"/>
            </w:tcBorders>
            <w:vAlign w:val="center"/>
          </w:tcPr>
          <w:p w:rsidR="00C73E7C" w:rsidRDefault="00AC7B46">
            <w:pPr>
              <w:widowControl/>
              <w:spacing w:line="0" w:lineRule="atLeast"/>
              <w:jc w:val="center"/>
              <w:rPr>
                <w:rFonts w:ascii="宋体" w:hAnsi="宋体" w:cs="宋体"/>
                <w:color w:val="000000"/>
                <w:kern w:val="0"/>
                <w:sz w:val="18"/>
                <w:szCs w:val="18"/>
              </w:rPr>
            </w:pPr>
            <w:r>
              <w:rPr>
                <w:rFonts w:ascii="宋体" w:hAnsi="宋体" w:hint="eastAsia"/>
                <w:sz w:val="18"/>
                <w:szCs w:val="18"/>
              </w:rPr>
              <w:t>投标报价</w:t>
            </w:r>
          </w:p>
        </w:tc>
      </w:tr>
      <w:tr w:rsidR="00C73E7C">
        <w:trPr>
          <w:trHeight w:val="1178"/>
          <w:jc w:val="center"/>
        </w:trPr>
        <w:tc>
          <w:tcPr>
            <w:tcW w:w="662" w:type="dxa"/>
            <w:vMerge w:val="restart"/>
            <w:tcBorders>
              <w:top w:val="nil"/>
              <w:left w:val="single" w:sz="4" w:space="0" w:color="auto"/>
              <w:right w:val="single" w:sz="4" w:space="0" w:color="auto"/>
            </w:tcBorders>
            <w:shd w:val="clear" w:color="auto" w:fill="auto"/>
            <w:vAlign w:val="center"/>
          </w:tcPr>
          <w:p w:rsidR="00C73E7C" w:rsidRDefault="00AC7B46">
            <w:pPr>
              <w:widowControl/>
              <w:spacing w:line="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商务部分（40分）</w:t>
            </w:r>
          </w:p>
        </w:tc>
        <w:tc>
          <w:tcPr>
            <w:tcW w:w="1132" w:type="dxa"/>
            <w:tcBorders>
              <w:top w:val="single" w:sz="4" w:space="0" w:color="auto"/>
              <w:left w:val="nil"/>
              <w:bottom w:val="single" w:sz="4" w:space="0" w:color="auto"/>
              <w:right w:val="single" w:sz="4" w:space="0" w:color="auto"/>
            </w:tcBorders>
            <w:shd w:val="clear" w:color="auto" w:fill="auto"/>
            <w:vAlign w:val="center"/>
          </w:tcPr>
          <w:p w:rsidR="00C73E7C" w:rsidRDefault="00AC7B46">
            <w:pPr>
              <w:adjustRightInd w:val="0"/>
              <w:snapToGrid w:val="0"/>
              <w:spacing w:line="0" w:lineRule="atLeast"/>
              <w:jc w:val="center"/>
              <w:rPr>
                <w:rFonts w:ascii="宋体" w:hAnsi="宋体"/>
                <w:sz w:val="18"/>
                <w:szCs w:val="18"/>
              </w:rPr>
            </w:pPr>
            <w:r>
              <w:rPr>
                <w:rFonts w:ascii="宋体" w:hAnsi="宋体" w:hint="eastAsia"/>
                <w:sz w:val="18"/>
                <w:szCs w:val="18"/>
              </w:rPr>
              <w:t>综合评价情况</w:t>
            </w:r>
          </w:p>
        </w:tc>
        <w:tc>
          <w:tcPr>
            <w:tcW w:w="7237" w:type="dxa"/>
            <w:tcBorders>
              <w:top w:val="single" w:sz="4" w:space="0" w:color="auto"/>
              <w:left w:val="nil"/>
              <w:bottom w:val="single" w:sz="4" w:space="0" w:color="auto"/>
              <w:right w:val="single" w:sz="4" w:space="0" w:color="auto"/>
            </w:tcBorders>
            <w:shd w:val="clear" w:color="auto" w:fill="auto"/>
            <w:vAlign w:val="center"/>
          </w:tcPr>
          <w:p w:rsidR="00C73E7C" w:rsidRPr="00F97344" w:rsidRDefault="00AC7B46">
            <w:pPr>
              <w:adjustRightInd w:val="0"/>
              <w:snapToGrid w:val="0"/>
              <w:rPr>
                <w:rFonts w:ascii="宋体" w:hAnsi="宋体"/>
                <w:sz w:val="18"/>
                <w:szCs w:val="18"/>
              </w:rPr>
            </w:pPr>
            <w:r>
              <w:rPr>
                <w:rFonts w:ascii="宋体" w:hAnsi="宋体" w:hint="eastAsia"/>
                <w:sz w:val="18"/>
                <w:szCs w:val="18"/>
              </w:rPr>
              <w:t>1、根据中国注册会计师协会发布的《202</w:t>
            </w:r>
            <w:r w:rsidR="000E5169">
              <w:rPr>
                <w:rFonts w:ascii="宋体" w:hAnsi="宋体" w:hint="eastAsia"/>
                <w:sz w:val="18"/>
                <w:szCs w:val="18"/>
              </w:rPr>
              <w:t>1</w:t>
            </w:r>
            <w:r>
              <w:rPr>
                <w:rFonts w:ascii="宋体" w:hAnsi="宋体" w:hint="eastAsia"/>
                <w:sz w:val="18"/>
                <w:szCs w:val="18"/>
              </w:rPr>
              <w:t>年度综合评价前100家会计师事务所信息》的通告排名顺序情况打分，排名1-15名（</w:t>
            </w:r>
            <w:r w:rsidRPr="00501D78">
              <w:rPr>
                <w:rFonts w:ascii="宋体" w:hAnsi="宋体" w:hint="eastAsia"/>
                <w:sz w:val="18"/>
                <w:szCs w:val="18"/>
              </w:rPr>
              <w:t>含）的得</w:t>
            </w:r>
            <w:r w:rsidR="00BB14A0">
              <w:rPr>
                <w:rFonts w:ascii="宋体" w:hAnsi="宋体" w:hint="eastAsia"/>
                <w:sz w:val="18"/>
                <w:szCs w:val="18"/>
              </w:rPr>
              <w:t>7分</w:t>
            </w:r>
            <w:r w:rsidRPr="00501D78">
              <w:rPr>
                <w:rFonts w:ascii="宋体" w:hAnsi="宋体" w:hint="eastAsia"/>
                <w:sz w:val="18"/>
                <w:szCs w:val="18"/>
              </w:rPr>
              <w:t>，排名15名以后的得分为：</w:t>
            </w:r>
            <w:r w:rsidR="00BB14A0">
              <w:rPr>
                <w:rFonts w:ascii="宋体" w:hAnsi="宋体" w:hint="eastAsia"/>
                <w:sz w:val="18"/>
                <w:szCs w:val="18"/>
              </w:rPr>
              <w:t>7</w:t>
            </w:r>
            <w:r w:rsidRPr="00501D78">
              <w:rPr>
                <w:rFonts w:ascii="宋体" w:hAnsi="宋体" w:hint="eastAsia"/>
                <w:sz w:val="18"/>
                <w:szCs w:val="18"/>
              </w:rPr>
              <w:t>-（排名-15）*0.2，会计师事务所此项最低得</w:t>
            </w:r>
            <w:r w:rsidR="00BB14A0">
              <w:rPr>
                <w:rFonts w:ascii="宋体" w:hAnsi="宋体" w:hint="eastAsia"/>
                <w:sz w:val="18"/>
                <w:szCs w:val="18"/>
              </w:rPr>
              <w:t>2</w:t>
            </w:r>
            <w:r w:rsidRPr="00501D78">
              <w:rPr>
                <w:rFonts w:ascii="宋体" w:hAnsi="宋体" w:hint="eastAsia"/>
                <w:sz w:val="18"/>
                <w:szCs w:val="18"/>
              </w:rPr>
              <w:t>分。（须提供中国注册会计师协会网站</w:t>
            </w:r>
            <w:hyperlink r:id="rId12" w:history="1">
              <w:r w:rsidRPr="00F97344">
                <w:rPr>
                  <w:rFonts w:ascii="宋体" w:hAnsi="宋体" w:hint="eastAsia"/>
                  <w:sz w:val="18"/>
                  <w:szCs w:val="18"/>
                </w:rPr>
                <w:t>http://www.cicpa.org.cn/</w:t>
              </w:r>
            </w:hyperlink>
            <w:r w:rsidRPr="00F97344">
              <w:rPr>
                <w:rFonts w:ascii="宋体" w:hAnsi="宋体" w:hint="eastAsia"/>
                <w:sz w:val="18"/>
                <w:szCs w:val="18"/>
              </w:rPr>
              <w:t>发布的《202</w:t>
            </w:r>
            <w:r w:rsidR="000E5169" w:rsidRPr="00F97344">
              <w:rPr>
                <w:rFonts w:ascii="宋体" w:hAnsi="宋体" w:hint="eastAsia"/>
                <w:sz w:val="18"/>
                <w:szCs w:val="18"/>
              </w:rPr>
              <w:t>1</w:t>
            </w:r>
            <w:r w:rsidRPr="00F97344">
              <w:rPr>
                <w:rFonts w:ascii="宋体" w:hAnsi="宋体" w:hint="eastAsia"/>
                <w:sz w:val="18"/>
                <w:szCs w:val="18"/>
              </w:rPr>
              <w:t>年度综合评价前100家会计师事务所信息》的通告附件截图。</w:t>
            </w:r>
            <w:r w:rsidRPr="00F97344">
              <w:rPr>
                <w:rFonts w:ascii="宋体" w:hAnsi="宋体"/>
                <w:sz w:val="18"/>
                <w:szCs w:val="18"/>
              </w:rPr>
              <w:t xml:space="preserve"> </w:t>
            </w:r>
          </w:p>
          <w:p w:rsidR="00C73E7C" w:rsidRPr="00F97344" w:rsidRDefault="00AC7B46">
            <w:pPr>
              <w:pStyle w:val="a6"/>
              <w:adjustRightInd w:val="0"/>
              <w:snapToGrid w:val="0"/>
              <w:rPr>
                <w:rFonts w:ascii="宋体" w:hAnsi="宋体"/>
                <w:b/>
                <w:sz w:val="18"/>
                <w:szCs w:val="18"/>
              </w:rPr>
            </w:pPr>
            <w:r w:rsidRPr="00F97344">
              <w:rPr>
                <w:rFonts w:ascii="宋体" w:hAnsi="宋体" w:hint="eastAsia"/>
                <w:b/>
                <w:sz w:val="18"/>
                <w:szCs w:val="18"/>
              </w:rPr>
              <w:t>评审依据：提供中国注册会计师协会网络查询截图加盖投标人公章，未提供不得分。</w:t>
            </w:r>
          </w:p>
          <w:p w:rsidR="00CD4AD3" w:rsidRPr="00F97344" w:rsidRDefault="00AC7B46" w:rsidP="00CD4AD3">
            <w:pPr>
              <w:pStyle w:val="a6"/>
              <w:adjustRightInd w:val="0"/>
              <w:snapToGrid w:val="0"/>
              <w:rPr>
                <w:rFonts w:ascii="宋体" w:hAnsi="宋体"/>
                <w:sz w:val="18"/>
                <w:szCs w:val="18"/>
              </w:rPr>
            </w:pPr>
            <w:r w:rsidRPr="00F97344">
              <w:rPr>
                <w:rFonts w:ascii="宋体" w:hAnsi="宋体" w:hint="eastAsia"/>
                <w:sz w:val="18"/>
                <w:szCs w:val="18"/>
              </w:rPr>
              <w:t>2</w:t>
            </w:r>
            <w:r w:rsidR="00934267">
              <w:rPr>
                <w:rFonts w:ascii="宋体" w:hAnsi="宋体" w:hint="eastAsia"/>
                <w:sz w:val="18"/>
                <w:szCs w:val="18"/>
              </w:rPr>
              <w:t>、</w:t>
            </w:r>
            <w:r w:rsidR="00CD4AD3" w:rsidRPr="00F97344">
              <w:rPr>
                <w:rFonts w:ascii="宋体" w:hAnsi="宋体" w:hint="eastAsia"/>
                <w:sz w:val="18"/>
                <w:szCs w:val="18"/>
              </w:rPr>
              <w:t>有</w:t>
            </w:r>
            <w:r w:rsidR="00BB14A0" w:rsidRPr="00F97344">
              <w:rPr>
                <w:rFonts w:ascii="宋体" w:hAnsi="宋体" w:hint="eastAsia"/>
                <w:sz w:val="18"/>
                <w:szCs w:val="18"/>
              </w:rPr>
              <w:t>南昌市国资委授权委托备案的会计师事务所</w:t>
            </w:r>
            <w:r w:rsidR="00CD4AD3" w:rsidRPr="00F97344">
              <w:rPr>
                <w:rFonts w:ascii="宋体" w:hAnsi="宋体" w:hint="eastAsia"/>
                <w:sz w:val="18"/>
                <w:szCs w:val="18"/>
              </w:rPr>
              <w:t>证明得</w:t>
            </w:r>
            <w:r w:rsidR="00BB14A0" w:rsidRPr="00F97344">
              <w:rPr>
                <w:rFonts w:ascii="宋体" w:hAnsi="宋体" w:hint="eastAsia"/>
                <w:sz w:val="18"/>
                <w:szCs w:val="18"/>
              </w:rPr>
              <w:t>5</w:t>
            </w:r>
            <w:r w:rsidR="00934267">
              <w:rPr>
                <w:rFonts w:ascii="宋体" w:hAnsi="宋体" w:hint="eastAsia"/>
                <w:sz w:val="18"/>
                <w:szCs w:val="18"/>
              </w:rPr>
              <w:t>分</w:t>
            </w:r>
            <w:r w:rsidR="00CD4AD3" w:rsidRPr="00F97344">
              <w:rPr>
                <w:rFonts w:ascii="宋体" w:hAnsi="宋体" w:hint="eastAsia"/>
                <w:sz w:val="18"/>
                <w:szCs w:val="18"/>
              </w:rPr>
              <w:t>，否则不得分。</w:t>
            </w:r>
          </w:p>
          <w:p w:rsidR="00A21E15" w:rsidRPr="00501D78" w:rsidRDefault="00CD4AD3" w:rsidP="00CD4AD3">
            <w:pPr>
              <w:pStyle w:val="a6"/>
              <w:adjustRightInd w:val="0"/>
              <w:snapToGrid w:val="0"/>
              <w:rPr>
                <w:rFonts w:ascii="宋体" w:hAnsi="宋体"/>
                <w:b/>
                <w:sz w:val="18"/>
                <w:szCs w:val="18"/>
                <w:highlight w:val="cyan"/>
              </w:rPr>
            </w:pPr>
            <w:r w:rsidRPr="00F97344">
              <w:rPr>
                <w:rFonts w:ascii="宋体" w:hAnsi="宋体" w:hint="eastAsia"/>
                <w:b/>
                <w:sz w:val="18"/>
                <w:szCs w:val="18"/>
              </w:rPr>
              <w:t>评审依据：提供</w:t>
            </w:r>
            <w:r w:rsidR="00BB14A0" w:rsidRPr="00F97344">
              <w:rPr>
                <w:rFonts w:ascii="宋体" w:hAnsi="宋体" w:hint="eastAsia"/>
                <w:b/>
                <w:sz w:val="18"/>
                <w:szCs w:val="18"/>
              </w:rPr>
              <w:t>南昌市国资委授权委托备案的会计师事务所</w:t>
            </w:r>
            <w:r w:rsidRPr="00F97344">
              <w:rPr>
                <w:rFonts w:ascii="宋体" w:hAnsi="宋体" w:hint="eastAsia"/>
                <w:b/>
                <w:sz w:val="18"/>
                <w:szCs w:val="18"/>
              </w:rPr>
              <w:t>证明材料加盖投标人公章，未提供不得分。</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C73E7C" w:rsidRDefault="00AC7B46" w:rsidP="00E9386F">
            <w:pPr>
              <w:spacing w:line="0" w:lineRule="atLeast"/>
              <w:jc w:val="center"/>
              <w:rPr>
                <w:rFonts w:ascii="宋体" w:hAnsi="宋体" w:cs="宋体"/>
                <w:color w:val="FFFF00"/>
                <w:kern w:val="0"/>
                <w:sz w:val="18"/>
                <w:szCs w:val="18"/>
              </w:rPr>
            </w:pPr>
            <w:r>
              <w:rPr>
                <w:rFonts w:ascii="宋体" w:hAnsi="宋体" w:cs="宋体" w:hint="eastAsia"/>
                <w:kern w:val="0"/>
                <w:sz w:val="18"/>
                <w:szCs w:val="18"/>
              </w:rPr>
              <w:t>1</w:t>
            </w:r>
            <w:r w:rsidR="00E9386F">
              <w:rPr>
                <w:rFonts w:ascii="宋体" w:hAnsi="宋体" w:cs="宋体" w:hint="eastAsia"/>
                <w:kern w:val="0"/>
                <w:sz w:val="18"/>
                <w:szCs w:val="18"/>
              </w:rPr>
              <w:t>2</w:t>
            </w:r>
          </w:p>
        </w:tc>
        <w:tc>
          <w:tcPr>
            <w:tcW w:w="807" w:type="dxa"/>
            <w:tcBorders>
              <w:top w:val="single" w:sz="4" w:space="0" w:color="auto"/>
              <w:left w:val="nil"/>
              <w:bottom w:val="single" w:sz="4" w:space="0" w:color="auto"/>
              <w:right w:val="single" w:sz="4" w:space="0" w:color="auto"/>
            </w:tcBorders>
            <w:vAlign w:val="center"/>
          </w:tcPr>
          <w:p w:rsidR="00C73E7C" w:rsidRDefault="00A21E15">
            <w:pPr>
              <w:spacing w:line="0" w:lineRule="atLeast"/>
              <w:jc w:val="center"/>
              <w:rPr>
                <w:rFonts w:ascii="宋体" w:hAnsi="宋体" w:cs="宋体"/>
                <w:color w:val="FFFF00"/>
                <w:kern w:val="0"/>
                <w:sz w:val="18"/>
                <w:szCs w:val="18"/>
              </w:rPr>
            </w:pPr>
            <w:r w:rsidRPr="00A21E15">
              <w:rPr>
                <w:rFonts w:ascii="宋体" w:hAnsi="宋体" w:cs="宋体" w:hint="eastAsia"/>
                <w:kern w:val="0"/>
                <w:sz w:val="18"/>
                <w:szCs w:val="18"/>
              </w:rPr>
              <w:t>投标人企业信息</w:t>
            </w:r>
          </w:p>
        </w:tc>
      </w:tr>
      <w:tr w:rsidR="00C73E7C">
        <w:trPr>
          <w:trHeight w:val="865"/>
          <w:jc w:val="center"/>
        </w:trPr>
        <w:tc>
          <w:tcPr>
            <w:tcW w:w="662" w:type="dxa"/>
            <w:vMerge/>
            <w:tcBorders>
              <w:left w:val="single" w:sz="4" w:space="0" w:color="auto"/>
              <w:right w:val="single" w:sz="4" w:space="0" w:color="auto"/>
            </w:tcBorders>
            <w:vAlign w:val="center"/>
          </w:tcPr>
          <w:p w:rsidR="00C73E7C" w:rsidRDefault="00C73E7C">
            <w:pPr>
              <w:widowControl/>
              <w:spacing w:line="0" w:lineRule="atLeast"/>
              <w:jc w:val="left"/>
              <w:rPr>
                <w:rFonts w:ascii="宋体" w:hAnsi="宋体" w:cs="宋体"/>
                <w:b/>
                <w:bCs/>
                <w:color w:val="000000"/>
                <w:kern w:val="0"/>
                <w:sz w:val="18"/>
                <w:szCs w:val="18"/>
              </w:rPr>
            </w:pPr>
          </w:p>
        </w:tc>
        <w:tc>
          <w:tcPr>
            <w:tcW w:w="1132" w:type="dxa"/>
            <w:tcBorders>
              <w:top w:val="single" w:sz="4" w:space="0" w:color="auto"/>
              <w:left w:val="nil"/>
              <w:bottom w:val="single" w:sz="4" w:space="0" w:color="auto"/>
              <w:right w:val="single" w:sz="4" w:space="0" w:color="auto"/>
            </w:tcBorders>
            <w:shd w:val="clear" w:color="auto" w:fill="auto"/>
            <w:vAlign w:val="center"/>
          </w:tcPr>
          <w:p w:rsidR="00C73E7C" w:rsidRDefault="00AC7B46">
            <w:pPr>
              <w:adjustRightInd w:val="0"/>
              <w:snapToGrid w:val="0"/>
              <w:spacing w:line="0" w:lineRule="atLeast"/>
              <w:jc w:val="center"/>
              <w:rPr>
                <w:rFonts w:ascii="宋体" w:hAnsi="宋体"/>
                <w:sz w:val="18"/>
                <w:szCs w:val="18"/>
              </w:rPr>
            </w:pPr>
            <w:r>
              <w:rPr>
                <w:rFonts w:ascii="宋体" w:hAnsi="宋体" w:hint="eastAsia"/>
                <w:sz w:val="18"/>
                <w:szCs w:val="18"/>
              </w:rPr>
              <w:t>注册会计师数量（人）</w:t>
            </w:r>
          </w:p>
        </w:tc>
        <w:tc>
          <w:tcPr>
            <w:tcW w:w="7237" w:type="dxa"/>
            <w:tcBorders>
              <w:top w:val="single" w:sz="4" w:space="0" w:color="auto"/>
              <w:left w:val="nil"/>
              <w:bottom w:val="single" w:sz="4" w:space="0" w:color="auto"/>
              <w:right w:val="single" w:sz="4" w:space="0" w:color="auto"/>
            </w:tcBorders>
            <w:shd w:val="clear" w:color="auto" w:fill="auto"/>
            <w:vAlign w:val="center"/>
          </w:tcPr>
          <w:p w:rsidR="00C73E7C" w:rsidRDefault="00AC7B46">
            <w:pPr>
              <w:adjustRightInd w:val="0"/>
              <w:snapToGrid w:val="0"/>
              <w:rPr>
                <w:rFonts w:ascii="宋体" w:hAnsi="宋体"/>
                <w:sz w:val="18"/>
                <w:szCs w:val="18"/>
              </w:rPr>
            </w:pPr>
            <w:r>
              <w:rPr>
                <w:rFonts w:ascii="宋体" w:hAnsi="宋体" w:hint="eastAsia"/>
                <w:sz w:val="18"/>
                <w:szCs w:val="18"/>
              </w:rPr>
              <w:t>根据投标人注册会计师数量（人）打分，拥有注册会计师数量10</w:t>
            </w:r>
            <w:r>
              <w:rPr>
                <w:rFonts w:ascii="宋体" w:hAnsi="宋体"/>
                <w:sz w:val="18"/>
                <w:szCs w:val="18"/>
              </w:rPr>
              <w:t>00</w:t>
            </w:r>
            <w:r>
              <w:rPr>
                <w:rFonts w:ascii="宋体" w:hAnsi="宋体" w:hint="eastAsia"/>
                <w:sz w:val="18"/>
                <w:szCs w:val="18"/>
              </w:rPr>
              <w:t>人（含）以上的得满分4分，8</w:t>
            </w:r>
            <w:r>
              <w:rPr>
                <w:rFonts w:ascii="宋体" w:hAnsi="宋体"/>
                <w:sz w:val="18"/>
                <w:szCs w:val="18"/>
              </w:rPr>
              <w:t>00</w:t>
            </w:r>
            <w:r>
              <w:rPr>
                <w:rFonts w:ascii="宋体" w:hAnsi="宋体" w:hint="eastAsia"/>
                <w:sz w:val="18"/>
                <w:szCs w:val="18"/>
              </w:rPr>
              <w:t>人（不含）</w:t>
            </w:r>
            <w:r>
              <w:rPr>
                <w:rFonts w:ascii="宋体" w:hAnsi="宋体"/>
                <w:sz w:val="18"/>
                <w:szCs w:val="18"/>
              </w:rPr>
              <w:t>-</w:t>
            </w:r>
            <w:r>
              <w:rPr>
                <w:rFonts w:ascii="宋体" w:hAnsi="宋体" w:hint="eastAsia"/>
                <w:sz w:val="18"/>
                <w:szCs w:val="18"/>
              </w:rPr>
              <w:t>6</w:t>
            </w:r>
            <w:r>
              <w:rPr>
                <w:rFonts w:ascii="宋体" w:hAnsi="宋体"/>
                <w:sz w:val="18"/>
                <w:szCs w:val="18"/>
              </w:rPr>
              <w:t>00</w:t>
            </w:r>
            <w:r>
              <w:rPr>
                <w:rFonts w:ascii="宋体" w:hAnsi="宋体" w:hint="eastAsia"/>
                <w:sz w:val="18"/>
                <w:szCs w:val="18"/>
              </w:rPr>
              <w:t>人（含）得3</w:t>
            </w:r>
            <w:r>
              <w:rPr>
                <w:rFonts w:ascii="宋体" w:hAnsi="宋体"/>
                <w:sz w:val="18"/>
                <w:szCs w:val="18"/>
              </w:rPr>
              <w:t>分,</w:t>
            </w:r>
            <w:r>
              <w:rPr>
                <w:rFonts w:ascii="宋体" w:hAnsi="宋体" w:hint="eastAsia"/>
                <w:sz w:val="18"/>
                <w:szCs w:val="18"/>
              </w:rPr>
              <w:t>6</w:t>
            </w:r>
            <w:r>
              <w:rPr>
                <w:rFonts w:ascii="宋体" w:hAnsi="宋体"/>
                <w:sz w:val="18"/>
                <w:szCs w:val="18"/>
              </w:rPr>
              <w:t>00</w:t>
            </w:r>
            <w:r>
              <w:rPr>
                <w:rFonts w:ascii="宋体" w:hAnsi="宋体" w:hint="eastAsia"/>
                <w:sz w:val="18"/>
                <w:szCs w:val="18"/>
              </w:rPr>
              <w:t>（不含）-4</w:t>
            </w:r>
            <w:r>
              <w:rPr>
                <w:rFonts w:ascii="宋体" w:hAnsi="宋体"/>
                <w:sz w:val="18"/>
                <w:szCs w:val="18"/>
              </w:rPr>
              <w:t>00</w:t>
            </w:r>
            <w:r>
              <w:rPr>
                <w:rFonts w:ascii="宋体" w:hAnsi="宋体" w:hint="eastAsia"/>
                <w:sz w:val="18"/>
                <w:szCs w:val="18"/>
              </w:rPr>
              <w:t>人（含）得2分，400人以下（不含）的得1分。</w:t>
            </w:r>
          </w:p>
          <w:p w:rsidR="00C73E7C" w:rsidRDefault="00AC7B46">
            <w:pPr>
              <w:adjustRightInd w:val="0"/>
              <w:snapToGrid w:val="0"/>
              <w:rPr>
                <w:rFonts w:ascii="宋体" w:hAnsi="宋体"/>
                <w:b/>
                <w:sz w:val="18"/>
                <w:szCs w:val="18"/>
              </w:rPr>
            </w:pPr>
            <w:r>
              <w:rPr>
                <w:rFonts w:ascii="宋体" w:hAnsi="宋体" w:hint="eastAsia"/>
                <w:b/>
                <w:sz w:val="18"/>
                <w:szCs w:val="18"/>
              </w:rPr>
              <w:t>评审依据：</w:t>
            </w:r>
            <w:proofErr w:type="gramStart"/>
            <w:r>
              <w:rPr>
                <w:rFonts w:ascii="宋体" w:hAnsi="宋体" w:hint="eastAsia"/>
                <w:b/>
                <w:sz w:val="18"/>
                <w:szCs w:val="18"/>
              </w:rPr>
              <w:t>提供提供</w:t>
            </w:r>
            <w:proofErr w:type="gramEnd"/>
            <w:r>
              <w:rPr>
                <w:rFonts w:ascii="宋体" w:hAnsi="宋体" w:hint="eastAsia"/>
                <w:b/>
                <w:sz w:val="18"/>
                <w:szCs w:val="18"/>
              </w:rPr>
              <w:t>中国注册会计师协会网站查询结果截图</w:t>
            </w:r>
            <w:proofErr w:type="gramStart"/>
            <w:r>
              <w:rPr>
                <w:rFonts w:ascii="宋体" w:hAnsi="宋体" w:hint="eastAsia"/>
                <w:b/>
                <w:sz w:val="18"/>
                <w:szCs w:val="18"/>
              </w:rPr>
              <w:t>打印件并加盖</w:t>
            </w:r>
            <w:proofErr w:type="gramEnd"/>
            <w:r>
              <w:rPr>
                <w:rFonts w:ascii="宋体" w:hAnsi="宋体" w:hint="eastAsia"/>
                <w:b/>
                <w:sz w:val="18"/>
                <w:szCs w:val="18"/>
              </w:rPr>
              <w:t>公章。</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C73E7C" w:rsidRDefault="00AC7B46">
            <w:pPr>
              <w:widowControl/>
              <w:spacing w:line="0" w:lineRule="atLeast"/>
              <w:jc w:val="center"/>
              <w:rPr>
                <w:rFonts w:ascii="宋体" w:hAnsi="宋体" w:cs="宋体"/>
                <w:kern w:val="0"/>
                <w:sz w:val="18"/>
                <w:szCs w:val="18"/>
              </w:rPr>
            </w:pPr>
            <w:r>
              <w:rPr>
                <w:rFonts w:ascii="宋体" w:hAnsi="宋体" w:cs="宋体" w:hint="eastAsia"/>
                <w:kern w:val="0"/>
                <w:sz w:val="18"/>
                <w:szCs w:val="18"/>
              </w:rPr>
              <w:t>4</w:t>
            </w:r>
          </w:p>
        </w:tc>
        <w:tc>
          <w:tcPr>
            <w:tcW w:w="807" w:type="dxa"/>
            <w:tcBorders>
              <w:top w:val="single" w:sz="4" w:space="0" w:color="auto"/>
              <w:left w:val="nil"/>
              <w:bottom w:val="single" w:sz="4" w:space="0" w:color="auto"/>
              <w:right w:val="single" w:sz="4" w:space="0" w:color="auto"/>
            </w:tcBorders>
            <w:vAlign w:val="center"/>
          </w:tcPr>
          <w:p w:rsidR="00C73E7C" w:rsidRDefault="00AC7B46">
            <w:pPr>
              <w:widowControl/>
              <w:spacing w:line="0" w:lineRule="atLeast"/>
              <w:jc w:val="center"/>
              <w:rPr>
                <w:rFonts w:ascii="宋体" w:hAnsi="宋体" w:cs="宋体"/>
                <w:kern w:val="0"/>
                <w:sz w:val="18"/>
                <w:szCs w:val="18"/>
              </w:rPr>
            </w:pPr>
            <w:r>
              <w:rPr>
                <w:rFonts w:ascii="宋体" w:hAnsi="宋体" w:cs="宋体" w:hint="eastAsia"/>
                <w:kern w:val="0"/>
                <w:sz w:val="18"/>
                <w:szCs w:val="18"/>
              </w:rPr>
              <w:t>网络查询截图</w:t>
            </w:r>
          </w:p>
        </w:tc>
      </w:tr>
      <w:tr w:rsidR="00C73E7C">
        <w:trPr>
          <w:trHeight w:val="1309"/>
          <w:jc w:val="center"/>
        </w:trPr>
        <w:tc>
          <w:tcPr>
            <w:tcW w:w="662" w:type="dxa"/>
            <w:vMerge/>
            <w:tcBorders>
              <w:left w:val="single" w:sz="4" w:space="0" w:color="auto"/>
              <w:right w:val="single" w:sz="4" w:space="0" w:color="auto"/>
            </w:tcBorders>
            <w:vAlign w:val="center"/>
          </w:tcPr>
          <w:p w:rsidR="00C73E7C" w:rsidRDefault="00C73E7C">
            <w:pPr>
              <w:widowControl/>
              <w:spacing w:line="0" w:lineRule="atLeast"/>
              <w:jc w:val="left"/>
              <w:rPr>
                <w:rFonts w:ascii="宋体" w:hAnsi="宋体" w:cs="宋体"/>
                <w:b/>
                <w:bCs/>
                <w:color w:val="000000"/>
                <w:kern w:val="0"/>
                <w:sz w:val="18"/>
                <w:szCs w:val="18"/>
              </w:rPr>
            </w:pPr>
          </w:p>
        </w:tc>
        <w:tc>
          <w:tcPr>
            <w:tcW w:w="1132" w:type="dxa"/>
            <w:tcBorders>
              <w:top w:val="single" w:sz="4" w:space="0" w:color="auto"/>
              <w:left w:val="nil"/>
              <w:bottom w:val="single" w:sz="4" w:space="0" w:color="auto"/>
              <w:right w:val="single" w:sz="4" w:space="0" w:color="auto"/>
            </w:tcBorders>
            <w:shd w:val="clear" w:color="auto" w:fill="auto"/>
            <w:vAlign w:val="center"/>
          </w:tcPr>
          <w:p w:rsidR="00C73E7C" w:rsidRDefault="00AC7B46">
            <w:pPr>
              <w:adjustRightInd w:val="0"/>
              <w:snapToGrid w:val="0"/>
              <w:spacing w:line="0" w:lineRule="atLeast"/>
              <w:jc w:val="center"/>
              <w:rPr>
                <w:rFonts w:ascii="宋体" w:hAnsi="宋体"/>
                <w:sz w:val="18"/>
                <w:szCs w:val="18"/>
              </w:rPr>
            </w:pPr>
            <w:r>
              <w:rPr>
                <w:rFonts w:ascii="宋体" w:hAnsi="宋体" w:hint="eastAsia"/>
                <w:sz w:val="18"/>
                <w:szCs w:val="18"/>
              </w:rPr>
              <w:t>分所数量（家）</w:t>
            </w:r>
          </w:p>
        </w:tc>
        <w:tc>
          <w:tcPr>
            <w:tcW w:w="7237" w:type="dxa"/>
            <w:tcBorders>
              <w:top w:val="nil"/>
              <w:left w:val="nil"/>
              <w:bottom w:val="single" w:sz="4" w:space="0" w:color="auto"/>
              <w:right w:val="single" w:sz="4" w:space="0" w:color="auto"/>
            </w:tcBorders>
            <w:shd w:val="clear" w:color="auto" w:fill="auto"/>
            <w:vAlign w:val="center"/>
          </w:tcPr>
          <w:p w:rsidR="00C73E7C" w:rsidRDefault="00AC7B46">
            <w:pPr>
              <w:adjustRightInd w:val="0"/>
              <w:snapToGrid w:val="0"/>
              <w:rPr>
                <w:rFonts w:ascii="宋体" w:hAnsi="宋体"/>
                <w:sz w:val="18"/>
                <w:szCs w:val="18"/>
              </w:rPr>
            </w:pPr>
            <w:r>
              <w:rPr>
                <w:rFonts w:ascii="宋体" w:hAnsi="宋体" w:hint="eastAsia"/>
                <w:sz w:val="18"/>
                <w:szCs w:val="18"/>
              </w:rPr>
              <w:t>根据投标人分所数量（家）打分，分所数量（家）在3</w:t>
            </w:r>
            <w:r>
              <w:rPr>
                <w:rFonts w:ascii="宋体" w:hAnsi="宋体"/>
                <w:sz w:val="18"/>
                <w:szCs w:val="18"/>
              </w:rPr>
              <w:t>0</w:t>
            </w:r>
            <w:r>
              <w:rPr>
                <w:rFonts w:ascii="宋体" w:hAnsi="宋体" w:hint="eastAsia"/>
                <w:sz w:val="18"/>
                <w:szCs w:val="18"/>
              </w:rPr>
              <w:t>家（含）以上的得满分4分，</w:t>
            </w:r>
            <w:r>
              <w:rPr>
                <w:rFonts w:ascii="宋体" w:hAnsi="宋体"/>
                <w:sz w:val="18"/>
                <w:szCs w:val="18"/>
              </w:rPr>
              <w:t>20</w:t>
            </w:r>
            <w:r>
              <w:rPr>
                <w:rFonts w:ascii="宋体" w:hAnsi="宋体" w:hint="eastAsia"/>
                <w:sz w:val="18"/>
                <w:szCs w:val="18"/>
              </w:rPr>
              <w:t>（不含）-</w:t>
            </w:r>
            <w:r>
              <w:rPr>
                <w:rFonts w:ascii="宋体" w:hAnsi="宋体"/>
                <w:sz w:val="18"/>
                <w:szCs w:val="18"/>
              </w:rPr>
              <w:t>10</w:t>
            </w:r>
            <w:r>
              <w:rPr>
                <w:rFonts w:ascii="宋体" w:hAnsi="宋体" w:hint="eastAsia"/>
                <w:sz w:val="18"/>
                <w:szCs w:val="18"/>
              </w:rPr>
              <w:t>家（含）的得3分，1</w:t>
            </w:r>
            <w:r>
              <w:rPr>
                <w:rFonts w:ascii="宋体" w:hAnsi="宋体"/>
                <w:sz w:val="18"/>
                <w:szCs w:val="18"/>
              </w:rPr>
              <w:t>0</w:t>
            </w:r>
            <w:r>
              <w:rPr>
                <w:rFonts w:ascii="宋体" w:hAnsi="宋体" w:hint="eastAsia"/>
                <w:sz w:val="18"/>
                <w:szCs w:val="18"/>
              </w:rPr>
              <w:t>家（不含）以下的得1分。</w:t>
            </w:r>
          </w:p>
          <w:p w:rsidR="00C73E7C" w:rsidRDefault="00AC7B46">
            <w:pPr>
              <w:pStyle w:val="a6"/>
              <w:adjustRightInd w:val="0"/>
              <w:snapToGrid w:val="0"/>
              <w:spacing w:after="0"/>
              <w:rPr>
                <w:rFonts w:ascii="宋体" w:hAnsi="宋体"/>
                <w:b/>
                <w:sz w:val="18"/>
                <w:szCs w:val="18"/>
              </w:rPr>
            </w:pPr>
            <w:r>
              <w:rPr>
                <w:rFonts w:ascii="宋体" w:hAnsi="宋体" w:hint="eastAsia"/>
                <w:b/>
                <w:sz w:val="18"/>
                <w:szCs w:val="18"/>
              </w:rPr>
              <w:t>评审依据：</w:t>
            </w:r>
            <w:proofErr w:type="gramStart"/>
            <w:r>
              <w:rPr>
                <w:rFonts w:ascii="宋体" w:hAnsi="宋体" w:hint="eastAsia"/>
                <w:b/>
                <w:sz w:val="18"/>
                <w:szCs w:val="18"/>
              </w:rPr>
              <w:t>提供提供</w:t>
            </w:r>
            <w:proofErr w:type="gramEnd"/>
            <w:r>
              <w:rPr>
                <w:rFonts w:ascii="宋体" w:hAnsi="宋体" w:hint="eastAsia"/>
                <w:b/>
                <w:sz w:val="18"/>
                <w:szCs w:val="18"/>
              </w:rPr>
              <w:t>中国注册会计师协会网站查询结果截图</w:t>
            </w:r>
            <w:proofErr w:type="gramStart"/>
            <w:r>
              <w:rPr>
                <w:rFonts w:ascii="宋体" w:hAnsi="宋体" w:hint="eastAsia"/>
                <w:b/>
                <w:sz w:val="18"/>
                <w:szCs w:val="18"/>
              </w:rPr>
              <w:t>打印件并加盖</w:t>
            </w:r>
            <w:proofErr w:type="gramEnd"/>
            <w:r>
              <w:rPr>
                <w:rFonts w:ascii="宋体" w:hAnsi="宋体" w:hint="eastAsia"/>
                <w:b/>
                <w:sz w:val="18"/>
                <w:szCs w:val="18"/>
              </w:rPr>
              <w:t>公章。</w:t>
            </w:r>
          </w:p>
        </w:tc>
        <w:tc>
          <w:tcPr>
            <w:tcW w:w="707" w:type="dxa"/>
            <w:tcBorders>
              <w:top w:val="nil"/>
              <w:left w:val="nil"/>
              <w:bottom w:val="single" w:sz="4" w:space="0" w:color="auto"/>
              <w:right w:val="single" w:sz="4" w:space="0" w:color="auto"/>
            </w:tcBorders>
            <w:shd w:val="clear" w:color="auto" w:fill="auto"/>
            <w:noWrap/>
            <w:vAlign w:val="center"/>
          </w:tcPr>
          <w:p w:rsidR="00C73E7C" w:rsidRDefault="00AC7B46">
            <w:pPr>
              <w:widowControl/>
              <w:spacing w:line="0" w:lineRule="atLeast"/>
              <w:jc w:val="center"/>
              <w:rPr>
                <w:rFonts w:ascii="宋体" w:hAnsi="宋体" w:cs="宋体"/>
                <w:kern w:val="0"/>
                <w:sz w:val="18"/>
                <w:szCs w:val="18"/>
              </w:rPr>
            </w:pPr>
            <w:r>
              <w:rPr>
                <w:rFonts w:ascii="宋体" w:hAnsi="宋体" w:cs="宋体" w:hint="eastAsia"/>
                <w:kern w:val="0"/>
                <w:sz w:val="18"/>
                <w:szCs w:val="18"/>
              </w:rPr>
              <w:t>4</w:t>
            </w:r>
          </w:p>
        </w:tc>
        <w:tc>
          <w:tcPr>
            <w:tcW w:w="807" w:type="dxa"/>
            <w:tcBorders>
              <w:top w:val="nil"/>
              <w:left w:val="nil"/>
              <w:bottom w:val="single" w:sz="4" w:space="0" w:color="auto"/>
              <w:right w:val="single" w:sz="4" w:space="0" w:color="auto"/>
            </w:tcBorders>
            <w:vAlign w:val="center"/>
          </w:tcPr>
          <w:p w:rsidR="00C73E7C" w:rsidRDefault="00AC7B46">
            <w:pPr>
              <w:widowControl/>
              <w:spacing w:line="0" w:lineRule="atLeast"/>
              <w:jc w:val="center"/>
              <w:rPr>
                <w:rFonts w:ascii="宋体" w:hAnsi="宋体" w:cs="宋体"/>
                <w:kern w:val="0"/>
                <w:sz w:val="18"/>
                <w:szCs w:val="18"/>
              </w:rPr>
            </w:pPr>
            <w:r>
              <w:rPr>
                <w:rFonts w:ascii="宋体" w:hAnsi="宋体" w:cs="宋体" w:hint="eastAsia"/>
                <w:kern w:val="0"/>
                <w:sz w:val="18"/>
                <w:szCs w:val="18"/>
              </w:rPr>
              <w:t>网络查询截图</w:t>
            </w:r>
          </w:p>
        </w:tc>
      </w:tr>
      <w:tr w:rsidR="00C73E7C">
        <w:trPr>
          <w:trHeight w:val="1116"/>
          <w:jc w:val="center"/>
        </w:trPr>
        <w:tc>
          <w:tcPr>
            <w:tcW w:w="662" w:type="dxa"/>
            <w:vMerge/>
            <w:tcBorders>
              <w:left w:val="single" w:sz="4" w:space="0" w:color="auto"/>
              <w:right w:val="single" w:sz="4" w:space="0" w:color="auto"/>
            </w:tcBorders>
            <w:vAlign w:val="center"/>
          </w:tcPr>
          <w:p w:rsidR="00C73E7C" w:rsidRDefault="00C73E7C">
            <w:pPr>
              <w:widowControl/>
              <w:spacing w:line="0" w:lineRule="atLeast"/>
              <w:jc w:val="left"/>
              <w:rPr>
                <w:rFonts w:ascii="宋体" w:hAnsi="宋体" w:cs="宋体"/>
                <w:b/>
                <w:bCs/>
                <w:color w:val="000000"/>
                <w:kern w:val="0"/>
                <w:sz w:val="18"/>
                <w:szCs w:val="18"/>
              </w:rPr>
            </w:pPr>
          </w:p>
        </w:tc>
        <w:tc>
          <w:tcPr>
            <w:tcW w:w="1132" w:type="dxa"/>
            <w:tcBorders>
              <w:top w:val="single" w:sz="4" w:space="0" w:color="auto"/>
              <w:left w:val="nil"/>
              <w:bottom w:val="single" w:sz="4" w:space="0" w:color="auto"/>
              <w:right w:val="single" w:sz="4" w:space="0" w:color="auto"/>
            </w:tcBorders>
            <w:shd w:val="clear" w:color="auto" w:fill="auto"/>
            <w:vAlign w:val="center"/>
          </w:tcPr>
          <w:p w:rsidR="00C73E7C" w:rsidRPr="00A21A39" w:rsidRDefault="00AC7B46">
            <w:pPr>
              <w:adjustRightInd w:val="0"/>
              <w:snapToGrid w:val="0"/>
              <w:spacing w:line="0" w:lineRule="atLeast"/>
              <w:jc w:val="center"/>
              <w:rPr>
                <w:rFonts w:ascii="宋体" w:hAnsi="宋体"/>
                <w:sz w:val="18"/>
                <w:szCs w:val="18"/>
              </w:rPr>
            </w:pPr>
            <w:r w:rsidRPr="00A21A39">
              <w:rPr>
                <w:rFonts w:ascii="宋体" w:hAnsi="宋体" w:hint="eastAsia"/>
                <w:sz w:val="18"/>
                <w:szCs w:val="18"/>
              </w:rPr>
              <w:t>服务对象业绩</w:t>
            </w:r>
          </w:p>
        </w:tc>
        <w:tc>
          <w:tcPr>
            <w:tcW w:w="7237" w:type="dxa"/>
            <w:tcBorders>
              <w:top w:val="nil"/>
              <w:left w:val="nil"/>
              <w:bottom w:val="single" w:sz="4" w:space="0" w:color="auto"/>
              <w:right w:val="single" w:sz="4" w:space="0" w:color="auto"/>
            </w:tcBorders>
            <w:shd w:val="clear" w:color="auto" w:fill="auto"/>
            <w:vAlign w:val="center"/>
          </w:tcPr>
          <w:p w:rsidR="00C73E7C" w:rsidRPr="00A21A39" w:rsidRDefault="00AC7B46">
            <w:pPr>
              <w:adjustRightInd w:val="0"/>
              <w:snapToGrid w:val="0"/>
              <w:rPr>
                <w:rFonts w:ascii="宋体" w:hAnsi="宋体"/>
                <w:sz w:val="18"/>
                <w:szCs w:val="18"/>
              </w:rPr>
            </w:pPr>
            <w:r w:rsidRPr="00A21A39">
              <w:rPr>
                <w:rFonts w:ascii="宋体" w:hAnsi="宋体" w:hint="eastAsia"/>
                <w:sz w:val="18"/>
                <w:szCs w:val="18"/>
              </w:rPr>
              <w:t>近三年（2020年1月1日至投标截止日）担任</w:t>
            </w:r>
            <w:proofErr w:type="gramStart"/>
            <w:r w:rsidRPr="00A21A39">
              <w:rPr>
                <w:rFonts w:ascii="宋体" w:hAnsi="宋体" w:hint="eastAsia"/>
                <w:sz w:val="18"/>
                <w:szCs w:val="18"/>
              </w:rPr>
              <w:t>过上市</w:t>
            </w:r>
            <w:proofErr w:type="gramEnd"/>
            <w:r w:rsidRPr="00A21A39">
              <w:rPr>
                <w:rFonts w:ascii="宋体" w:hAnsi="宋体" w:hint="eastAsia"/>
                <w:sz w:val="18"/>
                <w:szCs w:val="18"/>
              </w:rPr>
              <w:t>公司年度审计的会计师事务所，每个上市公司业绩得0.5分，最高得10分。</w:t>
            </w:r>
          </w:p>
          <w:p w:rsidR="00C73E7C" w:rsidRPr="00A21A39" w:rsidRDefault="00AC7B46">
            <w:pPr>
              <w:pStyle w:val="a6"/>
              <w:adjustRightInd w:val="0"/>
              <w:snapToGrid w:val="0"/>
              <w:spacing w:after="0"/>
              <w:rPr>
                <w:rFonts w:ascii="宋体" w:hAnsi="宋体"/>
                <w:b/>
                <w:sz w:val="18"/>
                <w:szCs w:val="18"/>
              </w:rPr>
            </w:pPr>
            <w:r w:rsidRPr="00A21A39">
              <w:rPr>
                <w:rFonts w:ascii="宋体" w:hAnsi="宋体" w:hint="eastAsia"/>
                <w:b/>
                <w:sz w:val="18"/>
                <w:szCs w:val="18"/>
              </w:rPr>
              <w:t>评审依据：审计业务约定书复印件，时间以合同签订时间为准，可与资格条件为同一业绩。</w:t>
            </w:r>
          </w:p>
        </w:tc>
        <w:tc>
          <w:tcPr>
            <w:tcW w:w="707" w:type="dxa"/>
            <w:tcBorders>
              <w:top w:val="nil"/>
              <w:left w:val="nil"/>
              <w:bottom w:val="single" w:sz="4" w:space="0" w:color="auto"/>
              <w:right w:val="single" w:sz="4" w:space="0" w:color="auto"/>
            </w:tcBorders>
            <w:shd w:val="clear" w:color="auto" w:fill="auto"/>
            <w:noWrap/>
            <w:vAlign w:val="center"/>
          </w:tcPr>
          <w:p w:rsidR="00C73E7C" w:rsidRPr="00A21A39" w:rsidRDefault="00AC7B46">
            <w:pPr>
              <w:widowControl/>
              <w:spacing w:line="0" w:lineRule="atLeast"/>
              <w:jc w:val="center"/>
              <w:rPr>
                <w:rFonts w:ascii="宋体" w:hAnsi="宋体" w:cs="宋体"/>
                <w:kern w:val="0"/>
                <w:sz w:val="18"/>
                <w:szCs w:val="18"/>
              </w:rPr>
            </w:pPr>
            <w:r w:rsidRPr="00A21A39">
              <w:rPr>
                <w:rFonts w:ascii="宋体" w:hAnsi="宋体" w:cs="宋体" w:hint="eastAsia"/>
                <w:kern w:val="0"/>
                <w:sz w:val="18"/>
                <w:szCs w:val="18"/>
              </w:rPr>
              <w:t>10</w:t>
            </w:r>
          </w:p>
        </w:tc>
        <w:tc>
          <w:tcPr>
            <w:tcW w:w="807" w:type="dxa"/>
            <w:tcBorders>
              <w:top w:val="nil"/>
              <w:left w:val="nil"/>
              <w:bottom w:val="single" w:sz="4" w:space="0" w:color="auto"/>
              <w:right w:val="single" w:sz="4" w:space="0" w:color="auto"/>
            </w:tcBorders>
            <w:vAlign w:val="center"/>
          </w:tcPr>
          <w:p w:rsidR="00C73E7C" w:rsidRPr="00A21A39" w:rsidRDefault="00AC7B46">
            <w:pPr>
              <w:widowControl/>
              <w:spacing w:line="0" w:lineRule="atLeast"/>
              <w:jc w:val="center"/>
              <w:rPr>
                <w:rFonts w:ascii="宋体" w:hAnsi="宋体" w:cs="宋体"/>
                <w:kern w:val="0"/>
                <w:sz w:val="18"/>
                <w:szCs w:val="18"/>
              </w:rPr>
            </w:pPr>
            <w:r w:rsidRPr="00A21A39">
              <w:rPr>
                <w:rFonts w:ascii="宋体" w:hAnsi="宋体" w:cs="宋体" w:hint="eastAsia"/>
                <w:kern w:val="0"/>
                <w:sz w:val="18"/>
                <w:szCs w:val="18"/>
              </w:rPr>
              <w:t>合同复印件</w:t>
            </w:r>
          </w:p>
        </w:tc>
      </w:tr>
      <w:tr w:rsidR="00E9386F">
        <w:trPr>
          <w:trHeight w:val="794"/>
          <w:jc w:val="center"/>
        </w:trPr>
        <w:tc>
          <w:tcPr>
            <w:tcW w:w="662" w:type="dxa"/>
            <w:vMerge/>
            <w:tcBorders>
              <w:left w:val="single" w:sz="4" w:space="0" w:color="auto"/>
              <w:right w:val="single" w:sz="4" w:space="0" w:color="auto"/>
            </w:tcBorders>
            <w:vAlign w:val="center"/>
          </w:tcPr>
          <w:p w:rsidR="00E9386F" w:rsidRDefault="00E9386F">
            <w:pPr>
              <w:widowControl/>
              <w:spacing w:line="0" w:lineRule="atLeast"/>
              <w:jc w:val="left"/>
              <w:rPr>
                <w:rFonts w:ascii="宋体" w:hAnsi="宋体" w:cs="宋体"/>
                <w:b/>
                <w:bCs/>
                <w:color w:val="000000"/>
                <w:kern w:val="0"/>
                <w:sz w:val="18"/>
                <w:szCs w:val="18"/>
              </w:rPr>
            </w:pPr>
          </w:p>
        </w:tc>
        <w:tc>
          <w:tcPr>
            <w:tcW w:w="1132" w:type="dxa"/>
            <w:tcBorders>
              <w:top w:val="single" w:sz="4" w:space="0" w:color="auto"/>
              <w:left w:val="nil"/>
              <w:bottom w:val="single" w:sz="4" w:space="0" w:color="auto"/>
              <w:right w:val="single" w:sz="4" w:space="0" w:color="auto"/>
            </w:tcBorders>
            <w:shd w:val="clear" w:color="auto" w:fill="auto"/>
            <w:vAlign w:val="center"/>
          </w:tcPr>
          <w:p w:rsidR="00E9386F" w:rsidRPr="00A21A39" w:rsidRDefault="00E9386F">
            <w:pPr>
              <w:adjustRightInd w:val="0"/>
              <w:snapToGrid w:val="0"/>
              <w:spacing w:line="0" w:lineRule="atLeast"/>
              <w:jc w:val="center"/>
              <w:rPr>
                <w:rFonts w:ascii="宋体" w:hAnsi="宋体"/>
                <w:sz w:val="18"/>
                <w:szCs w:val="18"/>
              </w:rPr>
            </w:pPr>
            <w:r w:rsidRPr="00A21A39">
              <w:rPr>
                <w:rFonts w:ascii="宋体" w:hAnsi="宋体" w:hint="eastAsia"/>
                <w:sz w:val="18"/>
                <w:szCs w:val="18"/>
              </w:rPr>
              <w:t>信息安全与风险评估承担能力</w:t>
            </w:r>
          </w:p>
        </w:tc>
        <w:tc>
          <w:tcPr>
            <w:tcW w:w="7237" w:type="dxa"/>
            <w:tcBorders>
              <w:top w:val="nil"/>
              <w:left w:val="nil"/>
              <w:bottom w:val="single" w:sz="4" w:space="0" w:color="auto"/>
              <w:right w:val="single" w:sz="4" w:space="0" w:color="auto"/>
            </w:tcBorders>
            <w:shd w:val="clear" w:color="auto" w:fill="auto"/>
            <w:vAlign w:val="center"/>
          </w:tcPr>
          <w:p w:rsidR="00E9386F" w:rsidRPr="00A21A39" w:rsidRDefault="00E9386F" w:rsidP="00E9386F">
            <w:pPr>
              <w:adjustRightInd w:val="0"/>
              <w:snapToGrid w:val="0"/>
              <w:rPr>
                <w:rFonts w:ascii="宋体" w:hAnsi="宋体"/>
                <w:sz w:val="18"/>
                <w:szCs w:val="18"/>
              </w:rPr>
            </w:pPr>
            <w:r w:rsidRPr="00A21A39">
              <w:rPr>
                <w:rFonts w:ascii="宋体" w:hAnsi="宋体" w:hint="eastAsia"/>
                <w:sz w:val="18"/>
                <w:szCs w:val="18"/>
              </w:rPr>
              <w:t>对投标人在执行业务过程中知悉的招标人信息的保密措施和对投标人购买职业责任保险和职业风险基金等风险评估承担能力进行横向对比，优秀4分，良好2-3分，一般1分。</w:t>
            </w:r>
          </w:p>
          <w:p w:rsidR="00567171" w:rsidRPr="00A21A39" w:rsidRDefault="00567171" w:rsidP="00E9386F">
            <w:pPr>
              <w:adjustRightInd w:val="0"/>
              <w:snapToGrid w:val="0"/>
              <w:rPr>
                <w:rFonts w:ascii="宋体" w:hAnsi="宋体"/>
                <w:sz w:val="18"/>
                <w:szCs w:val="18"/>
              </w:rPr>
            </w:pPr>
            <w:r w:rsidRPr="00A21A39">
              <w:rPr>
                <w:rFonts w:ascii="宋体" w:hAnsi="宋体" w:hint="eastAsia"/>
                <w:b/>
                <w:sz w:val="18"/>
                <w:szCs w:val="18"/>
              </w:rPr>
              <w:t>评审依据：信息安全保密方案与风险评估承担能力情况</w:t>
            </w:r>
          </w:p>
        </w:tc>
        <w:tc>
          <w:tcPr>
            <w:tcW w:w="707" w:type="dxa"/>
            <w:tcBorders>
              <w:top w:val="nil"/>
              <w:left w:val="nil"/>
              <w:bottom w:val="single" w:sz="4" w:space="0" w:color="auto"/>
              <w:right w:val="single" w:sz="4" w:space="0" w:color="auto"/>
            </w:tcBorders>
            <w:shd w:val="clear" w:color="auto" w:fill="auto"/>
            <w:noWrap/>
            <w:vAlign w:val="center"/>
          </w:tcPr>
          <w:p w:rsidR="00E9386F" w:rsidRPr="00A21A39" w:rsidRDefault="00E9386F">
            <w:pPr>
              <w:widowControl/>
              <w:spacing w:line="0" w:lineRule="atLeast"/>
              <w:jc w:val="center"/>
              <w:rPr>
                <w:rFonts w:ascii="宋体" w:hAnsi="宋体" w:cs="宋体"/>
                <w:color w:val="000000"/>
                <w:kern w:val="0"/>
                <w:sz w:val="18"/>
                <w:szCs w:val="18"/>
              </w:rPr>
            </w:pPr>
            <w:r w:rsidRPr="00A21A39">
              <w:rPr>
                <w:rFonts w:ascii="宋体" w:hAnsi="宋体" w:cs="宋体" w:hint="eastAsia"/>
                <w:color w:val="000000"/>
                <w:kern w:val="0"/>
                <w:sz w:val="18"/>
                <w:szCs w:val="18"/>
              </w:rPr>
              <w:t>4</w:t>
            </w:r>
          </w:p>
        </w:tc>
        <w:tc>
          <w:tcPr>
            <w:tcW w:w="807" w:type="dxa"/>
            <w:tcBorders>
              <w:top w:val="nil"/>
              <w:left w:val="nil"/>
              <w:bottom w:val="single" w:sz="4" w:space="0" w:color="auto"/>
              <w:right w:val="single" w:sz="4" w:space="0" w:color="auto"/>
            </w:tcBorders>
            <w:vAlign w:val="center"/>
          </w:tcPr>
          <w:p w:rsidR="00E9386F" w:rsidRPr="00A21A39" w:rsidRDefault="00567171">
            <w:pPr>
              <w:widowControl/>
              <w:spacing w:line="0" w:lineRule="atLeast"/>
              <w:jc w:val="center"/>
              <w:rPr>
                <w:rFonts w:ascii="宋体" w:hAnsi="宋体" w:cs="宋体"/>
                <w:color w:val="000000"/>
                <w:kern w:val="0"/>
                <w:sz w:val="18"/>
                <w:szCs w:val="18"/>
              </w:rPr>
            </w:pPr>
            <w:r w:rsidRPr="00A21A39">
              <w:rPr>
                <w:rFonts w:ascii="宋体" w:hAnsi="宋体" w:cs="宋体" w:hint="eastAsia"/>
                <w:color w:val="000000"/>
                <w:kern w:val="0"/>
                <w:sz w:val="18"/>
                <w:szCs w:val="18"/>
              </w:rPr>
              <w:t>信息安全保密方案与风险评估承担能力情况</w:t>
            </w:r>
          </w:p>
        </w:tc>
      </w:tr>
      <w:tr w:rsidR="00C73E7C">
        <w:trPr>
          <w:trHeight w:val="794"/>
          <w:jc w:val="center"/>
        </w:trPr>
        <w:tc>
          <w:tcPr>
            <w:tcW w:w="662" w:type="dxa"/>
            <w:vMerge/>
            <w:tcBorders>
              <w:left w:val="single" w:sz="4" w:space="0" w:color="auto"/>
              <w:right w:val="single" w:sz="4" w:space="0" w:color="auto"/>
            </w:tcBorders>
            <w:vAlign w:val="center"/>
          </w:tcPr>
          <w:p w:rsidR="00C73E7C" w:rsidRDefault="00C73E7C">
            <w:pPr>
              <w:widowControl/>
              <w:spacing w:line="0" w:lineRule="atLeast"/>
              <w:jc w:val="left"/>
              <w:rPr>
                <w:rFonts w:ascii="宋体" w:hAnsi="宋体" w:cs="宋体"/>
                <w:b/>
                <w:bCs/>
                <w:color w:val="000000"/>
                <w:kern w:val="0"/>
                <w:sz w:val="18"/>
                <w:szCs w:val="18"/>
              </w:rPr>
            </w:pPr>
          </w:p>
        </w:tc>
        <w:tc>
          <w:tcPr>
            <w:tcW w:w="1132" w:type="dxa"/>
            <w:tcBorders>
              <w:top w:val="single" w:sz="4" w:space="0" w:color="auto"/>
              <w:left w:val="nil"/>
              <w:bottom w:val="single" w:sz="4" w:space="0" w:color="auto"/>
              <w:right w:val="single" w:sz="4" w:space="0" w:color="auto"/>
            </w:tcBorders>
            <w:shd w:val="clear" w:color="auto" w:fill="auto"/>
            <w:vAlign w:val="center"/>
          </w:tcPr>
          <w:p w:rsidR="00C73E7C" w:rsidRDefault="00AC7B46">
            <w:pPr>
              <w:adjustRightInd w:val="0"/>
              <w:snapToGrid w:val="0"/>
              <w:spacing w:line="0" w:lineRule="atLeast"/>
              <w:jc w:val="center"/>
              <w:rPr>
                <w:rFonts w:ascii="宋体" w:hAnsi="宋体"/>
                <w:sz w:val="18"/>
                <w:szCs w:val="18"/>
              </w:rPr>
            </w:pPr>
            <w:r>
              <w:rPr>
                <w:rFonts w:ascii="宋体" w:hAnsi="宋体" w:hint="eastAsia"/>
                <w:sz w:val="18"/>
                <w:szCs w:val="18"/>
              </w:rPr>
              <w:t>投标文件响应情况</w:t>
            </w:r>
          </w:p>
        </w:tc>
        <w:tc>
          <w:tcPr>
            <w:tcW w:w="7237" w:type="dxa"/>
            <w:tcBorders>
              <w:top w:val="nil"/>
              <w:left w:val="nil"/>
              <w:bottom w:val="single" w:sz="4" w:space="0" w:color="auto"/>
              <w:right w:val="single" w:sz="4" w:space="0" w:color="auto"/>
            </w:tcBorders>
            <w:shd w:val="clear" w:color="auto" w:fill="auto"/>
            <w:vAlign w:val="center"/>
          </w:tcPr>
          <w:p w:rsidR="00C73E7C" w:rsidRDefault="00AC7B46">
            <w:pPr>
              <w:adjustRightInd w:val="0"/>
              <w:snapToGrid w:val="0"/>
              <w:rPr>
                <w:rFonts w:ascii="宋体" w:hAnsi="宋体"/>
                <w:sz w:val="18"/>
                <w:szCs w:val="18"/>
              </w:rPr>
            </w:pPr>
            <w:r>
              <w:rPr>
                <w:rFonts w:ascii="宋体" w:hAnsi="宋体" w:hint="eastAsia"/>
                <w:sz w:val="18"/>
                <w:szCs w:val="18"/>
              </w:rPr>
              <w:t>投标文件内容是否全面，优秀3分，良好2分，一般1分。</w:t>
            </w:r>
          </w:p>
          <w:p w:rsidR="00C73E7C" w:rsidRDefault="00AC7B46">
            <w:pPr>
              <w:pStyle w:val="a6"/>
              <w:adjustRightInd w:val="0"/>
              <w:snapToGrid w:val="0"/>
              <w:spacing w:after="0"/>
              <w:rPr>
                <w:rFonts w:ascii="宋体" w:hAnsi="宋体"/>
                <w:b/>
                <w:sz w:val="18"/>
                <w:szCs w:val="18"/>
              </w:rPr>
            </w:pPr>
            <w:r>
              <w:rPr>
                <w:rFonts w:ascii="宋体" w:hAnsi="宋体" w:hint="eastAsia"/>
                <w:b/>
                <w:sz w:val="18"/>
                <w:szCs w:val="18"/>
              </w:rPr>
              <w:t>评审依据：投标文件。</w:t>
            </w:r>
          </w:p>
        </w:tc>
        <w:tc>
          <w:tcPr>
            <w:tcW w:w="707" w:type="dxa"/>
            <w:tcBorders>
              <w:top w:val="nil"/>
              <w:left w:val="nil"/>
              <w:bottom w:val="single" w:sz="4" w:space="0" w:color="auto"/>
              <w:right w:val="single" w:sz="4" w:space="0" w:color="auto"/>
            </w:tcBorders>
            <w:shd w:val="clear" w:color="auto" w:fill="auto"/>
            <w:noWrap/>
            <w:vAlign w:val="center"/>
          </w:tcPr>
          <w:p w:rsidR="00C73E7C" w:rsidRDefault="00AC7B46">
            <w:pPr>
              <w:widowControl/>
              <w:spacing w:line="0" w:lineRule="atLeas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807" w:type="dxa"/>
            <w:tcBorders>
              <w:top w:val="nil"/>
              <w:left w:val="nil"/>
              <w:bottom w:val="single" w:sz="4" w:space="0" w:color="auto"/>
              <w:right w:val="single" w:sz="4" w:space="0" w:color="auto"/>
            </w:tcBorders>
            <w:vAlign w:val="center"/>
          </w:tcPr>
          <w:p w:rsidR="00C73E7C" w:rsidRDefault="00AC7B46">
            <w:pPr>
              <w:widowControl/>
              <w:spacing w:line="0" w:lineRule="atLeast"/>
              <w:jc w:val="center"/>
              <w:rPr>
                <w:rFonts w:ascii="宋体" w:hAnsi="宋体" w:cs="宋体"/>
                <w:color w:val="000000"/>
                <w:kern w:val="0"/>
                <w:sz w:val="18"/>
                <w:szCs w:val="18"/>
              </w:rPr>
            </w:pPr>
            <w:r>
              <w:rPr>
                <w:rFonts w:ascii="宋体" w:hAnsi="宋体" w:cs="宋体" w:hint="eastAsia"/>
                <w:color w:val="000000"/>
                <w:kern w:val="0"/>
                <w:sz w:val="18"/>
                <w:szCs w:val="18"/>
              </w:rPr>
              <w:t>投标文件</w:t>
            </w:r>
          </w:p>
        </w:tc>
      </w:tr>
      <w:tr w:rsidR="00C73E7C">
        <w:trPr>
          <w:trHeight w:val="822"/>
          <w:jc w:val="center"/>
        </w:trPr>
        <w:tc>
          <w:tcPr>
            <w:tcW w:w="662" w:type="dxa"/>
            <w:vMerge/>
            <w:tcBorders>
              <w:left w:val="single" w:sz="4" w:space="0" w:color="auto"/>
              <w:bottom w:val="single" w:sz="4" w:space="0" w:color="auto"/>
              <w:right w:val="single" w:sz="4" w:space="0" w:color="auto"/>
            </w:tcBorders>
            <w:vAlign w:val="center"/>
          </w:tcPr>
          <w:p w:rsidR="00C73E7C" w:rsidRDefault="00C73E7C">
            <w:pPr>
              <w:widowControl/>
              <w:spacing w:line="0" w:lineRule="atLeast"/>
              <w:jc w:val="left"/>
              <w:rPr>
                <w:rFonts w:ascii="宋体" w:hAnsi="宋体" w:cs="宋体"/>
                <w:b/>
                <w:bCs/>
                <w:color w:val="000000"/>
                <w:kern w:val="0"/>
                <w:sz w:val="18"/>
                <w:szCs w:val="18"/>
              </w:rPr>
            </w:pPr>
          </w:p>
        </w:tc>
        <w:tc>
          <w:tcPr>
            <w:tcW w:w="1132" w:type="dxa"/>
            <w:tcBorders>
              <w:top w:val="single" w:sz="4" w:space="0" w:color="auto"/>
              <w:left w:val="nil"/>
              <w:bottom w:val="single" w:sz="4" w:space="0" w:color="auto"/>
              <w:right w:val="single" w:sz="4" w:space="0" w:color="auto"/>
            </w:tcBorders>
            <w:shd w:val="clear" w:color="auto" w:fill="auto"/>
            <w:vAlign w:val="center"/>
          </w:tcPr>
          <w:p w:rsidR="00C73E7C" w:rsidRDefault="00AC7B46">
            <w:pPr>
              <w:adjustRightInd w:val="0"/>
              <w:snapToGrid w:val="0"/>
              <w:spacing w:line="0" w:lineRule="atLeast"/>
              <w:jc w:val="center"/>
              <w:rPr>
                <w:rFonts w:ascii="宋体" w:hAnsi="宋体"/>
                <w:sz w:val="18"/>
                <w:szCs w:val="18"/>
              </w:rPr>
            </w:pPr>
            <w:r>
              <w:rPr>
                <w:rFonts w:ascii="宋体" w:hAnsi="宋体" w:hint="eastAsia"/>
                <w:sz w:val="18"/>
                <w:szCs w:val="18"/>
              </w:rPr>
              <w:t>报价结构完整性</w:t>
            </w:r>
          </w:p>
        </w:tc>
        <w:tc>
          <w:tcPr>
            <w:tcW w:w="7237" w:type="dxa"/>
            <w:tcBorders>
              <w:top w:val="nil"/>
              <w:left w:val="nil"/>
              <w:bottom w:val="single" w:sz="4" w:space="0" w:color="auto"/>
              <w:right w:val="single" w:sz="4" w:space="0" w:color="auto"/>
            </w:tcBorders>
            <w:shd w:val="clear" w:color="auto" w:fill="auto"/>
            <w:vAlign w:val="center"/>
          </w:tcPr>
          <w:p w:rsidR="00C73E7C" w:rsidRDefault="00AC7B46">
            <w:pPr>
              <w:adjustRightInd w:val="0"/>
              <w:snapToGrid w:val="0"/>
              <w:rPr>
                <w:rFonts w:ascii="宋体" w:hAnsi="宋体"/>
                <w:sz w:val="18"/>
                <w:szCs w:val="18"/>
              </w:rPr>
            </w:pPr>
            <w:r>
              <w:rPr>
                <w:rFonts w:ascii="宋体" w:hAnsi="宋体" w:hint="eastAsia"/>
                <w:sz w:val="18"/>
                <w:szCs w:val="18"/>
              </w:rPr>
              <w:t>报价完整、清晰、有分项、有汇总，完全符合招标文件报价要求，3</w:t>
            </w:r>
            <w:r>
              <w:rPr>
                <w:rFonts w:ascii="宋体" w:hAnsi="宋体"/>
                <w:sz w:val="18"/>
                <w:szCs w:val="18"/>
              </w:rPr>
              <w:t>分；较完整，有单项总价，有汇总总价，但组成不清晰，基本满足招标文件报价要求得</w:t>
            </w:r>
            <w:r>
              <w:rPr>
                <w:rFonts w:ascii="宋体" w:hAnsi="宋体" w:hint="eastAsia"/>
                <w:sz w:val="18"/>
                <w:szCs w:val="18"/>
              </w:rPr>
              <w:t>2</w:t>
            </w:r>
            <w:r>
              <w:rPr>
                <w:rFonts w:ascii="宋体" w:hAnsi="宋体"/>
                <w:sz w:val="18"/>
                <w:szCs w:val="18"/>
              </w:rPr>
              <w:t>分，报价结构不完整，不清晰得</w:t>
            </w:r>
            <w:r>
              <w:rPr>
                <w:rFonts w:ascii="宋体" w:hAnsi="宋体" w:hint="eastAsia"/>
                <w:sz w:val="18"/>
                <w:szCs w:val="18"/>
              </w:rPr>
              <w:t>1</w:t>
            </w:r>
            <w:r>
              <w:rPr>
                <w:rFonts w:ascii="宋体" w:hAnsi="宋体"/>
                <w:sz w:val="18"/>
                <w:szCs w:val="18"/>
              </w:rPr>
              <w:t>分。</w:t>
            </w:r>
          </w:p>
          <w:p w:rsidR="00C73E7C" w:rsidRDefault="00AC7B46">
            <w:pPr>
              <w:pStyle w:val="a6"/>
              <w:adjustRightInd w:val="0"/>
              <w:snapToGrid w:val="0"/>
              <w:spacing w:after="0"/>
              <w:rPr>
                <w:rFonts w:ascii="宋体" w:hAnsi="宋体"/>
                <w:b/>
                <w:sz w:val="18"/>
                <w:szCs w:val="18"/>
              </w:rPr>
            </w:pPr>
            <w:r>
              <w:rPr>
                <w:rFonts w:ascii="宋体" w:hAnsi="宋体" w:hint="eastAsia"/>
                <w:b/>
                <w:sz w:val="18"/>
                <w:szCs w:val="18"/>
              </w:rPr>
              <w:t>评审依据：投标报价。</w:t>
            </w:r>
          </w:p>
        </w:tc>
        <w:tc>
          <w:tcPr>
            <w:tcW w:w="707" w:type="dxa"/>
            <w:tcBorders>
              <w:top w:val="nil"/>
              <w:left w:val="nil"/>
              <w:bottom w:val="single" w:sz="4" w:space="0" w:color="auto"/>
              <w:right w:val="single" w:sz="4" w:space="0" w:color="auto"/>
            </w:tcBorders>
            <w:shd w:val="clear" w:color="auto" w:fill="auto"/>
            <w:noWrap/>
            <w:vAlign w:val="center"/>
          </w:tcPr>
          <w:p w:rsidR="00C73E7C" w:rsidRDefault="00AC7B46">
            <w:pPr>
              <w:widowControl/>
              <w:spacing w:line="0" w:lineRule="atLeas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807" w:type="dxa"/>
            <w:tcBorders>
              <w:top w:val="nil"/>
              <w:left w:val="nil"/>
              <w:bottom w:val="single" w:sz="4" w:space="0" w:color="auto"/>
              <w:right w:val="single" w:sz="4" w:space="0" w:color="auto"/>
            </w:tcBorders>
            <w:vAlign w:val="center"/>
          </w:tcPr>
          <w:p w:rsidR="00C73E7C" w:rsidRDefault="00AC7B46">
            <w:pPr>
              <w:widowControl/>
              <w:spacing w:line="0" w:lineRule="atLeast"/>
              <w:jc w:val="center"/>
              <w:rPr>
                <w:rFonts w:ascii="宋体" w:hAnsi="宋体" w:cs="宋体"/>
                <w:color w:val="000000"/>
                <w:kern w:val="0"/>
                <w:sz w:val="18"/>
                <w:szCs w:val="18"/>
              </w:rPr>
            </w:pPr>
            <w:r>
              <w:rPr>
                <w:rFonts w:ascii="宋体" w:hAnsi="宋体" w:cs="宋体" w:hint="eastAsia"/>
                <w:color w:val="000000"/>
                <w:kern w:val="0"/>
                <w:sz w:val="18"/>
                <w:szCs w:val="18"/>
              </w:rPr>
              <w:t>分项报价表</w:t>
            </w:r>
          </w:p>
        </w:tc>
      </w:tr>
      <w:tr w:rsidR="00C73E7C">
        <w:trPr>
          <w:trHeight w:val="614"/>
          <w:jc w:val="center"/>
        </w:trPr>
        <w:tc>
          <w:tcPr>
            <w:tcW w:w="662" w:type="dxa"/>
            <w:vMerge w:val="restart"/>
            <w:tcBorders>
              <w:top w:val="nil"/>
              <w:left w:val="single" w:sz="4" w:space="0" w:color="auto"/>
              <w:bottom w:val="single" w:sz="4" w:space="0" w:color="000000"/>
              <w:right w:val="single" w:sz="4" w:space="0" w:color="auto"/>
            </w:tcBorders>
            <w:shd w:val="clear" w:color="auto" w:fill="auto"/>
            <w:vAlign w:val="center"/>
          </w:tcPr>
          <w:p w:rsidR="00C73E7C" w:rsidRDefault="00AC7B46">
            <w:pPr>
              <w:widowControl/>
              <w:spacing w:line="0" w:lineRule="atLeast"/>
              <w:jc w:val="center"/>
              <w:rPr>
                <w:rFonts w:ascii="宋体" w:hAnsi="宋体" w:cs="宋体"/>
                <w:b/>
                <w:bCs/>
                <w:color w:val="000000"/>
                <w:kern w:val="0"/>
                <w:sz w:val="18"/>
                <w:szCs w:val="18"/>
              </w:rPr>
            </w:pPr>
            <w:r>
              <w:rPr>
                <w:rFonts w:ascii="宋体" w:hAnsi="宋体" w:cs="宋体" w:hint="eastAsia"/>
                <w:b/>
                <w:bCs/>
                <w:color w:val="000000"/>
                <w:kern w:val="0"/>
                <w:sz w:val="18"/>
                <w:szCs w:val="18"/>
              </w:rPr>
              <w:t>技术部分（45分）</w:t>
            </w:r>
          </w:p>
        </w:tc>
        <w:tc>
          <w:tcPr>
            <w:tcW w:w="1132" w:type="dxa"/>
            <w:tcBorders>
              <w:top w:val="nil"/>
              <w:left w:val="nil"/>
              <w:bottom w:val="single" w:sz="4" w:space="0" w:color="auto"/>
              <w:right w:val="single" w:sz="4" w:space="0" w:color="auto"/>
            </w:tcBorders>
            <w:shd w:val="clear" w:color="auto" w:fill="auto"/>
            <w:vAlign w:val="center"/>
          </w:tcPr>
          <w:p w:rsidR="00C73E7C" w:rsidRDefault="00AC7B46">
            <w:pPr>
              <w:adjustRightInd w:val="0"/>
              <w:snapToGrid w:val="0"/>
              <w:spacing w:line="0" w:lineRule="atLeast"/>
              <w:jc w:val="center"/>
              <w:rPr>
                <w:rFonts w:ascii="宋体" w:hAnsi="宋体"/>
                <w:sz w:val="18"/>
                <w:szCs w:val="18"/>
              </w:rPr>
            </w:pPr>
            <w:r>
              <w:rPr>
                <w:rFonts w:ascii="宋体" w:hAnsi="宋体" w:hint="eastAsia"/>
                <w:sz w:val="18"/>
                <w:szCs w:val="18"/>
              </w:rPr>
              <w:t>项目负责人综合素质及相关行业审计业绩</w:t>
            </w:r>
          </w:p>
        </w:tc>
        <w:tc>
          <w:tcPr>
            <w:tcW w:w="7237" w:type="dxa"/>
            <w:tcBorders>
              <w:top w:val="nil"/>
              <w:left w:val="nil"/>
              <w:bottom w:val="single" w:sz="4" w:space="0" w:color="auto"/>
              <w:right w:val="single" w:sz="4" w:space="0" w:color="auto"/>
            </w:tcBorders>
            <w:shd w:val="clear" w:color="auto" w:fill="auto"/>
            <w:vAlign w:val="center"/>
          </w:tcPr>
          <w:p w:rsidR="00C73E7C" w:rsidRDefault="00AC7B46">
            <w:pPr>
              <w:adjustRightInd w:val="0"/>
              <w:snapToGrid w:val="0"/>
              <w:spacing w:line="360" w:lineRule="exact"/>
              <w:rPr>
                <w:rFonts w:ascii="宋体" w:hAnsi="宋体"/>
                <w:sz w:val="18"/>
                <w:szCs w:val="18"/>
              </w:rPr>
            </w:pPr>
            <w:r>
              <w:rPr>
                <w:rFonts w:ascii="宋体" w:hAnsi="宋体" w:hint="eastAsia"/>
                <w:sz w:val="18"/>
                <w:szCs w:val="18"/>
              </w:rPr>
              <w:t>拟派审计项目合伙人、现场负责人具有上市公司审计经验，承担</w:t>
            </w:r>
            <w:proofErr w:type="gramStart"/>
            <w:r>
              <w:rPr>
                <w:rFonts w:ascii="宋体" w:hAnsi="宋体" w:hint="eastAsia"/>
                <w:sz w:val="18"/>
                <w:szCs w:val="18"/>
              </w:rPr>
              <w:t>过上市</w:t>
            </w:r>
            <w:proofErr w:type="gramEnd"/>
            <w:r>
              <w:rPr>
                <w:rFonts w:ascii="宋体" w:hAnsi="宋体" w:hint="eastAsia"/>
                <w:sz w:val="18"/>
                <w:szCs w:val="18"/>
              </w:rPr>
              <w:t>公司等审计项目工作；根据拟派的审计项目合伙人、现场负责人综合素质和其承担服务范围企业相关行业的审计业绩情况；拟派审计项目合伙人、现场负责人（拟派审计项目合伙人、现场负责人业绩不能合并计算）；</w:t>
            </w:r>
          </w:p>
          <w:p w:rsidR="00C73E7C" w:rsidRDefault="00AC7B46">
            <w:pPr>
              <w:pStyle w:val="af7"/>
              <w:numPr>
                <w:ilvl w:val="0"/>
                <w:numId w:val="2"/>
              </w:numPr>
              <w:adjustRightInd w:val="0"/>
              <w:snapToGrid w:val="0"/>
              <w:spacing w:line="360" w:lineRule="exact"/>
              <w:ind w:firstLineChars="0"/>
              <w:rPr>
                <w:rFonts w:ascii="宋体" w:hAnsi="宋体"/>
                <w:sz w:val="18"/>
                <w:szCs w:val="18"/>
              </w:rPr>
            </w:pPr>
            <w:r>
              <w:rPr>
                <w:rFonts w:ascii="宋体" w:hAnsi="宋体" w:hint="eastAsia"/>
                <w:sz w:val="18"/>
                <w:szCs w:val="18"/>
              </w:rPr>
              <w:t>签署过国有上市企业年报审计每个业绩加2分，满分4分</w:t>
            </w:r>
          </w:p>
          <w:p w:rsidR="00C73E7C" w:rsidRDefault="00AC7B46">
            <w:pPr>
              <w:pStyle w:val="af7"/>
              <w:numPr>
                <w:ilvl w:val="0"/>
                <w:numId w:val="2"/>
              </w:numPr>
              <w:adjustRightInd w:val="0"/>
              <w:snapToGrid w:val="0"/>
              <w:spacing w:line="360" w:lineRule="exact"/>
              <w:ind w:firstLineChars="0"/>
              <w:rPr>
                <w:rFonts w:ascii="宋体" w:hAnsi="宋体"/>
                <w:sz w:val="18"/>
                <w:szCs w:val="18"/>
              </w:rPr>
            </w:pPr>
            <w:r>
              <w:rPr>
                <w:rFonts w:ascii="宋体" w:hAnsi="宋体" w:hint="eastAsia"/>
                <w:sz w:val="18"/>
                <w:szCs w:val="18"/>
              </w:rPr>
              <w:t>签署</w:t>
            </w:r>
            <w:proofErr w:type="gramStart"/>
            <w:r>
              <w:rPr>
                <w:rFonts w:ascii="宋体" w:hAnsi="宋体" w:hint="eastAsia"/>
                <w:sz w:val="18"/>
                <w:szCs w:val="18"/>
              </w:rPr>
              <w:t>过上市</w:t>
            </w:r>
            <w:proofErr w:type="gramEnd"/>
            <w:r>
              <w:rPr>
                <w:rFonts w:ascii="宋体" w:hAnsi="宋体" w:hint="eastAsia"/>
                <w:sz w:val="18"/>
                <w:szCs w:val="18"/>
              </w:rPr>
              <w:t>公司年报审计每增加一户上市公司加2分，满分14分(不能与第1项重复计算）。</w:t>
            </w:r>
          </w:p>
          <w:p w:rsidR="00C73E7C" w:rsidRDefault="00AC7B46">
            <w:pPr>
              <w:pStyle w:val="a6"/>
              <w:adjustRightInd w:val="0"/>
              <w:snapToGrid w:val="0"/>
              <w:spacing w:after="0" w:line="360" w:lineRule="exact"/>
              <w:rPr>
                <w:rFonts w:ascii="宋体" w:hAnsi="宋体"/>
                <w:b/>
                <w:sz w:val="18"/>
                <w:szCs w:val="18"/>
              </w:rPr>
            </w:pPr>
            <w:r>
              <w:rPr>
                <w:rFonts w:ascii="宋体" w:hAnsi="宋体" w:hint="eastAsia"/>
                <w:b/>
                <w:sz w:val="18"/>
                <w:szCs w:val="18"/>
              </w:rPr>
              <w:t>评审依据：项目合伙人、现场负责人的相关信息介绍、审计业务约定书及项目合伙人、现场负责人的审计报告关键页，时间以合同签订时间为准。</w:t>
            </w:r>
          </w:p>
        </w:tc>
        <w:tc>
          <w:tcPr>
            <w:tcW w:w="707" w:type="dxa"/>
            <w:tcBorders>
              <w:top w:val="nil"/>
              <w:left w:val="nil"/>
              <w:bottom w:val="single" w:sz="4" w:space="0" w:color="auto"/>
              <w:right w:val="single" w:sz="4" w:space="0" w:color="auto"/>
            </w:tcBorders>
            <w:shd w:val="clear" w:color="auto" w:fill="auto"/>
            <w:noWrap/>
            <w:vAlign w:val="center"/>
          </w:tcPr>
          <w:p w:rsidR="00C73E7C" w:rsidRDefault="00AC7B46">
            <w:pPr>
              <w:widowControl/>
              <w:spacing w:line="0" w:lineRule="atLeast"/>
              <w:jc w:val="center"/>
              <w:rPr>
                <w:rFonts w:ascii="宋体" w:hAnsi="宋体" w:cs="宋体"/>
                <w:kern w:val="0"/>
                <w:sz w:val="18"/>
                <w:szCs w:val="18"/>
              </w:rPr>
            </w:pPr>
            <w:r>
              <w:rPr>
                <w:rFonts w:ascii="宋体" w:hAnsi="宋体" w:cs="宋体" w:hint="eastAsia"/>
                <w:kern w:val="0"/>
                <w:sz w:val="18"/>
                <w:szCs w:val="18"/>
              </w:rPr>
              <w:t>18</w:t>
            </w:r>
          </w:p>
        </w:tc>
        <w:tc>
          <w:tcPr>
            <w:tcW w:w="807" w:type="dxa"/>
            <w:tcBorders>
              <w:top w:val="nil"/>
              <w:left w:val="nil"/>
              <w:bottom w:val="single" w:sz="4" w:space="0" w:color="auto"/>
              <w:right w:val="single" w:sz="4" w:space="0" w:color="auto"/>
            </w:tcBorders>
            <w:vAlign w:val="center"/>
          </w:tcPr>
          <w:p w:rsidR="00C73E7C" w:rsidRDefault="00C30F4B">
            <w:pPr>
              <w:widowControl/>
              <w:spacing w:line="0" w:lineRule="atLeast"/>
              <w:jc w:val="center"/>
              <w:rPr>
                <w:rFonts w:ascii="宋体" w:hAnsi="宋体" w:cs="宋体"/>
                <w:kern w:val="0"/>
                <w:sz w:val="18"/>
                <w:szCs w:val="18"/>
              </w:rPr>
            </w:pPr>
            <w:r w:rsidRPr="00C30F4B">
              <w:rPr>
                <w:rFonts w:ascii="宋体" w:hAnsi="宋体" w:cs="宋体" w:hint="eastAsia"/>
                <w:kern w:val="0"/>
                <w:sz w:val="18"/>
                <w:szCs w:val="18"/>
              </w:rPr>
              <w:t>拟派项目合伙人、现场负责人情况</w:t>
            </w:r>
          </w:p>
        </w:tc>
      </w:tr>
      <w:tr w:rsidR="00C73E7C">
        <w:trPr>
          <w:trHeight w:val="1406"/>
          <w:jc w:val="center"/>
        </w:trPr>
        <w:tc>
          <w:tcPr>
            <w:tcW w:w="662" w:type="dxa"/>
            <w:vMerge/>
            <w:tcBorders>
              <w:top w:val="nil"/>
              <w:left w:val="single" w:sz="4" w:space="0" w:color="auto"/>
              <w:bottom w:val="single" w:sz="4" w:space="0" w:color="000000"/>
              <w:right w:val="single" w:sz="4" w:space="0" w:color="auto"/>
            </w:tcBorders>
            <w:vAlign w:val="center"/>
          </w:tcPr>
          <w:p w:rsidR="00C73E7C" w:rsidRDefault="00C73E7C">
            <w:pPr>
              <w:widowControl/>
              <w:spacing w:line="0" w:lineRule="atLeast"/>
              <w:jc w:val="left"/>
              <w:rPr>
                <w:rFonts w:ascii="宋体" w:hAnsi="宋体" w:cs="宋体"/>
                <w:b/>
                <w:bCs/>
                <w:color w:val="000000"/>
                <w:kern w:val="0"/>
                <w:sz w:val="18"/>
                <w:szCs w:val="18"/>
              </w:rPr>
            </w:pPr>
          </w:p>
        </w:tc>
        <w:tc>
          <w:tcPr>
            <w:tcW w:w="1132" w:type="dxa"/>
            <w:tcBorders>
              <w:top w:val="nil"/>
              <w:left w:val="nil"/>
              <w:bottom w:val="single" w:sz="4" w:space="0" w:color="auto"/>
              <w:right w:val="single" w:sz="4" w:space="0" w:color="auto"/>
            </w:tcBorders>
            <w:shd w:val="clear" w:color="auto" w:fill="auto"/>
            <w:noWrap/>
            <w:vAlign w:val="center"/>
          </w:tcPr>
          <w:p w:rsidR="00C73E7C" w:rsidRDefault="00AC7B46">
            <w:pPr>
              <w:adjustRightInd w:val="0"/>
              <w:snapToGrid w:val="0"/>
              <w:spacing w:line="0" w:lineRule="atLeast"/>
              <w:jc w:val="center"/>
              <w:rPr>
                <w:rFonts w:ascii="宋体" w:hAnsi="宋体"/>
                <w:sz w:val="18"/>
                <w:szCs w:val="18"/>
              </w:rPr>
            </w:pPr>
            <w:r>
              <w:rPr>
                <w:rFonts w:ascii="宋体" w:hAnsi="宋体" w:hint="eastAsia"/>
                <w:sz w:val="18"/>
                <w:szCs w:val="18"/>
              </w:rPr>
              <w:t>项目组现场团队情况</w:t>
            </w:r>
          </w:p>
        </w:tc>
        <w:tc>
          <w:tcPr>
            <w:tcW w:w="7237" w:type="dxa"/>
            <w:tcBorders>
              <w:top w:val="nil"/>
              <w:left w:val="nil"/>
              <w:bottom w:val="single" w:sz="4" w:space="0" w:color="auto"/>
              <w:right w:val="single" w:sz="4" w:space="0" w:color="auto"/>
            </w:tcBorders>
            <w:shd w:val="clear" w:color="auto" w:fill="auto"/>
            <w:vAlign w:val="center"/>
          </w:tcPr>
          <w:p w:rsidR="00C73E7C" w:rsidRDefault="00AC7B46">
            <w:pPr>
              <w:adjustRightInd w:val="0"/>
              <w:snapToGrid w:val="0"/>
              <w:spacing w:line="360" w:lineRule="exact"/>
              <w:rPr>
                <w:rFonts w:ascii="宋体" w:hAnsi="宋体"/>
                <w:sz w:val="18"/>
                <w:szCs w:val="18"/>
              </w:rPr>
            </w:pPr>
            <w:r>
              <w:rPr>
                <w:rFonts w:ascii="宋体" w:hAnsi="宋体" w:hint="eastAsia"/>
                <w:sz w:val="18"/>
                <w:szCs w:val="18"/>
              </w:rPr>
              <w:t>根据拟派驻现场团队成员专业配置合理，人数、执业水平和经验等满足项目要求进行横向对比：良好4.5≥得分≥3分，一般3&gt;得分≥1分。</w:t>
            </w:r>
          </w:p>
          <w:p w:rsidR="00C73E7C" w:rsidRDefault="00AC7B46">
            <w:pPr>
              <w:pStyle w:val="a6"/>
              <w:adjustRightInd w:val="0"/>
              <w:snapToGrid w:val="0"/>
              <w:spacing w:after="0" w:line="360" w:lineRule="exact"/>
              <w:rPr>
                <w:rFonts w:ascii="宋体" w:hAnsi="宋体"/>
                <w:b/>
                <w:sz w:val="18"/>
                <w:szCs w:val="18"/>
              </w:rPr>
            </w:pPr>
            <w:r>
              <w:rPr>
                <w:rFonts w:ascii="宋体" w:hAnsi="宋体" w:hint="eastAsia"/>
                <w:b/>
                <w:sz w:val="18"/>
                <w:szCs w:val="18"/>
              </w:rPr>
              <w:t>评审依据：技术响应文件及人员配置表。</w:t>
            </w:r>
          </w:p>
        </w:tc>
        <w:tc>
          <w:tcPr>
            <w:tcW w:w="707" w:type="dxa"/>
            <w:tcBorders>
              <w:top w:val="nil"/>
              <w:left w:val="nil"/>
              <w:bottom w:val="single" w:sz="4" w:space="0" w:color="auto"/>
              <w:right w:val="single" w:sz="4" w:space="0" w:color="auto"/>
            </w:tcBorders>
            <w:shd w:val="clear" w:color="auto" w:fill="auto"/>
            <w:noWrap/>
            <w:vAlign w:val="center"/>
          </w:tcPr>
          <w:p w:rsidR="00C73E7C" w:rsidRDefault="00AC7B46">
            <w:pPr>
              <w:widowControl/>
              <w:spacing w:line="0" w:lineRule="atLeast"/>
              <w:jc w:val="center"/>
              <w:rPr>
                <w:rFonts w:ascii="宋体" w:hAnsi="宋体" w:cs="宋体"/>
                <w:kern w:val="0"/>
                <w:sz w:val="18"/>
                <w:szCs w:val="18"/>
              </w:rPr>
            </w:pPr>
            <w:r>
              <w:rPr>
                <w:rFonts w:ascii="宋体" w:hAnsi="宋体" w:cs="宋体" w:hint="eastAsia"/>
                <w:kern w:val="0"/>
                <w:sz w:val="18"/>
                <w:szCs w:val="18"/>
              </w:rPr>
              <w:t>4.5</w:t>
            </w:r>
          </w:p>
        </w:tc>
        <w:tc>
          <w:tcPr>
            <w:tcW w:w="807" w:type="dxa"/>
            <w:tcBorders>
              <w:top w:val="nil"/>
              <w:left w:val="nil"/>
              <w:bottom w:val="single" w:sz="4" w:space="0" w:color="auto"/>
              <w:right w:val="single" w:sz="4" w:space="0" w:color="auto"/>
            </w:tcBorders>
            <w:vAlign w:val="center"/>
          </w:tcPr>
          <w:p w:rsidR="00C73E7C" w:rsidRDefault="00AC7B46">
            <w:pPr>
              <w:widowControl/>
              <w:spacing w:line="0" w:lineRule="atLeast"/>
              <w:jc w:val="center"/>
              <w:rPr>
                <w:rFonts w:ascii="宋体" w:hAnsi="宋体" w:cs="宋体"/>
                <w:kern w:val="0"/>
                <w:sz w:val="18"/>
                <w:szCs w:val="18"/>
              </w:rPr>
            </w:pPr>
            <w:r>
              <w:rPr>
                <w:rFonts w:ascii="宋体" w:hAnsi="宋体" w:cs="宋体" w:hint="eastAsia"/>
                <w:kern w:val="0"/>
                <w:sz w:val="18"/>
                <w:szCs w:val="18"/>
              </w:rPr>
              <w:t>项目人员配置表</w:t>
            </w:r>
          </w:p>
        </w:tc>
      </w:tr>
      <w:tr w:rsidR="00C73E7C">
        <w:trPr>
          <w:trHeight w:val="1328"/>
          <w:jc w:val="center"/>
        </w:trPr>
        <w:tc>
          <w:tcPr>
            <w:tcW w:w="662" w:type="dxa"/>
            <w:vMerge/>
            <w:tcBorders>
              <w:top w:val="nil"/>
              <w:left w:val="single" w:sz="4" w:space="0" w:color="auto"/>
              <w:bottom w:val="single" w:sz="4" w:space="0" w:color="000000"/>
              <w:right w:val="single" w:sz="4" w:space="0" w:color="auto"/>
            </w:tcBorders>
            <w:vAlign w:val="center"/>
          </w:tcPr>
          <w:p w:rsidR="00C73E7C" w:rsidRDefault="00C73E7C">
            <w:pPr>
              <w:widowControl/>
              <w:spacing w:line="0" w:lineRule="atLeast"/>
              <w:jc w:val="left"/>
              <w:rPr>
                <w:rFonts w:ascii="宋体" w:hAnsi="宋体" w:cs="宋体"/>
                <w:b/>
                <w:bCs/>
                <w:color w:val="000000"/>
                <w:kern w:val="0"/>
                <w:sz w:val="18"/>
                <w:szCs w:val="18"/>
              </w:rPr>
            </w:pPr>
          </w:p>
        </w:tc>
        <w:tc>
          <w:tcPr>
            <w:tcW w:w="1132" w:type="dxa"/>
            <w:tcBorders>
              <w:top w:val="nil"/>
              <w:left w:val="nil"/>
              <w:bottom w:val="single" w:sz="4" w:space="0" w:color="auto"/>
              <w:right w:val="single" w:sz="4" w:space="0" w:color="auto"/>
            </w:tcBorders>
            <w:shd w:val="clear" w:color="auto" w:fill="auto"/>
            <w:vAlign w:val="center"/>
          </w:tcPr>
          <w:p w:rsidR="00C73E7C" w:rsidRDefault="00AC7B46">
            <w:pPr>
              <w:adjustRightInd w:val="0"/>
              <w:snapToGrid w:val="0"/>
              <w:spacing w:line="0" w:lineRule="atLeast"/>
              <w:jc w:val="center"/>
              <w:rPr>
                <w:rFonts w:ascii="宋体" w:hAnsi="宋体"/>
                <w:sz w:val="18"/>
                <w:szCs w:val="18"/>
              </w:rPr>
            </w:pPr>
            <w:r>
              <w:rPr>
                <w:rFonts w:ascii="宋体" w:hAnsi="宋体" w:hint="eastAsia"/>
                <w:sz w:val="18"/>
                <w:szCs w:val="18"/>
              </w:rPr>
              <w:t>审计方案</w:t>
            </w:r>
          </w:p>
        </w:tc>
        <w:tc>
          <w:tcPr>
            <w:tcW w:w="7237" w:type="dxa"/>
            <w:tcBorders>
              <w:top w:val="nil"/>
              <w:left w:val="nil"/>
              <w:bottom w:val="single" w:sz="4" w:space="0" w:color="auto"/>
              <w:right w:val="single" w:sz="4" w:space="0" w:color="auto"/>
            </w:tcBorders>
            <w:shd w:val="clear" w:color="auto" w:fill="auto"/>
            <w:vAlign w:val="center"/>
          </w:tcPr>
          <w:p w:rsidR="00C73E7C" w:rsidRDefault="00AC7B46">
            <w:pPr>
              <w:adjustRightInd w:val="0"/>
              <w:snapToGrid w:val="0"/>
              <w:spacing w:line="360" w:lineRule="exact"/>
              <w:rPr>
                <w:rFonts w:ascii="宋体" w:hAnsi="宋体"/>
                <w:sz w:val="18"/>
                <w:szCs w:val="18"/>
              </w:rPr>
            </w:pPr>
            <w:r>
              <w:rPr>
                <w:rFonts w:ascii="宋体" w:hAnsi="宋体" w:hint="eastAsia"/>
                <w:sz w:val="18"/>
                <w:szCs w:val="18"/>
              </w:rPr>
              <w:t>根据审计方案合理，内容充实，逻辑清晰，有较强的可操作性；与招标人贴合度高、针对性强；审计方法、审计工作程序科学合理；具有较好的现场协调和项目整体协调能力；内部复核质量控制方法及审计程序合理，审计策略得当等进行横向对比：良好13.5≥得分≥10分，一般10&gt;得分≥6分，较差6&gt;得分≥1分。</w:t>
            </w:r>
          </w:p>
          <w:p w:rsidR="00C73E7C" w:rsidRDefault="00AC7B46">
            <w:pPr>
              <w:pStyle w:val="a6"/>
              <w:adjustRightInd w:val="0"/>
              <w:snapToGrid w:val="0"/>
              <w:spacing w:after="0" w:line="360" w:lineRule="exact"/>
              <w:rPr>
                <w:rFonts w:ascii="宋体" w:hAnsi="宋体"/>
                <w:b/>
                <w:sz w:val="18"/>
                <w:szCs w:val="18"/>
              </w:rPr>
            </w:pPr>
            <w:r>
              <w:rPr>
                <w:rFonts w:ascii="宋体" w:hAnsi="宋体" w:hint="eastAsia"/>
                <w:b/>
                <w:sz w:val="18"/>
                <w:szCs w:val="18"/>
              </w:rPr>
              <w:t>评审依据：审计方案。</w:t>
            </w:r>
          </w:p>
        </w:tc>
        <w:tc>
          <w:tcPr>
            <w:tcW w:w="707" w:type="dxa"/>
            <w:tcBorders>
              <w:top w:val="nil"/>
              <w:left w:val="nil"/>
              <w:bottom w:val="single" w:sz="4" w:space="0" w:color="auto"/>
              <w:right w:val="single" w:sz="4" w:space="0" w:color="auto"/>
            </w:tcBorders>
            <w:shd w:val="clear" w:color="auto" w:fill="auto"/>
            <w:noWrap/>
            <w:vAlign w:val="center"/>
          </w:tcPr>
          <w:p w:rsidR="00C73E7C" w:rsidRDefault="00AC7B46">
            <w:pPr>
              <w:widowControl/>
              <w:spacing w:line="0" w:lineRule="atLeast"/>
              <w:jc w:val="center"/>
              <w:rPr>
                <w:rFonts w:ascii="宋体" w:hAnsi="宋体" w:cs="宋体"/>
                <w:kern w:val="0"/>
                <w:sz w:val="18"/>
                <w:szCs w:val="18"/>
              </w:rPr>
            </w:pPr>
            <w:r>
              <w:rPr>
                <w:rFonts w:ascii="宋体" w:hAnsi="宋体" w:cs="宋体" w:hint="eastAsia"/>
                <w:kern w:val="0"/>
                <w:sz w:val="18"/>
                <w:szCs w:val="18"/>
              </w:rPr>
              <w:t>13.5</w:t>
            </w:r>
          </w:p>
        </w:tc>
        <w:tc>
          <w:tcPr>
            <w:tcW w:w="807" w:type="dxa"/>
            <w:tcBorders>
              <w:top w:val="nil"/>
              <w:left w:val="nil"/>
              <w:bottom w:val="single" w:sz="4" w:space="0" w:color="auto"/>
              <w:right w:val="single" w:sz="4" w:space="0" w:color="auto"/>
            </w:tcBorders>
            <w:vAlign w:val="center"/>
          </w:tcPr>
          <w:p w:rsidR="00C73E7C" w:rsidRDefault="00AC7B46">
            <w:pPr>
              <w:widowControl/>
              <w:spacing w:line="0" w:lineRule="atLeast"/>
              <w:jc w:val="center"/>
              <w:rPr>
                <w:rFonts w:ascii="宋体" w:hAnsi="宋体" w:cs="宋体"/>
                <w:kern w:val="0"/>
                <w:sz w:val="18"/>
                <w:szCs w:val="18"/>
              </w:rPr>
            </w:pPr>
            <w:r>
              <w:rPr>
                <w:rFonts w:ascii="宋体" w:hAnsi="宋体" w:cs="宋体" w:hint="eastAsia"/>
                <w:kern w:val="0"/>
                <w:sz w:val="18"/>
                <w:szCs w:val="18"/>
              </w:rPr>
              <w:t>审计方案</w:t>
            </w:r>
          </w:p>
        </w:tc>
      </w:tr>
      <w:tr w:rsidR="00C73E7C">
        <w:trPr>
          <w:trHeight w:val="1202"/>
          <w:jc w:val="center"/>
        </w:trPr>
        <w:tc>
          <w:tcPr>
            <w:tcW w:w="662" w:type="dxa"/>
            <w:vMerge/>
            <w:tcBorders>
              <w:top w:val="nil"/>
              <w:left w:val="single" w:sz="4" w:space="0" w:color="auto"/>
              <w:bottom w:val="single" w:sz="4" w:space="0" w:color="000000"/>
              <w:right w:val="single" w:sz="4" w:space="0" w:color="auto"/>
            </w:tcBorders>
            <w:vAlign w:val="center"/>
          </w:tcPr>
          <w:p w:rsidR="00C73E7C" w:rsidRDefault="00C73E7C">
            <w:pPr>
              <w:widowControl/>
              <w:spacing w:line="0" w:lineRule="atLeast"/>
              <w:jc w:val="left"/>
              <w:rPr>
                <w:rFonts w:ascii="宋体" w:hAnsi="宋体" w:cs="宋体"/>
                <w:b/>
                <w:bCs/>
                <w:color w:val="000000"/>
                <w:kern w:val="0"/>
                <w:sz w:val="18"/>
                <w:szCs w:val="18"/>
              </w:rPr>
            </w:pPr>
          </w:p>
        </w:tc>
        <w:tc>
          <w:tcPr>
            <w:tcW w:w="1132" w:type="dxa"/>
            <w:tcBorders>
              <w:top w:val="nil"/>
              <w:left w:val="nil"/>
              <w:bottom w:val="single" w:sz="4" w:space="0" w:color="auto"/>
              <w:right w:val="single" w:sz="4" w:space="0" w:color="auto"/>
            </w:tcBorders>
            <w:shd w:val="clear" w:color="auto" w:fill="auto"/>
            <w:vAlign w:val="center"/>
          </w:tcPr>
          <w:p w:rsidR="00C73E7C" w:rsidRDefault="00AC7B46">
            <w:pPr>
              <w:adjustRightInd w:val="0"/>
              <w:snapToGrid w:val="0"/>
              <w:spacing w:line="0" w:lineRule="atLeast"/>
              <w:jc w:val="center"/>
              <w:rPr>
                <w:rFonts w:ascii="宋体" w:hAnsi="宋体"/>
                <w:sz w:val="18"/>
                <w:szCs w:val="18"/>
              </w:rPr>
            </w:pPr>
            <w:r>
              <w:rPr>
                <w:rFonts w:ascii="宋体" w:hAnsi="宋体" w:hint="eastAsia"/>
                <w:sz w:val="18"/>
                <w:szCs w:val="18"/>
              </w:rPr>
              <w:t>审计质量控制</w:t>
            </w:r>
          </w:p>
        </w:tc>
        <w:tc>
          <w:tcPr>
            <w:tcW w:w="7237" w:type="dxa"/>
            <w:tcBorders>
              <w:top w:val="nil"/>
              <w:left w:val="nil"/>
              <w:bottom w:val="single" w:sz="4" w:space="0" w:color="auto"/>
              <w:right w:val="single" w:sz="4" w:space="0" w:color="auto"/>
            </w:tcBorders>
            <w:shd w:val="clear" w:color="auto" w:fill="auto"/>
            <w:vAlign w:val="center"/>
          </w:tcPr>
          <w:p w:rsidR="00C73E7C" w:rsidRDefault="00AC7B46">
            <w:pPr>
              <w:adjustRightInd w:val="0"/>
              <w:snapToGrid w:val="0"/>
              <w:spacing w:line="360" w:lineRule="exact"/>
              <w:rPr>
                <w:rFonts w:ascii="宋体" w:hAnsi="宋体"/>
                <w:sz w:val="18"/>
                <w:szCs w:val="18"/>
              </w:rPr>
            </w:pPr>
            <w:r>
              <w:rPr>
                <w:rFonts w:ascii="宋体" w:hAnsi="宋体" w:hint="eastAsia"/>
                <w:sz w:val="18"/>
                <w:szCs w:val="18"/>
              </w:rPr>
              <w:t>根据具有完备的审计质量控制制度和控制方案等进行横向对比：良好4.5≥得分≥3分，一般3&gt;得分≥2分，较差2&gt;得分≥1分。</w:t>
            </w:r>
          </w:p>
          <w:p w:rsidR="00C73E7C" w:rsidRDefault="00AC7B46">
            <w:pPr>
              <w:pStyle w:val="a6"/>
              <w:adjustRightInd w:val="0"/>
              <w:snapToGrid w:val="0"/>
              <w:spacing w:after="0" w:line="360" w:lineRule="exact"/>
              <w:rPr>
                <w:rFonts w:ascii="宋体" w:hAnsi="宋体"/>
                <w:b/>
                <w:sz w:val="18"/>
                <w:szCs w:val="18"/>
              </w:rPr>
            </w:pPr>
            <w:r>
              <w:rPr>
                <w:rFonts w:ascii="宋体" w:hAnsi="宋体" w:hint="eastAsia"/>
                <w:b/>
                <w:sz w:val="18"/>
                <w:szCs w:val="18"/>
              </w:rPr>
              <w:t>评审依据：审计质量控制制度和控制方案。</w:t>
            </w:r>
          </w:p>
        </w:tc>
        <w:tc>
          <w:tcPr>
            <w:tcW w:w="707" w:type="dxa"/>
            <w:tcBorders>
              <w:top w:val="nil"/>
              <w:left w:val="nil"/>
              <w:bottom w:val="single" w:sz="4" w:space="0" w:color="auto"/>
              <w:right w:val="single" w:sz="4" w:space="0" w:color="auto"/>
            </w:tcBorders>
            <w:shd w:val="clear" w:color="auto" w:fill="auto"/>
            <w:noWrap/>
            <w:vAlign w:val="center"/>
          </w:tcPr>
          <w:p w:rsidR="00C73E7C" w:rsidRDefault="00AC7B46">
            <w:pPr>
              <w:widowControl/>
              <w:spacing w:line="0" w:lineRule="atLeast"/>
              <w:jc w:val="center"/>
              <w:rPr>
                <w:rFonts w:ascii="宋体" w:hAnsi="宋体" w:cs="宋体"/>
                <w:kern w:val="0"/>
                <w:sz w:val="18"/>
                <w:szCs w:val="18"/>
              </w:rPr>
            </w:pPr>
            <w:r>
              <w:rPr>
                <w:rFonts w:ascii="宋体" w:hAnsi="宋体" w:cs="宋体" w:hint="eastAsia"/>
                <w:kern w:val="0"/>
                <w:sz w:val="18"/>
                <w:szCs w:val="18"/>
              </w:rPr>
              <w:t>4.5</w:t>
            </w:r>
          </w:p>
        </w:tc>
        <w:tc>
          <w:tcPr>
            <w:tcW w:w="807" w:type="dxa"/>
            <w:tcBorders>
              <w:top w:val="nil"/>
              <w:left w:val="nil"/>
              <w:bottom w:val="single" w:sz="4" w:space="0" w:color="auto"/>
              <w:right w:val="single" w:sz="4" w:space="0" w:color="auto"/>
            </w:tcBorders>
            <w:vAlign w:val="center"/>
          </w:tcPr>
          <w:p w:rsidR="00C73E7C" w:rsidRDefault="00AC7B46">
            <w:pPr>
              <w:widowControl/>
              <w:spacing w:line="0" w:lineRule="atLeast"/>
              <w:jc w:val="center"/>
              <w:rPr>
                <w:rFonts w:ascii="宋体" w:hAnsi="宋体" w:cs="宋体"/>
                <w:kern w:val="0"/>
                <w:sz w:val="18"/>
                <w:szCs w:val="18"/>
              </w:rPr>
            </w:pPr>
            <w:r w:rsidRPr="00A12F4C">
              <w:rPr>
                <w:rFonts w:ascii="宋体" w:hAnsi="宋体" w:cs="宋体" w:hint="eastAsia"/>
                <w:kern w:val="0"/>
                <w:sz w:val="18"/>
                <w:szCs w:val="18"/>
              </w:rPr>
              <w:t>审计质量控制制度和控制方案</w:t>
            </w:r>
          </w:p>
        </w:tc>
      </w:tr>
      <w:tr w:rsidR="00C73E7C">
        <w:trPr>
          <w:trHeight w:val="1023"/>
          <w:jc w:val="center"/>
        </w:trPr>
        <w:tc>
          <w:tcPr>
            <w:tcW w:w="662" w:type="dxa"/>
            <w:vMerge/>
            <w:tcBorders>
              <w:top w:val="nil"/>
              <w:left w:val="single" w:sz="4" w:space="0" w:color="auto"/>
              <w:bottom w:val="single" w:sz="4" w:space="0" w:color="000000"/>
              <w:right w:val="single" w:sz="4" w:space="0" w:color="auto"/>
            </w:tcBorders>
            <w:vAlign w:val="center"/>
          </w:tcPr>
          <w:p w:rsidR="00C73E7C" w:rsidRDefault="00C73E7C">
            <w:pPr>
              <w:widowControl/>
              <w:spacing w:line="0" w:lineRule="atLeast"/>
              <w:jc w:val="left"/>
              <w:rPr>
                <w:rFonts w:ascii="宋体" w:hAnsi="宋体" w:cs="宋体"/>
                <w:b/>
                <w:bCs/>
                <w:color w:val="000000"/>
                <w:kern w:val="0"/>
                <w:sz w:val="18"/>
                <w:szCs w:val="18"/>
              </w:rPr>
            </w:pPr>
          </w:p>
        </w:tc>
        <w:tc>
          <w:tcPr>
            <w:tcW w:w="1132" w:type="dxa"/>
            <w:tcBorders>
              <w:top w:val="nil"/>
              <w:left w:val="nil"/>
              <w:bottom w:val="single" w:sz="4" w:space="0" w:color="auto"/>
              <w:right w:val="single" w:sz="4" w:space="0" w:color="auto"/>
            </w:tcBorders>
            <w:shd w:val="clear" w:color="auto" w:fill="auto"/>
            <w:vAlign w:val="center"/>
          </w:tcPr>
          <w:p w:rsidR="00C73E7C" w:rsidRDefault="00AC7B46">
            <w:pPr>
              <w:adjustRightInd w:val="0"/>
              <w:snapToGrid w:val="0"/>
              <w:spacing w:line="0" w:lineRule="atLeast"/>
              <w:jc w:val="center"/>
              <w:rPr>
                <w:rFonts w:ascii="宋体" w:hAnsi="宋体"/>
                <w:sz w:val="18"/>
                <w:szCs w:val="18"/>
              </w:rPr>
            </w:pPr>
            <w:r>
              <w:rPr>
                <w:rFonts w:ascii="宋体" w:hAnsi="宋体" w:hint="eastAsia"/>
                <w:sz w:val="18"/>
                <w:szCs w:val="18"/>
              </w:rPr>
              <w:t>审计进度控制</w:t>
            </w:r>
          </w:p>
        </w:tc>
        <w:tc>
          <w:tcPr>
            <w:tcW w:w="7237" w:type="dxa"/>
            <w:tcBorders>
              <w:top w:val="nil"/>
              <w:left w:val="nil"/>
              <w:bottom w:val="single" w:sz="4" w:space="0" w:color="auto"/>
              <w:right w:val="single" w:sz="4" w:space="0" w:color="auto"/>
            </w:tcBorders>
            <w:shd w:val="clear" w:color="auto" w:fill="auto"/>
            <w:vAlign w:val="center"/>
          </w:tcPr>
          <w:p w:rsidR="00C73E7C" w:rsidRDefault="00AC7B46">
            <w:pPr>
              <w:adjustRightInd w:val="0"/>
              <w:snapToGrid w:val="0"/>
              <w:spacing w:line="360" w:lineRule="exact"/>
              <w:rPr>
                <w:rFonts w:ascii="宋体" w:hAnsi="宋体"/>
                <w:sz w:val="18"/>
                <w:szCs w:val="18"/>
              </w:rPr>
            </w:pPr>
            <w:r>
              <w:rPr>
                <w:rFonts w:ascii="宋体" w:hAnsi="宋体" w:hint="eastAsia"/>
                <w:sz w:val="18"/>
                <w:szCs w:val="18"/>
              </w:rPr>
              <w:t>根据审计计划进度安排合理有序，有明确的进度节点控制措施和落实方法进行横向对比：良好4.5≥得分≥3分，一般3&gt;得分≥2分，较差2&gt;得分≥1分。</w:t>
            </w:r>
          </w:p>
          <w:p w:rsidR="00C73E7C" w:rsidRDefault="00AC7B46">
            <w:pPr>
              <w:pStyle w:val="a6"/>
              <w:adjustRightInd w:val="0"/>
              <w:snapToGrid w:val="0"/>
              <w:spacing w:after="0" w:line="360" w:lineRule="exact"/>
              <w:rPr>
                <w:rFonts w:ascii="宋体" w:hAnsi="宋体"/>
                <w:b/>
                <w:sz w:val="18"/>
                <w:szCs w:val="18"/>
              </w:rPr>
            </w:pPr>
            <w:r>
              <w:rPr>
                <w:rFonts w:ascii="宋体" w:hAnsi="宋体" w:hint="eastAsia"/>
                <w:b/>
                <w:sz w:val="18"/>
                <w:szCs w:val="18"/>
              </w:rPr>
              <w:t>评审依据：审计方案的计划安排。</w:t>
            </w:r>
          </w:p>
        </w:tc>
        <w:tc>
          <w:tcPr>
            <w:tcW w:w="707" w:type="dxa"/>
            <w:tcBorders>
              <w:top w:val="nil"/>
              <w:left w:val="nil"/>
              <w:bottom w:val="single" w:sz="4" w:space="0" w:color="auto"/>
              <w:right w:val="single" w:sz="4" w:space="0" w:color="auto"/>
            </w:tcBorders>
            <w:shd w:val="clear" w:color="auto" w:fill="auto"/>
            <w:noWrap/>
            <w:vAlign w:val="center"/>
          </w:tcPr>
          <w:p w:rsidR="00C73E7C" w:rsidRDefault="00AC7B46">
            <w:pPr>
              <w:widowControl/>
              <w:spacing w:line="0" w:lineRule="atLeast"/>
              <w:jc w:val="center"/>
              <w:rPr>
                <w:rFonts w:ascii="宋体" w:hAnsi="宋体" w:cs="宋体"/>
                <w:kern w:val="0"/>
                <w:sz w:val="18"/>
                <w:szCs w:val="18"/>
              </w:rPr>
            </w:pPr>
            <w:r>
              <w:rPr>
                <w:rFonts w:ascii="宋体" w:hAnsi="宋体" w:cs="宋体" w:hint="eastAsia"/>
                <w:kern w:val="0"/>
                <w:sz w:val="18"/>
                <w:szCs w:val="18"/>
              </w:rPr>
              <w:t>4.5</w:t>
            </w:r>
          </w:p>
        </w:tc>
        <w:tc>
          <w:tcPr>
            <w:tcW w:w="807" w:type="dxa"/>
            <w:tcBorders>
              <w:top w:val="nil"/>
              <w:left w:val="nil"/>
              <w:bottom w:val="single" w:sz="4" w:space="0" w:color="auto"/>
              <w:right w:val="single" w:sz="4" w:space="0" w:color="auto"/>
            </w:tcBorders>
            <w:vAlign w:val="center"/>
          </w:tcPr>
          <w:p w:rsidR="00C73E7C" w:rsidRDefault="00BD31A9">
            <w:pPr>
              <w:widowControl/>
              <w:spacing w:line="0" w:lineRule="atLeast"/>
              <w:jc w:val="center"/>
              <w:rPr>
                <w:rFonts w:ascii="宋体" w:hAnsi="宋体" w:cs="宋体"/>
                <w:kern w:val="0"/>
                <w:sz w:val="18"/>
                <w:szCs w:val="18"/>
              </w:rPr>
            </w:pPr>
            <w:r w:rsidRPr="00BD31A9">
              <w:rPr>
                <w:rFonts w:ascii="宋体" w:hAnsi="宋体" w:cs="宋体" w:hint="eastAsia"/>
                <w:kern w:val="0"/>
                <w:sz w:val="18"/>
                <w:szCs w:val="18"/>
              </w:rPr>
              <w:t>审计计划</w:t>
            </w:r>
          </w:p>
        </w:tc>
      </w:tr>
    </w:tbl>
    <w:p w:rsidR="00C73E7C" w:rsidRDefault="00C73E7C">
      <w:pPr>
        <w:spacing w:line="360" w:lineRule="auto"/>
        <w:rPr>
          <w:rFonts w:ascii="宋体" w:hAnsi="宋体" w:cs="仿宋"/>
          <w:b/>
          <w:sz w:val="24"/>
          <w:szCs w:val="24"/>
        </w:rPr>
      </w:pPr>
    </w:p>
    <w:p w:rsidR="00C73E7C" w:rsidRDefault="00C73E7C">
      <w:pPr>
        <w:spacing w:line="360" w:lineRule="auto"/>
        <w:rPr>
          <w:rFonts w:ascii="宋体" w:hAnsi="宋体" w:cs="仿宋"/>
          <w:b/>
          <w:sz w:val="24"/>
          <w:szCs w:val="24"/>
        </w:rPr>
      </w:pPr>
    </w:p>
    <w:p w:rsidR="00C73E7C" w:rsidRDefault="00AC7B46">
      <w:pPr>
        <w:widowControl/>
        <w:jc w:val="left"/>
        <w:rPr>
          <w:rFonts w:ascii="宋体" w:hAnsi="宋体" w:cs="仿宋"/>
          <w:b/>
          <w:bCs/>
          <w:kern w:val="44"/>
          <w:sz w:val="36"/>
          <w:szCs w:val="36"/>
        </w:rPr>
      </w:pPr>
      <w:bookmarkStart w:id="108" w:name="_Toc25252999"/>
      <w:r>
        <w:rPr>
          <w:rFonts w:ascii="宋体" w:hAnsi="宋体" w:cs="仿宋"/>
          <w:szCs w:val="36"/>
        </w:rPr>
        <w:br w:type="page"/>
      </w:r>
    </w:p>
    <w:p w:rsidR="00C73E7C" w:rsidRDefault="00AC7B46">
      <w:pPr>
        <w:pStyle w:val="1"/>
        <w:rPr>
          <w:rFonts w:ascii="宋体" w:hAnsi="宋体" w:cs="仿宋"/>
          <w:szCs w:val="36"/>
        </w:rPr>
      </w:pPr>
      <w:bookmarkStart w:id="109" w:name="_Toc136523140"/>
      <w:r>
        <w:rPr>
          <w:rFonts w:ascii="宋体" w:hAnsi="宋体" w:cs="仿宋" w:hint="eastAsia"/>
          <w:szCs w:val="36"/>
        </w:rPr>
        <w:lastRenderedPageBreak/>
        <w:t>第四章 项目需求</w:t>
      </w:r>
      <w:bookmarkEnd w:id="108"/>
      <w:r>
        <w:rPr>
          <w:rFonts w:ascii="宋体" w:hAnsi="宋体" w:cs="仿宋" w:hint="eastAsia"/>
          <w:szCs w:val="36"/>
        </w:rPr>
        <w:t>书</w:t>
      </w:r>
      <w:bookmarkEnd w:id="109"/>
    </w:p>
    <w:p w:rsidR="00C73E7C" w:rsidRDefault="00AC7B46">
      <w:pPr>
        <w:numPr>
          <w:ilvl w:val="0"/>
          <w:numId w:val="3"/>
        </w:numPr>
        <w:rPr>
          <w:rFonts w:ascii="宋体" w:hAnsi="宋体"/>
          <w:b/>
          <w:bCs/>
          <w:sz w:val="24"/>
        </w:rPr>
      </w:pPr>
      <w:r>
        <w:rPr>
          <w:rFonts w:ascii="宋体" w:hAnsi="宋体" w:hint="eastAsia"/>
          <w:b/>
          <w:bCs/>
          <w:sz w:val="24"/>
        </w:rPr>
        <w:t>公司简介</w:t>
      </w:r>
    </w:p>
    <w:p w:rsidR="00C73E7C" w:rsidRDefault="00AC7B46">
      <w:pPr>
        <w:pStyle w:val="a6"/>
        <w:spacing w:line="360" w:lineRule="auto"/>
        <w:ind w:firstLineChars="200" w:firstLine="480"/>
        <w:rPr>
          <w:rFonts w:ascii="宋体" w:hAnsi="宋体" w:cs="宋体"/>
          <w:kern w:val="0"/>
          <w:sz w:val="24"/>
        </w:rPr>
      </w:pPr>
      <w:r>
        <w:rPr>
          <w:rFonts w:ascii="宋体" w:hAnsi="宋体" w:cs="宋体" w:hint="eastAsia"/>
          <w:kern w:val="0"/>
          <w:sz w:val="24"/>
        </w:rPr>
        <w:t>江西长运股份有限公司是经江西省股份制改革和股票发行联审小组</w:t>
      </w:r>
      <w:proofErr w:type="gramStart"/>
      <w:r>
        <w:rPr>
          <w:rFonts w:ascii="宋体" w:hAnsi="宋体" w:cs="宋体" w:hint="eastAsia"/>
          <w:kern w:val="0"/>
          <w:sz w:val="24"/>
        </w:rPr>
        <w:t>以赣股</w:t>
      </w:r>
      <w:proofErr w:type="gramEnd"/>
      <w:r>
        <w:rPr>
          <w:rFonts w:ascii="宋体" w:hAnsi="宋体" w:cs="宋体" w:hint="eastAsia"/>
          <w:kern w:val="0"/>
          <w:sz w:val="24"/>
        </w:rPr>
        <w:t>（1992）第03号文批准，于1993年4月采取定向募集方式设立的股份有限公司。2002年6月12日经中国证券监督管理委员会证</w:t>
      </w:r>
      <w:proofErr w:type="gramStart"/>
      <w:r>
        <w:rPr>
          <w:rFonts w:ascii="宋体" w:hAnsi="宋体" w:cs="宋体" w:hint="eastAsia"/>
          <w:kern w:val="0"/>
          <w:sz w:val="24"/>
        </w:rPr>
        <w:t>监发行字</w:t>
      </w:r>
      <w:proofErr w:type="gramEnd"/>
      <w:r>
        <w:rPr>
          <w:rFonts w:ascii="宋体" w:hAnsi="宋体" w:cs="宋体" w:hint="eastAsia"/>
          <w:kern w:val="0"/>
          <w:sz w:val="24"/>
        </w:rPr>
        <w:t>（2002）61号文批准，公司于2002年7月1日向社会公众发行人民币普通股3,000万股，并于2002年7月16日在上海证券交易所正式挂牌交易，股票代码为600561。</w:t>
      </w:r>
    </w:p>
    <w:p w:rsidR="00C73E7C" w:rsidRDefault="00AC7B46">
      <w:pPr>
        <w:pStyle w:val="a6"/>
        <w:spacing w:line="360" w:lineRule="auto"/>
        <w:ind w:firstLineChars="200" w:firstLine="480"/>
        <w:rPr>
          <w:rFonts w:ascii="宋体" w:hAnsi="宋体" w:cs="宋体"/>
          <w:kern w:val="0"/>
          <w:sz w:val="24"/>
        </w:rPr>
      </w:pPr>
      <w:r>
        <w:rPr>
          <w:rFonts w:ascii="宋体" w:hAnsi="宋体" w:cs="宋体" w:hint="eastAsia"/>
          <w:kern w:val="0"/>
          <w:sz w:val="24"/>
        </w:rPr>
        <w:t>本公司经营范围：公路客货运输、仓储、集装箱货运、道路清障及停车、汽车修理一级、货物装卸、汽车摩托车检验、轿车出租、进出口贸易、橡胶制品、汽车零部件、针纺织品、百货、玻璃仪器、五金交电化工、电子产品、计算机及配件、办公机械、农副产品、汽车、家具、金属材料、建筑材料的批发、零售，物业管理、信息咨询服务、餐饮服务(以上国家有专项规定除外)。</w:t>
      </w:r>
    </w:p>
    <w:p w:rsidR="00C73E7C" w:rsidRDefault="00920BF9">
      <w:pPr>
        <w:rPr>
          <w:rFonts w:ascii="宋体" w:hAnsi="宋体"/>
          <w:b/>
          <w:bCs/>
          <w:sz w:val="24"/>
        </w:rPr>
      </w:pPr>
      <w:r w:rsidRPr="00920BF9">
        <w:rPr>
          <w:rFonts w:ascii="宋体" w:hAnsi="宋体" w:cs="仿宋" w:hint="eastAsia"/>
          <w:kern w:val="0"/>
          <w:sz w:val="20"/>
          <w:szCs w:val="21"/>
        </w:rPr>
        <w:t>★</w:t>
      </w:r>
      <w:r w:rsidR="00AC7B46">
        <w:rPr>
          <w:rFonts w:ascii="宋体" w:hAnsi="宋体"/>
          <w:b/>
          <w:bCs/>
          <w:sz w:val="24"/>
        </w:rPr>
        <w:t>2</w:t>
      </w:r>
      <w:r w:rsidR="00AC7B46">
        <w:rPr>
          <w:rFonts w:ascii="宋体" w:hAnsi="宋体" w:hint="eastAsia"/>
          <w:b/>
          <w:bCs/>
          <w:sz w:val="24"/>
        </w:rPr>
        <w:t>、主要审计服务范围</w:t>
      </w:r>
    </w:p>
    <w:p w:rsidR="00C73E7C" w:rsidRPr="00920BF9" w:rsidRDefault="00AC7B46" w:rsidP="00920BF9">
      <w:pPr>
        <w:spacing w:line="360" w:lineRule="auto"/>
        <w:ind w:firstLineChars="200" w:firstLine="480"/>
        <w:rPr>
          <w:rFonts w:ascii="宋体" w:hAnsi="宋体" w:cs="宋体"/>
          <w:kern w:val="0"/>
          <w:sz w:val="24"/>
          <w:szCs w:val="20"/>
        </w:rPr>
      </w:pPr>
      <w:r>
        <w:rPr>
          <w:rFonts w:ascii="宋体" w:hAnsi="宋体" w:cs="宋体" w:hint="eastAsia"/>
          <w:kern w:val="0"/>
          <w:sz w:val="24"/>
          <w:szCs w:val="20"/>
        </w:rPr>
        <w:t>服务范围包括江西长运股份有限公司合并</w:t>
      </w:r>
      <w:proofErr w:type="gramStart"/>
      <w:r>
        <w:rPr>
          <w:rFonts w:ascii="宋体" w:hAnsi="宋体" w:cs="宋体" w:hint="eastAsia"/>
          <w:kern w:val="0"/>
          <w:sz w:val="24"/>
          <w:szCs w:val="20"/>
        </w:rPr>
        <w:t>范围内母公司</w:t>
      </w:r>
      <w:proofErr w:type="gramEnd"/>
      <w:r>
        <w:rPr>
          <w:rFonts w:ascii="宋体" w:hAnsi="宋体" w:cs="宋体" w:hint="eastAsia"/>
          <w:kern w:val="0"/>
          <w:sz w:val="24"/>
          <w:szCs w:val="20"/>
        </w:rPr>
        <w:t xml:space="preserve">、全资及控股子公司，各公司包括所有分支机构。截止2022年12月31日，公司共有法人单位116家，其中：母公司1家、一级子公司27家、二级子公司83家、三级子公司5家。 （详见《江西长运2022年度审计报告》）   </w:t>
      </w:r>
    </w:p>
    <w:p w:rsidR="00C73E7C" w:rsidRPr="00920BF9" w:rsidRDefault="00AC7B46" w:rsidP="00920BF9">
      <w:pPr>
        <w:spacing w:line="360" w:lineRule="auto"/>
        <w:ind w:firstLineChars="200" w:firstLine="480"/>
        <w:rPr>
          <w:rFonts w:ascii="宋体" w:hAnsi="宋体" w:cs="宋体"/>
          <w:kern w:val="0"/>
          <w:sz w:val="24"/>
          <w:szCs w:val="20"/>
        </w:rPr>
      </w:pPr>
      <w:r>
        <w:rPr>
          <w:rFonts w:ascii="宋体" w:hAnsi="宋体" w:cs="宋体" w:hint="eastAsia"/>
          <w:kern w:val="0"/>
          <w:sz w:val="24"/>
          <w:szCs w:val="20"/>
        </w:rPr>
        <w:t>此外，还应包括在服务期内发生合并、分立、重组、改制等产权变动的企业以及招标人根据实际情况认为其他需要纳入审计服务范围的企业。</w:t>
      </w:r>
    </w:p>
    <w:p w:rsidR="00C73E7C" w:rsidRDefault="00920BF9">
      <w:pPr>
        <w:spacing w:line="360" w:lineRule="auto"/>
        <w:rPr>
          <w:rFonts w:ascii="宋体" w:hAnsi="宋体"/>
          <w:b/>
          <w:bCs/>
          <w:sz w:val="24"/>
        </w:rPr>
      </w:pPr>
      <w:r w:rsidRPr="00920BF9">
        <w:rPr>
          <w:rFonts w:ascii="宋体" w:hAnsi="宋体" w:cs="仿宋" w:hint="eastAsia"/>
          <w:kern w:val="0"/>
          <w:sz w:val="20"/>
          <w:szCs w:val="21"/>
        </w:rPr>
        <w:t>★</w:t>
      </w:r>
      <w:r w:rsidR="00AC7B46">
        <w:rPr>
          <w:rFonts w:ascii="宋体" w:hAnsi="宋体" w:hint="eastAsia"/>
          <w:b/>
          <w:bCs/>
          <w:sz w:val="24"/>
        </w:rPr>
        <w:t>3、审计服务依据：</w:t>
      </w:r>
    </w:p>
    <w:p w:rsidR="00C73E7C" w:rsidRDefault="00AC7B46" w:rsidP="00920BF9">
      <w:pPr>
        <w:spacing w:line="360" w:lineRule="auto"/>
        <w:ind w:firstLineChars="200" w:firstLine="480"/>
        <w:rPr>
          <w:rFonts w:ascii="宋体" w:hAnsi="宋体" w:cs="宋体"/>
          <w:kern w:val="0"/>
          <w:sz w:val="24"/>
        </w:rPr>
      </w:pPr>
      <w:r>
        <w:rPr>
          <w:rFonts w:ascii="宋体" w:hAnsi="宋体" w:hint="eastAsia"/>
          <w:sz w:val="24"/>
        </w:rPr>
        <w:t>对</w:t>
      </w:r>
      <w:r>
        <w:rPr>
          <w:rFonts w:ascii="宋体" w:hAnsi="宋体" w:cs="宋体" w:hint="eastAsia"/>
          <w:kern w:val="0"/>
          <w:sz w:val="24"/>
        </w:rPr>
        <w:t>服务范围内企业的技术依据主要是《企业会计准则》、《企业内部控制基本规范》、国务院国资委、省国资委《江西省国资委监管企业财务决算审计工作规范（试行）》以及中国证监会及上交所关于上市公司信息披露的相关规定及要求等。</w:t>
      </w:r>
    </w:p>
    <w:p w:rsidR="00C73E7C" w:rsidRDefault="00AC7B46">
      <w:pPr>
        <w:spacing w:line="360" w:lineRule="auto"/>
        <w:rPr>
          <w:rFonts w:ascii="宋体" w:hAnsi="宋体"/>
          <w:b/>
          <w:bCs/>
          <w:sz w:val="24"/>
        </w:rPr>
      </w:pPr>
      <w:r>
        <w:rPr>
          <w:rFonts w:ascii="宋体" w:hAnsi="宋体"/>
          <w:b/>
          <w:bCs/>
          <w:sz w:val="24"/>
        </w:rPr>
        <w:t>4</w:t>
      </w:r>
      <w:r>
        <w:rPr>
          <w:rFonts w:ascii="宋体" w:hAnsi="宋体" w:hint="eastAsia"/>
          <w:b/>
          <w:bCs/>
          <w:sz w:val="24"/>
        </w:rPr>
        <w:t>、审计服务的时间要求：</w:t>
      </w:r>
    </w:p>
    <w:p w:rsidR="00C73E7C" w:rsidRDefault="00AC7B46" w:rsidP="00920BF9">
      <w:pPr>
        <w:spacing w:line="360" w:lineRule="auto"/>
        <w:ind w:firstLineChars="200" w:firstLine="480"/>
        <w:rPr>
          <w:rFonts w:ascii="宋体" w:hAnsi="宋体"/>
          <w:sz w:val="24"/>
        </w:rPr>
      </w:pPr>
      <w:r>
        <w:rPr>
          <w:rFonts w:ascii="宋体" w:hAnsi="宋体" w:hint="eastAsia"/>
          <w:sz w:val="24"/>
        </w:rPr>
        <w:t>审计完成时间满足委托人董事会、证监会及其他监管部门信息披露的时间要求，具体公司合并及合并范围内部分企业的完成时间会在公司年度审计工作布置方案中予以明确。</w:t>
      </w:r>
    </w:p>
    <w:p w:rsidR="00C73E7C" w:rsidRDefault="00AC7B46">
      <w:pPr>
        <w:numPr>
          <w:ilvl w:val="0"/>
          <w:numId w:val="4"/>
        </w:numPr>
        <w:spacing w:line="360" w:lineRule="auto"/>
        <w:rPr>
          <w:rFonts w:ascii="宋体" w:hAnsi="宋体"/>
          <w:b/>
          <w:bCs/>
          <w:sz w:val="24"/>
        </w:rPr>
      </w:pPr>
      <w:r>
        <w:rPr>
          <w:rFonts w:ascii="宋体" w:hAnsi="宋体" w:hint="eastAsia"/>
          <w:b/>
          <w:bCs/>
          <w:sz w:val="24"/>
        </w:rPr>
        <w:t>工作内容：</w:t>
      </w:r>
    </w:p>
    <w:p w:rsidR="00C73E7C" w:rsidRDefault="00AC7B46">
      <w:pPr>
        <w:pStyle w:val="a6"/>
        <w:spacing w:line="360" w:lineRule="auto"/>
        <w:ind w:firstLineChars="200" w:firstLine="480"/>
        <w:rPr>
          <w:rFonts w:ascii="宋体" w:hAnsi="宋体"/>
          <w:sz w:val="24"/>
        </w:rPr>
      </w:pPr>
      <w:r>
        <w:rPr>
          <w:rFonts w:ascii="宋体" w:hAnsi="宋体" w:hint="eastAsia"/>
          <w:sz w:val="24"/>
        </w:rPr>
        <w:t>（1）根据招标人的需求，对服务范围内企业出具年度审计报告（包括</w:t>
      </w:r>
      <w:proofErr w:type="gramStart"/>
      <w:r>
        <w:rPr>
          <w:rFonts w:ascii="宋体" w:hAnsi="宋体" w:hint="eastAsia"/>
          <w:sz w:val="24"/>
        </w:rPr>
        <w:t>子公司及孙公司</w:t>
      </w:r>
      <w:proofErr w:type="gramEnd"/>
      <w:r>
        <w:rPr>
          <w:rFonts w:ascii="宋体" w:hAnsi="宋体" w:hint="eastAsia"/>
          <w:sz w:val="24"/>
        </w:rPr>
        <w:t>单体及合并报告），根据公司财务决算要求，提供财务决算所需的资产负债表、利润表、现金流量表、所有者权益变动表及报表附注，以及决算参数中的其他有关报表。</w:t>
      </w:r>
    </w:p>
    <w:p w:rsidR="00C73E7C" w:rsidRDefault="00AC7B46">
      <w:pPr>
        <w:pStyle w:val="a6"/>
        <w:spacing w:line="360" w:lineRule="auto"/>
        <w:ind w:firstLineChars="200" w:firstLine="480"/>
        <w:rPr>
          <w:rFonts w:ascii="宋体" w:hAnsi="宋体"/>
          <w:sz w:val="24"/>
        </w:rPr>
      </w:pPr>
      <w:r>
        <w:rPr>
          <w:rFonts w:ascii="宋体" w:hAnsi="宋体" w:hint="eastAsia"/>
          <w:sz w:val="24"/>
        </w:rPr>
        <w:lastRenderedPageBreak/>
        <w:t>（2）按照招标人确定的工作范围组织开展年度内部控制审计，按要求出具内部控制审计报告。</w:t>
      </w:r>
    </w:p>
    <w:p w:rsidR="00C73E7C" w:rsidRDefault="00AC7B46">
      <w:pPr>
        <w:pStyle w:val="a6"/>
        <w:spacing w:line="360" w:lineRule="auto"/>
        <w:ind w:firstLineChars="200" w:firstLine="480"/>
        <w:rPr>
          <w:rFonts w:ascii="宋体" w:hAnsi="宋体"/>
          <w:sz w:val="24"/>
        </w:rPr>
      </w:pPr>
      <w:r>
        <w:rPr>
          <w:rFonts w:ascii="宋体" w:hAnsi="宋体" w:hint="eastAsia"/>
          <w:sz w:val="24"/>
        </w:rPr>
        <w:t>（3）为招标人出具募集资金专项审计报告（如有）。</w:t>
      </w:r>
    </w:p>
    <w:p w:rsidR="00C73E7C" w:rsidRDefault="00AC7B46">
      <w:pPr>
        <w:pStyle w:val="a6"/>
        <w:spacing w:line="360" w:lineRule="auto"/>
        <w:ind w:firstLineChars="200" w:firstLine="480"/>
        <w:rPr>
          <w:rFonts w:ascii="宋体" w:hAnsi="宋体"/>
          <w:sz w:val="24"/>
        </w:rPr>
      </w:pPr>
      <w:r>
        <w:rPr>
          <w:rFonts w:ascii="宋体" w:hAnsi="宋体" w:hint="eastAsia"/>
          <w:sz w:val="24"/>
        </w:rPr>
        <w:t>（4）为招标人出具非经营性资金占用及其他关联资金往来情况的专项审计说明。</w:t>
      </w:r>
    </w:p>
    <w:p w:rsidR="00C73E7C" w:rsidRPr="00A26B70" w:rsidRDefault="00AC7B46">
      <w:pPr>
        <w:pStyle w:val="a6"/>
        <w:spacing w:line="360" w:lineRule="auto"/>
        <w:ind w:firstLineChars="200" w:firstLine="480"/>
        <w:rPr>
          <w:rFonts w:ascii="宋体" w:hAnsi="宋体"/>
          <w:sz w:val="24"/>
        </w:rPr>
      </w:pPr>
      <w:r w:rsidRPr="00A26B70">
        <w:rPr>
          <w:rFonts w:ascii="宋体" w:hAnsi="宋体" w:hint="eastAsia"/>
          <w:sz w:val="24"/>
        </w:rPr>
        <w:t>（5）为招标人出具营业收入扣除情况专项核查意见。</w:t>
      </w:r>
    </w:p>
    <w:p w:rsidR="00C73E7C" w:rsidRDefault="00AC7B46">
      <w:pPr>
        <w:pStyle w:val="a6"/>
        <w:spacing w:line="360" w:lineRule="auto"/>
        <w:ind w:firstLineChars="200" w:firstLine="480"/>
        <w:rPr>
          <w:rFonts w:ascii="宋体" w:hAnsi="宋体"/>
          <w:sz w:val="24"/>
        </w:rPr>
      </w:pPr>
      <w:r>
        <w:rPr>
          <w:rFonts w:ascii="宋体" w:hAnsi="宋体" w:hint="eastAsia"/>
          <w:sz w:val="24"/>
        </w:rPr>
        <w:t>（6）对招标人季度和半年度报告提供审阅服务。</w:t>
      </w:r>
    </w:p>
    <w:p w:rsidR="00C73E7C" w:rsidRDefault="00AC7B46">
      <w:pPr>
        <w:pStyle w:val="a6"/>
        <w:spacing w:line="360" w:lineRule="auto"/>
        <w:ind w:firstLine="480"/>
        <w:rPr>
          <w:rFonts w:ascii="宋体" w:hAnsi="宋体"/>
          <w:sz w:val="24"/>
        </w:rPr>
      </w:pPr>
      <w:r>
        <w:rPr>
          <w:rFonts w:ascii="宋体" w:hAnsi="宋体" w:hint="eastAsia"/>
          <w:sz w:val="24"/>
        </w:rPr>
        <w:t>（7）为招标</w:t>
      </w:r>
      <w:proofErr w:type="gramStart"/>
      <w:r>
        <w:rPr>
          <w:rFonts w:ascii="宋体" w:hAnsi="宋体" w:hint="eastAsia"/>
          <w:sz w:val="24"/>
        </w:rPr>
        <w:t>人日常</w:t>
      </w:r>
      <w:proofErr w:type="gramEnd"/>
      <w:r>
        <w:rPr>
          <w:rFonts w:ascii="宋体" w:hAnsi="宋体" w:hint="eastAsia"/>
          <w:sz w:val="24"/>
        </w:rPr>
        <w:t>会计核算提供财务咨询服务。</w:t>
      </w:r>
    </w:p>
    <w:p w:rsidR="00C73E7C" w:rsidRDefault="00AC7B46">
      <w:pPr>
        <w:pStyle w:val="a6"/>
        <w:spacing w:line="360" w:lineRule="auto"/>
        <w:ind w:firstLine="480"/>
        <w:rPr>
          <w:rFonts w:ascii="宋体" w:hAnsi="宋体"/>
          <w:sz w:val="24"/>
        </w:rPr>
      </w:pPr>
      <w:r>
        <w:rPr>
          <w:rFonts w:ascii="宋体" w:hAnsi="宋体" w:hint="eastAsia"/>
          <w:sz w:val="24"/>
        </w:rPr>
        <w:t>（8）其他需要提供的服务。</w:t>
      </w:r>
    </w:p>
    <w:p w:rsidR="00C73E7C" w:rsidRDefault="00920BF9">
      <w:pPr>
        <w:spacing w:line="360" w:lineRule="auto"/>
        <w:rPr>
          <w:rFonts w:ascii="宋体" w:hAnsi="宋体"/>
          <w:b/>
          <w:bCs/>
          <w:sz w:val="24"/>
        </w:rPr>
      </w:pPr>
      <w:r w:rsidRPr="00920BF9">
        <w:rPr>
          <w:rFonts w:ascii="宋体" w:hAnsi="宋体" w:cs="仿宋" w:hint="eastAsia"/>
          <w:kern w:val="0"/>
          <w:sz w:val="20"/>
          <w:szCs w:val="21"/>
        </w:rPr>
        <w:t>★</w:t>
      </w:r>
      <w:r w:rsidR="00AC7B46">
        <w:rPr>
          <w:rFonts w:ascii="宋体" w:hAnsi="宋体"/>
          <w:b/>
          <w:bCs/>
          <w:sz w:val="24"/>
        </w:rPr>
        <w:t>6</w:t>
      </w:r>
      <w:r w:rsidR="00AC7B46">
        <w:rPr>
          <w:rFonts w:ascii="宋体" w:hAnsi="宋体" w:hint="eastAsia"/>
          <w:b/>
          <w:bCs/>
          <w:sz w:val="24"/>
        </w:rPr>
        <w:t>、审计服务的质量要求：</w:t>
      </w:r>
    </w:p>
    <w:p w:rsidR="00C73E7C" w:rsidRDefault="00AC7B46">
      <w:pPr>
        <w:pStyle w:val="a6"/>
        <w:spacing w:line="360" w:lineRule="auto"/>
        <w:ind w:firstLineChars="200" w:firstLine="480"/>
        <w:rPr>
          <w:rFonts w:ascii="宋体" w:hAnsi="宋体"/>
          <w:sz w:val="24"/>
        </w:rPr>
      </w:pPr>
      <w:r>
        <w:rPr>
          <w:rFonts w:ascii="宋体" w:hAnsi="宋体" w:hint="eastAsia"/>
          <w:sz w:val="24"/>
        </w:rPr>
        <w:t>投标人及其注册会计师，应当认真遵照《独立审计准则》以及其他职业规范，并按照国家有关财务会计制度规定及中国证监会、上海证券交易所关于上市公司年度审计和信息披露工作要求，对企业年度财务报表实施审计，并对审计报告的真实性、合法性负责。</w:t>
      </w:r>
    </w:p>
    <w:p w:rsidR="00C73E7C" w:rsidRDefault="00AC7B46">
      <w:pPr>
        <w:pStyle w:val="a6"/>
        <w:spacing w:line="360" w:lineRule="auto"/>
        <w:ind w:firstLineChars="200" w:firstLine="480"/>
        <w:rPr>
          <w:rFonts w:ascii="宋体" w:hAnsi="宋体"/>
          <w:sz w:val="24"/>
        </w:rPr>
      </w:pPr>
      <w:r>
        <w:rPr>
          <w:rFonts w:ascii="宋体" w:hAnsi="宋体" w:hint="eastAsia"/>
          <w:sz w:val="24"/>
        </w:rPr>
        <w:t>投标人对企业年度财务报表出具的审计结论及意见应当准确恰当，审计结论与审计证据对应关系适当、严密，审计结论披露信息全面完整。</w:t>
      </w:r>
    </w:p>
    <w:p w:rsidR="00C73E7C" w:rsidRPr="00F97344" w:rsidRDefault="00AC7B46">
      <w:pPr>
        <w:pStyle w:val="a6"/>
        <w:spacing w:line="360" w:lineRule="auto"/>
        <w:ind w:firstLineChars="200" w:firstLine="480"/>
        <w:rPr>
          <w:rFonts w:ascii="宋体" w:hAnsi="宋体"/>
          <w:sz w:val="24"/>
        </w:rPr>
      </w:pPr>
      <w:r>
        <w:rPr>
          <w:rFonts w:ascii="宋体" w:hAnsi="宋体" w:hint="eastAsia"/>
          <w:sz w:val="24"/>
        </w:rPr>
        <w:t>投标人应</w:t>
      </w:r>
      <w:r w:rsidRPr="00F97344">
        <w:rPr>
          <w:rFonts w:ascii="宋体" w:hAnsi="宋体" w:hint="eastAsia"/>
          <w:sz w:val="24"/>
        </w:rPr>
        <w:t>严格按照要求执行内部控制审计工作，既要确保内部控制审计业务的独立性，又要注重与财务报表审计的联系。</w:t>
      </w:r>
    </w:p>
    <w:p w:rsidR="0035641C" w:rsidRPr="00F97344" w:rsidRDefault="0035641C">
      <w:pPr>
        <w:pStyle w:val="a6"/>
        <w:spacing w:line="360" w:lineRule="auto"/>
        <w:ind w:firstLineChars="200" w:firstLine="480"/>
        <w:rPr>
          <w:rFonts w:ascii="宋体" w:hAnsi="宋体"/>
          <w:sz w:val="24"/>
        </w:rPr>
      </w:pPr>
      <w:r w:rsidRPr="00F97344">
        <w:rPr>
          <w:rFonts w:ascii="宋体" w:hAnsi="宋体" w:hint="eastAsia"/>
          <w:sz w:val="24"/>
        </w:rPr>
        <w:t>本项目拟派至少20名专业审计人员，具有注册会计师专业资格的不少于6人。</w:t>
      </w:r>
    </w:p>
    <w:p w:rsidR="003E0724" w:rsidRPr="00F97344" w:rsidRDefault="003E0724" w:rsidP="003E0724">
      <w:pPr>
        <w:spacing w:line="360" w:lineRule="auto"/>
        <w:rPr>
          <w:rFonts w:ascii="宋体" w:hAnsi="宋体"/>
          <w:b/>
          <w:bCs/>
          <w:sz w:val="24"/>
        </w:rPr>
      </w:pPr>
      <w:r w:rsidRPr="00F97344">
        <w:rPr>
          <w:rFonts w:ascii="宋体" w:hAnsi="宋体" w:hint="eastAsia"/>
          <w:b/>
          <w:bCs/>
          <w:sz w:val="24"/>
        </w:rPr>
        <w:t>7、信息安全与风险评估承担能力：</w:t>
      </w:r>
    </w:p>
    <w:p w:rsidR="00E9386F" w:rsidRPr="00F97344" w:rsidRDefault="00E9386F" w:rsidP="00E9386F">
      <w:pPr>
        <w:pStyle w:val="a6"/>
        <w:spacing w:line="360" w:lineRule="auto"/>
        <w:ind w:firstLineChars="200" w:firstLine="480"/>
        <w:rPr>
          <w:rFonts w:ascii="宋体" w:hAnsi="宋体"/>
          <w:sz w:val="24"/>
        </w:rPr>
      </w:pPr>
      <w:r w:rsidRPr="00F97344">
        <w:rPr>
          <w:rFonts w:ascii="宋体" w:hAnsi="宋体" w:hint="eastAsia"/>
          <w:sz w:val="24"/>
        </w:rPr>
        <w:t>投标人应当对执行业务过程中知悉的招标人信息予以保密</w:t>
      </w:r>
    </w:p>
    <w:p w:rsidR="003E0724" w:rsidRPr="00F97344" w:rsidRDefault="003E0724" w:rsidP="003E0724">
      <w:pPr>
        <w:pStyle w:val="a6"/>
        <w:spacing w:line="360" w:lineRule="auto"/>
        <w:ind w:firstLineChars="200" w:firstLine="480"/>
        <w:rPr>
          <w:rFonts w:ascii="宋体" w:hAnsi="宋体"/>
          <w:sz w:val="24"/>
        </w:rPr>
      </w:pPr>
      <w:r w:rsidRPr="00F97344">
        <w:rPr>
          <w:rFonts w:ascii="宋体" w:hAnsi="宋体" w:hint="eastAsia"/>
          <w:sz w:val="24"/>
        </w:rPr>
        <w:t>在投资者保护能力方面，投标人执行总分所一体化管理，以购买职业保险为主。要求投标人购买职业责任保险和职业风险基金。职业保险能够</w:t>
      </w:r>
      <w:proofErr w:type="gramStart"/>
      <w:r w:rsidRPr="00F97344">
        <w:rPr>
          <w:rFonts w:ascii="宋体" w:hAnsi="宋体" w:hint="eastAsia"/>
          <w:sz w:val="24"/>
        </w:rPr>
        <w:t>覆盖因</w:t>
      </w:r>
      <w:proofErr w:type="gramEnd"/>
      <w:r w:rsidRPr="00F97344">
        <w:rPr>
          <w:rFonts w:ascii="宋体" w:hAnsi="宋体" w:hint="eastAsia"/>
          <w:sz w:val="24"/>
        </w:rPr>
        <w:t>审计失败导致的民事赔偿责任，职业风险基金计提或职业保险购买符合相关规定。近三年不存在因在执业行为相关民事诉讼中承担民事责任的情况。</w:t>
      </w:r>
    </w:p>
    <w:p w:rsidR="00C73E7C" w:rsidRPr="00F97344" w:rsidRDefault="003E0724">
      <w:pPr>
        <w:spacing w:line="360" w:lineRule="auto"/>
        <w:rPr>
          <w:rFonts w:ascii="宋体" w:hAnsi="宋体"/>
          <w:sz w:val="24"/>
        </w:rPr>
      </w:pPr>
      <w:r w:rsidRPr="00F97344">
        <w:rPr>
          <w:rFonts w:ascii="宋体" w:hAnsi="宋体" w:hint="eastAsia"/>
          <w:b/>
          <w:bCs/>
          <w:sz w:val="24"/>
        </w:rPr>
        <w:t>8</w:t>
      </w:r>
      <w:r w:rsidR="00AC7B46" w:rsidRPr="00F97344">
        <w:rPr>
          <w:rFonts w:ascii="宋体" w:hAnsi="宋体" w:hint="eastAsia"/>
          <w:b/>
          <w:bCs/>
          <w:sz w:val="24"/>
        </w:rPr>
        <w:t>、服务期限：</w:t>
      </w:r>
    </w:p>
    <w:p w:rsidR="00C73E7C" w:rsidRPr="00920BF9" w:rsidRDefault="00AC7B46" w:rsidP="00920BF9">
      <w:pPr>
        <w:pStyle w:val="a6"/>
        <w:spacing w:line="360" w:lineRule="auto"/>
        <w:ind w:firstLineChars="200" w:firstLine="480"/>
        <w:rPr>
          <w:rFonts w:ascii="宋体" w:hAnsi="宋体"/>
          <w:sz w:val="24"/>
        </w:rPr>
      </w:pPr>
      <w:r w:rsidRPr="00920BF9">
        <w:rPr>
          <w:rFonts w:ascii="宋体" w:hAnsi="宋体" w:hint="eastAsia"/>
          <w:sz w:val="24"/>
        </w:rPr>
        <w:t>项目服务年限：</w:t>
      </w:r>
      <w:r w:rsidR="00920BF9">
        <w:rPr>
          <w:rFonts w:ascii="宋体" w:hAnsi="宋体" w:hint="eastAsia"/>
          <w:sz w:val="24"/>
        </w:rPr>
        <w:t>五</w:t>
      </w:r>
      <w:r w:rsidRPr="00920BF9">
        <w:rPr>
          <w:rFonts w:ascii="宋体" w:hAnsi="宋体" w:hint="eastAsia"/>
          <w:sz w:val="24"/>
        </w:rPr>
        <w:t>年，合同须经招标人股东大会审议通过后一年一签。</w:t>
      </w:r>
    </w:p>
    <w:p w:rsidR="00C73E7C" w:rsidRPr="00920BF9" w:rsidRDefault="00AC7B46" w:rsidP="00920BF9">
      <w:pPr>
        <w:pStyle w:val="a6"/>
        <w:spacing w:line="360" w:lineRule="auto"/>
        <w:ind w:firstLineChars="200" w:firstLine="480"/>
        <w:rPr>
          <w:rFonts w:ascii="宋体" w:hAnsi="宋体"/>
          <w:sz w:val="24"/>
        </w:rPr>
      </w:pPr>
      <w:r w:rsidRPr="00920BF9">
        <w:rPr>
          <w:rFonts w:ascii="宋体" w:hAnsi="宋体" w:hint="eastAsia"/>
          <w:sz w:val="24"/>
        </w:rPr>
        <w:t>当年度审计自合同签订之日起至审计工作结束，出具完整审计报告，移交全部审计资料至招标人为止，具体时间按招标人要求执行。</w:t>
      </w:r>
    </w:p>
    <w:p w:rsidR="00C73E7C" w:rsidRPr="00920BF9" w:rsidRDefault="00C73E7C" w:rsidP="00920BF9">
      <w:pPr>
        <w:pStyle w:val="a6"/>
        <w:spacing w:line="360" w:lineRule="auto"/>
        <w:ind w:firstLineChars="200" w:firstLine="480"/>
        <w:rPr>
          <w:rFonts w:ascii="宋体" w:hAnsi="宋体"/>
          <w:sz w:val="24"/>
        </w:rPr>
        <w:sectPr w:rsidR="00C73E7C" w:rsidRPr="00920BF9">
          <w:headerReference w:type="default" r:id="rId13"/>
          <w:footerReference w:type="default" r:id="rId14"/>
          <w:pgSz w:w="11905" w:h="16838"/>
          <w:pgMar w:top="1043" w:right="1123" w:bottom="1043" w:left="1123" w:header="720" w:footer="720" w:gutter="0"/>
          <w:cols w:space="0"/>
          <w:docGrid w:linePitch="286"/>
        </w:sectPr>
      </w:pPr>
    </w:p>
    <w:p w:rsidR="00C73E7C" w:rsidRDefault="00C73E7C">
      <w:pPr>
        <w:widowControl/>
        <w:jc w:val="left"/>
        <w:rPr>
          <w:b/>
          <w:bCs/>
          <w:kern w:val="44"/>
          <w:sz w:val="36"/>
          <w:szCs w:val="44"/>
        </w:rPr>
        <w:sectPr w:rsidR="00C73E7C">
          <w:headerReference w:type="default" r:id="rId15"/>
          <w:footerReference w:type="default" r:id="rId16"/>
          <w:type w:val="continuous"/>
          <w:pgSz w:w="11905" w:h="16838"/>
          <w:pgMar w:top="1440" w:right="1123" w:bottom="1440" w:left="1123" w:header="720" w:footer="720" w:gutter="0"/>
          <w:cols w:space="0"/>
          <w:docGrid w:linePitch="286"/>
        </w:sectPr>
      </w:pPr>
    </w:p>
    <w:p w:rsidR="00C73E7C" w:rsidRDefault="00AC7B46">
      <w:pPr>
        <w:pStyle w:val="1"/>
        <w:ind w:left="3795" w:hangingChars="1050" w:hanging="3795"/>
        <w:rPr>
          <w:rFonts w:asciiTheme="minorEastAsia" w:eastAsiaTheme="minorEastAsia" w:hAnsiTheme="minorEastAsia"/>
          <w:szCs w:val="36"/>
        </w:rPr>
      </w:pPr>
      <w:bookmarkStart w:id="110" w:name="_Toc136523141"/>
      <w:r>
        <w:rPr>
          <w:rFonts w:asciiTheme="minorEastAsia" w:eastAsiaTheme="minorEastAsia" w:hAnsiTheme="minorEastAsia" w:hint="eastAsia"/>
          <w:szCs w:val="36"/>
        </w:rPr>
        <w:lastRenderedPageBreak/>
        <w:t>第五章</w:t>
      </w:r>
      <w:r>
        <w:rPr>
          <w:rFonts w:asciiTheme="minorEastAsia" w:eastAsiaTheme="minorEastAsia" w:hAnsiTheme="minorEastAsia"/>
          <w:szCs w:val="36"/>
        </w:rPr>
        <w:t xml:space="preserve"> </w:t>
      </w:r>
      <w:r>
        <w:rPr>
          <w:rFonts w:asciiTheme="minorEastAsia" w:eastAsiaTheme="minorEastAsia" w:hAnsiTheme="minorEastAsia" w:hint="eastAsia"/>
          <w:szCs w:val="36"/>
        </w:rPr>
        <w:t>合同主要条款</w:t>
      </w:r>
      <w:bookmarkEnd w:id="110"/>
    </w:p>
    <w:p w:rsidR="00C73E7C" w:rsidRDefault="00AC7B46">
      <w:pPr>
        <w:spacing w:line="560" w:lineRule="exact"/>
        <w:ind w:firstLineChars="200" w:firstLine="723"/>
        <w:jc w:val="center"/>
        <w:rPr>
          <w:rFonts w:eastAsia="仿宋_GB2312"/>
          <w:sz w:val="36"/>
          <w:szCs w:val="36"/>
          <w:lang w:val="en-GB"/>
        </w:rPr>
      </w:pPr>
      <w:r>
        <w:rPr>
          <w:rFonts w:ascii="宋体" w:hAnsi="宋体" w:hint="eastAsia"/>
          <w:b/>
          <w:sz w:val="36"/>
          <w:szCs w:val="36"/>
        </w:rPr>
        <w:t>审计业务约定书</w:t>
      </w:r>
    </w:p>
    <w:p w:rsidR="00C73E7C" w:rsidRDefault="00AC7B46">
      <w:pPr>
        <w:jc w:val="right"/>
        <w:rPr>
          <w:rFonts w:ascii="宋体" w:hAnsi="宋体"/>
          <w:szCs w:val="21"/>
        </w:rPr>
      </w:pPr>
      <w:r>
        <w:rPr>
          <w:rFonts w:ascii="宋体" w:hAnsi="宋体" w:hint="eastAsia"/>
          <w:szCs w:val="21"/>
        </w:rPr>
        <w:t>业务约定书编号：</w:t>
      </w:r>
    </w:p>
    <w:p w:rsidR="00C73E7C" w:rsidRDefault="00C73E7C">
      <w:pPr>
        <w:jc w:val="right"/>
        <w:rPr>
          <w:rFonts w:ascii="宋体" w:hAnsi="宋体"/>
          <w:sz w:val="24"/>
        </w:rPr>
      </w:pPr>
    </w:p>
    <w:p w:rsidR="00C73E7C" w:rsidRDefault="00AC7B46">
      <w:pPr>
        <w:jc w:val="right"/>
        <w:rPr>
          <w:rFonts w:ascii="宋体" w:hAnsi="宋体"/>
          <w:b/>
          <w:kern w:val="0"/>
          <w:sz w:val="24"/>
        </w:rPr>
      </w:pPr>
      <w:r>
        <w:rPr>
          <w:rFonts w:ascii="宋体" w:hAnsi="宋体" w:hint="eastAsia"/>
          <w:sz w:val="24"/>
          <w:u w:val="single"/>
        </w:rPr>
        <w:t xml:space="preserve">          </w:t>
      </w:r>
    </w:p>
    <w:p w:rsidR="00C73E7C" w:rsidRDefault="00AC7B46">
      <w:pPr>
        <w:spacing w:line="360" w:lineRule="auto"/>
        <w:rPr>
          <w:rFonts w:ascii="宋体" w:hAnsi="宋体"/>
          <w:sz w:val="24"/>
        </w:rPr>
      </w:pPr>
      <w:r>
        <w:rPr>
          <w:rFonts w:ascii="宋体" w:hAnsi="宋体" w:hint="eastAsia"/>
          <w:b/>
          <w:sz w:val="24"/>
        </w:rPr>
        <w:t>招标人：江西长运股份有限公司</w:t>
      </w:r>
    </w:p>
    <w:p w:rsidR="00C73E7C" w:rsidRDefault="00AC7B46">
      <w:pPr>
        <w:spacing w:line="360" w:lineRule="auto"/>
        <w:rPr>
          <w:rFonts w:ascii="宋体" w:hAnsi="宋体"/>
          <w:sz w:val="24"/>
        </w:rPr>
      </w:pPr>
      <w:r>
        <w:rPr>
          <w:rFonts w:ascii="宋体" w:hAnsi="宋体" w:hint="eastAsia"/>
          <w:b/>
          <w:sz w:val="24"/>
        </w:rPr>
        <w:t>乙方：</w:t>
      </w:r>
      <w:r>
        <w:rPr>
          <w:rFonts w:ascii="宋体" w:hAnsi="宋体" w:hint="eastAsia"/>
          <w:sz w:val="24"/>
        </w:rPr>
        <w:t xml:space="preserve"> </w:t>
      </w:r>
    </w:p>
    <w:p w:rsidR="00C73E7C" w:rsidRDefault="00AC7B46">
      <w:pPr>
        <w:autoSpaceDE w:val="0"/>
        <w:autoSpaceDN w:val="0"/>
        <w:adjustRightInd w:val="0"/>
        <w:spacing w:line="360" w:lineRule="auto"/>
        <w:ind w:firstLineChars="200" w:firstLine="480"/>
        <w:rPr>
          <w:rFonts w:ascii="宋体" w:hAnsi="宋体"/>
          <w:kern w:val="0"/>
          <w:sz w:val="24"/>
        </w:rPr>
      </w:pPr>
      <w:proofErr w:type="gramStart"/>
      <w:r>
        <w:rPr>
          <w:rFonts w:ascii="宋体" w:hAnsi="宋体" w:hint="eastAsia"/>
          <w:kern w:val="0"/>
          <w:sz w:val="24"/>
        </w:rPr>
        <w:t>兹由招标</w:t>
      </w:r>
      <w:proofErr w:type="gramEnd"/>
      <w:r>
        <w:rPr>
          <w:rFonts w:ascii="宋体" w:hAnsi="宋体" w:hint="eastAsia"/>
          <w:kern w:val="0"/>
          <w:sz w:val="24"/>
        </w:rPr>
        <w:t>人委托乙方对</w:t>
      </w:r>
      <w:r>
        <w:rPr>
          <w:rFonts w:ascii="宋体" w:hAnsi="宋体" w:hint="eastAsia"/>
          <w:kern w:val="0"/>
          <w:sz w:val="24"/>
          <w:u w:val="single"/>
        </w:rPr>
        <w:t xml:space="preserve">      </w:t>
      </w:r>
      <w:r>
        <w:rPr>
          <w:rFonts w:ascii="宋体" w:hAnsi="宋体" w:hint="eastAsia"/>
          <w:kern w:val="0"/>
          <w:sz w:val="24"/>
        </w:rPr>
        <w:t>年度财务报表进行审计，经双方协商，达成以下约定：</w:t>
      </w:r>
    </w:p>
    <w:p w:rsidR="00C73E7C" w:rsidRDefault="00AC7B46">
      <w:pPr>
        <w:autoSpaceDE w:val="0"/>
        <w:autoSpaceDN w:val="0"/>
        <w:adjustRightInd w:val="0"/>
        <w:spacing w:line="360" w:lineRule="auto"/>
        <w:ind w:firstLineChars="196" w:firstLine="472"/>
        <w:rPr>
          <w:rFonts w:ascii="宋体" w:hAnsi="宋体"/>
          <w:b/>
          <w:kern w:val="0"/>
          <w:sz w:val="24"/>
        </w:rPr>
      </w:pPr>
      <w:r>
        <w:rPr>
          <w:rFonts w:ascii="宋体" w:hAnsi="宋体" w:hint="eastAsia"/>
          <w:b/>
          <w:kern w:val="0"/>
          <w:sz w:val="24"/>
        </w:rPr>
        <w:t>一、审计的目标和范围</w:t>
      </w:r>
    </w:p>
    <w:p w:rsidR="00C73E7C" w:rsidRDefault="00AC7B46">
      <w:pPr>
        <w:autoSpaceDE w:val="0"/>
        <w:autoSpaceDN w:val="0"/>
        <w:adjustRightInd w:val="0"/>
        <w:spacing w:line="360" w:lineRule="auto"/>
        <w:ind w:firstLineChars="100" w:firstLine="240"/>
        <w:rPr>
          <w:rFonts w:ascii="宋体" w:hAnsi="宋体"/>
          <w:kern w:val="0"/>
          <w:sz w:val="24"/>
        </w:rPr>
      </w:pPr>
      <w:r>
        <w:rPr>
          <w:rFonts w:ascii="宋体" w:hAnsi="宋体"/>
          <w:kern w:val="0"/>
          <w:sz w:val="24"/>
        </w:rPr>
        <w:t>1</w:t>
      </w:r>
      <w:r>
        <w:rPr>
          <w:rFonts w:ascii="宋体" w:hAnsi="宋体" w:hint="eastAsia"/>
          <w:kern w:val="0"/>
          <w:sz w:val="24"/>
        </w:rPr>
        <w:t>．乙方接受招标人委托，对招标人按照企业会计准则编制的</w:t>
      </w:r>
      <w:r>
        <w:rPr>
          <w:rFonts w:ascii="宋体" w:hAnsi="宋体" w:hint="eastAsia"/>
          <w:kern w:val="0"/>
          <w:sz w:val="24"/>
          <w:u w:val="single"/>
        </w:rPr>
        <w:t xml:space="preserve">   </w:t>
      </w:r>
      <w:r>
        <w:rPr>
          <w:rFonts w:ascii="宋体" w:hAnsi="宋体"/>
          <w:kern w:val="0"/>
          <w:sz w:val="24"/>
        </w:rPr>
        <w:t>年12月31日</w:t>
      </w:r>
      <w:r>
        <w:rPr>
          <w:rFonts w:ascii="宋体" w:hAnsi="宋体" w:hint="eastAsia"/>
          <w:kern w:val="0"/>
          <w:sz w:val="24"/>
        </w:rPr>
        <w:t>的合并及母公司资产负债表，</w:t>
      </w:r>
      <w:r>
        <w:rPr>
          <w:rFonts w:ascii="宋体" w:hAnsi="宋体" w:hint="eastAsia"/>
          <w:kern w:val="0"/>
          <w:sz w:val="24"/>
          <w:u w:val="single"/>
        </w:rPr>
        <w:t xml:space="preserve">    </w:t>
      </w:r>
      <w:r>
        <w:rPr>
          <w:rFonts w:ascii="宋体" w:hAnsi="宋体"/>
          <w:kern w:val="0"/>
          <w:sz w:val="24"/>
        </w:rPr>
        <w:t>年度</w:t>
      </w:r>
      <w:r>
        <w:rPr>
          <w:rFonts w:ascii="宋体" w:hAnsi="宋体" w:hint="eastAsia"/>
          <w:kern w:val="0"/>
          <w:sz w:val="24"/>
        </w:rPr>
        <w:t>的合并及母公司利润表、合并及母公司现金流量表和合并及母公司股东权益变动表以及财务报表附注（以下统称财务报表）进行审计。</w:t>
      </w:r>
    </w:p>
    <w:p w:rsidR="00C73E7C" w:rsidRDefault="00AC7B46">
      <w:pPr>
        <w:autoSpaceDE w:val="0"/>
        <w:autoSpaceDN w:val="0"/>
        <w:adjustRightInd w:val="0"/>
        <w:spacing w:line="360" w:lineRule="auto"/>
        <w:ind w:firstLineChars="100" w:firstLine="240"/>
        <w:rPr>
          <w:rFonts w:ascii="宋体" w:hAnsi="宋体"/>
          <w:kern w:val="0"/>
          <w:sz w:val="24"/>
        </w:rPr>
      </w:pPr>
      <w:r>
        <w:rPr>
          <w:rFonts w:ascii="宋体" w:hAnsi="宋体"/>
          <w:kern w:val="0"/>
          <w:sz w:val="24"/>
        </w:rPr>
        <w:t>2</w:t>
      </w:r>
      <w:r>
        <w:rPr>
          <w:rFonts w:ascii="宋体" w:hAnsi="宋体" w:hint="eastAsia"/>
          <w:kern w:val="0"/>
          <w:sz w:val="24"/>
        </w:rPr>
        <w:t>．乙方通过执行审计工作，对财务报表的下列方面发表审计意见：</w:t>
      </w:r>
    </w:p>
    <w:p w:rsidR="00C73E7C" w:rsidRDefault="00AC7B46">
      <w:pPr>
        <w:autoSpaceDE w:val="0"/>
        <w:autoSpaceDN w:val="0"/>
        <w:adjustRightInd w:val="0"/>
        <w:spacing w:line="360" w:lineRule="auto"/>
        <w:ind w:firstLineChars="100" w:firstLine="240"/>
        <w:rPr>
          <w:rFonts w:ascii="宋体" w:hAnsi="宋体"/>
          <w:kern w:val="0"/>
          <w:sz w:val="24"/>
        </w:rPr>
      </w:pPr>
      <w:r>
        <w:rPr>
          <w:rFonts w:ascii="宋体" w:hAnsi="宋体" w:hint="eastAsia"/>
          <w:kern w:val="0"/>
          <w:sz w:val="24"/>
        </w:rPr>
        <w:t>（</w:t>
      </w:r>
      <w:r>
        <w:rPr>
          <w:rFonts w:ascii="宋体" w:hAnsi="宋体"/>
          <w:kern w:val="0"/>
          <w:sz w:val="24"/>
        </w:rPr>
        <w:t>1</w:t>
      </w:r>
      <w:r>
        <w:rPr>
          <w:rFonts w:ascii="宋体" w:hAnsi="宋体" w:hint="eastAsia"/>
          <w:kern w:val="0"/>
          <w:sz w:val="24"/>
        </w:rPr>
        <w:t>）财务报表是否在所有重大方面按照企业会计准则的规定编制；</w:t>
      </w:r>
    </w:p>
    <w:p w:rsidR="00C73E7C" w:rsidRDefault="00AC7B46">
      <w:pPr>
        <w:autoSpaceDE w:val="0"/>
        <w:autoSpaceDN w:val="0"/>
        <w:adjustRightInd w:val="0"/>
        <w:spacing w:line="360" w:lineRule="auto"/>
        <w:ind w:firstLineChars="100" w:firstLine="240"/>
        <w:rPr>
          <w:rFonts w:ascii="宋体" w:hAnsi="宋体"/>
          <w:kern w:val="0"/>
          <w:sz w:val="24"/>
        </w:rPr>
      </w:pPr>
      <w:r>
        <w:rPr>
          <w:rFonts w:ascii="宋体" w:hAnsi="宋体" w:hint="eastAsia"/>
          <w:kern w:val="0"/>
          <w:sz w:val="24"/>
        </w:rPr>
        <w:t>（</w:t>
      </w:r>
      <w:r>
        <w:rPr>
          <w:rFonts w:ascii="宋体" w:hAnsi="宋体"/>
          <w:kern w:val="0"/>
          <w:sz w:val="24"/>
        </w:rPr>
        <w:t>2</w:t>
      </w:r>
      <w:r>
        <w:rPr>
          <w:rFonts w:ascii="宋体" w:hAnsi="宋体" w:hint="eastAsia"/>
          <w:kern w:val="0"/>
          <w:sz w:val="24"/>
        </w:rPr>
        <w:t>）财务报表是否在所有重大方面公允反映了招标人</w:t>
      </w:r>
      <w:r>
        <w:rPr>
          <w:rFonts w:ascii="宋体" w:hAnsi="宋体" w:hint="eastAsia"/>
          <w:kern w:val="0"/>
          <w:sz w:val="24"/>
          <w:u w:val="single"/>
        </w:rPr>
        <w:t xml:space="preserve">    </w:t>
      </w:r>
      <w:r>
        <w:rPr>
          <w:rFonts w:ascii="宋体" w:hAnsi="宋体"/>
          <w:kern w:val="0"/>
          <w:sz w:val="24"/>
        </w:rPr>
        <w:t>年12月31日</w:t>
      </w:r>
      <w:r>
        <w:rPr>
          <w:rFonts w:ascii="宋体" w:hAnsi="宋体" w:hint="eastAsia"/>
          <w:kern w:val="0"/>
          <w:sz w:val="24"/>
        </w:rPr>
        <w:t>的财务状况以及</w:t>
      </w:r>
      <w:r>
        <w:rPr>
          <w:rFonts w:ascii="宋体" w:hAnsi="宋体" w:hint="eastAsia"/>
          <w:kern w:val="0"/>
          <w:sz w:val="24"/>
          <w:u w:val="single"/>
        </w:rPr>
        <w:t xml:space="preserve">   </w:t>
      </w:r>
      <w:r>
        <w:rPr>
          <w:rFonts w:ascii="宋体" w:hAnsi="宋体"/>
          <w:kern w:val="0"/>
          <w:sz w:val="24"/>
        </w:rPr>
        <w:t>年度</w:t>
      </w:r>
      <w:r>
        <w:rPr>
          <w:rFonts w:ascii="宋体" w:hAnsi="宋体" w:hint="eastAsia"/>
          <w:kern w:val="0"/>
          <w:sz w:val="24"/>
        </w:rPr>
        <w:t>的经营成果和现金流量。</w:t>
      </w:r>
    </w:p>
    <w:p w:rsidR="00C73E7C" w:rsidRDefault="00AC7B46">
      <w:pPr>
        <w:autoSpaceDE w:val="0"/>
        <w:autoSpaceDN w:val="0"/>
        <w:adjustRightInd w:val="0"/>
        <w:spacing w:line="360" w:lineRule="auto"/>
        <w:ind w:firstLineChars="196" w:firstLine="472"/>
        <w:rPr>
          <w:rFonts w:ascii="宋体" w:hAnsi="宋体"/>
          <w:b/>
          <w:kern w:val="0"/>
          <w:sz w:val="24"/>
        </w:rPr>
      </w:pPr>
      <w:r>
        <w:rPr>
          <w:rFonts w:ascii="宋体" w:hAnsi="宋体" w:hint="eastAsia"/>
          <w:b/>
          <w:kern w:val="0"/>
          <w:sz w:val="24"/>
        </w:rPr>
        <w:t>二、招标人的责任</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kern w:val="0"/>
          <w:sz w:val="24"/>
        </w:rPr>
        <w:t>1</w:t>
      </w:r>
      <w:r>
        <w:rPr>
          <w:rFonts w:ascii="宋体" w:hAnsi="宋体" w:hint="eastAsia"/>
          <w:kern w:val="0"/>
          <w:sz w:val="24"/>
        </w:rPr>
        <w:t>．根据《中华人民共和国会计法》及《企业财务会计报告条例》，招标人及招标人负责人有责任保证会计资料的真实性和完整性。因此，招标人管理层有责任妥善保存和提供会计记录（包括但不限于会计凭证、会计账簿及其他会计资料），这些记录必须真实、完整地反映招标人的财务状况、经营成果和现金流量。</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kern w:val="0"/>
          <w:sz w:val="24"/>
        </w:rPr>
        <w:t>2</w:t>
      </w:r>
      <w:r>
        <w:rPr>
          <w:rFonts w:ascii="宋体" w:hAnsi="宋体" w:hint="eastAsia"/>
          <w:kern w:val="0"/>
          <w:sz w:val="24"/>
        </w:rPr>
        <w:t>．按照企业会计准则的规定编制和公允列报财务报表是招标人管理层的责任，这种责任包括：</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w:t>
      </w:r>
      <w:r>
        <w:rPr>
          <w:rFonts w:ascii="宋体" w:hAnsi="宋体"/>
          <w:kern w:val="0"/>
          <w:sz w:val="24"/>
        </w:rPr>
        <w:t>1</w:t>
      </w:r>
      <w:r>
        <w:rPr>
          <w:rFonts w:ascii="宋体" w:hAnsi="宋体" w:hint="eastAsia"/>
          <w:kern w:val="0"/>
          <w:sz w:val="24"/>
        </w:rPr>
        <w:t>）按照企业会计准则的规定编制财务报表，并使其实现公允反映；</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（2）设计、执行和维护必要的内部控制，以使财务报表不存在由于舞弊或错误而导致的重大错报；</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3．及时为乙方的审计工作提供与审计有关的所有记录、文件和所需的其他信息（如果在审计过程中需要补充资料，亦应及时提供），并保证所提供资料的真实性和完整性。</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4．确保乙方不受限制地接触其认为必要的招标人内部人员和其他相关人员。</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lastRenderedPageBreak/>
        <w:t>5．招标人管理层对其</w:t>
      </w:r>
      <w:proofErr w:type="gramStart"/>
      <w:r>
        <w:rPr>
          <w:rFonts w:ascii="宋体" w:hAnsi="宋体" w:hint="eastAsia"/>
          <w:kern w:val="0"/>
          <w:sz w:val="24"/>
        </w:rPr>
        <w:t>作出</w:t>
      </w:r>
      <w:proofErr w:type="gramEnd"/>
      <w:r>
        <w:rPr>
          <w:rFonts w:ascii="宋体" w:hAnsi="宋体" w:hint="eastAsia"/>
          <w:kern w:val="0"/>
          <w:sz w:val="24"/>
        </w:rPr>
        <w:t>的与审计有关的声明予以书面确认。</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6．为乙方派出的有关工作人员提供必要的工作条件和协助，乙方将于外勤工作开始前提供主要事项清单。</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7．按照本约定书的约定及时足额支付审计费用以及乙方人员在审计期间的交通、食宿和其他相关费用。</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8.乙方的审计不能减轻招标人及招标人管理层的责任。</w:t>
      </w:r>
    </w:p>
    <w:p w:rsidR="00C73E7C" w:rsidRDefault="00AC7B46">
      <w:pPr>
        <w:autoSpaceDE w:val="0"/>
        <w:autoSpaceDN w:val="0"/>
        <w:adjustRightInd w:val="0"/>
        <w:spacing w:line="360" w:lineRule="auto"/>
        <w:ind w:firstLineChars="200" w:firstLine="482"/>
        <w:rPr>
          <w:rFonts w:ascii="宋体" w:hAnsi="宋体"/>
          <w:b/>
          <w:kern w:val="0"/>
          <w:sz w:val="24"/>
        </w:rPr>
      </w:pPr>
      <w:r>
        <w:rPr>
          <w:rFonts w:ascii="宋体" w:hAnsi="宋体" w:hint="eastAsia"/>
          <w:b/>
          <w:kern w:val="0"/>
          <w:sz w:val="24"/>
        </w:rPr>
        <w:t>三、乙方的责任</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kern w:val="0"/>
          <w:sz w:val="24"/>
        </w:rPr>
        <w:t>1</w:t>
      </w:r>
      <w:r>
        <w:rPr>
          <w:rFonts w:ascii="宋体" w:hAnsi="宋体" w:hint="eastAsia"/>
          <w:kern w:val="0"/>
          <w:sz w:val="24"/>
        </w:rPr>
        <w:t>．乙方的责任是在执行审计工作的基础上对招标人财务报表发表审计意见。乙方根据中国注册会计师审计准则（以下简称审计准则）的规定执行审计工作。审计准则要求注册会计师遵守中国注册会计师职业道德守则，计划和执行审计工作以对财务报表是否不存在重大错报获取合理保证。</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kern w:val="0"/>
          <w:sz w:val="24"/>
        </w:rPr>
        <w:t>2</w:t>
      </w:r>
      <w:r>
        <w:rPr>
          <w:rFonts w:ascii="宋体" w:hAnsi="宋体" w:hint="eastAsia"/>
          <w:kern w:val="0"/>
          <w:sz w:val="24"/>
        </w:rPr>
        <w:t>．审计工作涉及实施审计程序，以获取有关财务报表金额和披露的审计证据。选择的审计程序取决于乙方的判断，包括对由于舞弊或错误导致的财务报表重大错报风险的评估。在进行风险评估时，乙方考虑与财务报表编制和公允列报相关的内部控制，以设计恰当的审计程序，但目的并非对内部控制的有效性发表意见。审计工作还包括评价管理层选用会计政策的恰当性和</w:t>
      </w:r>
      <w:proofErr w:type="gramStart"/>
      <w:r>
        <w:rPr>
          <w:rFonts w:ascii="宋体" w:hAnsi="宋体" w:hint="eastAsia"/>
          <w:kern w:val="0"/>
          <w:sz w:val="24"/>
        </w:rPr>
        <w:t>作出</w:t>
      </w:r>
      <w:proofErr w:type="gramEnd"/>
      <w:r>
        <w:rPr>
          <w:rFonts w:ascii="宋体" w:hAnsi="宋体" w:hint="eastAsia"/>
          <w:kern w:val="0"/>
          <w:sz w:val="24"/>
        </w:rPr>
        <w:t>会计估计的合理性，以及评价财务报表的总</w:t>
      </w:r>
      <w:proofErr w:type="gramStart"/>
      <w:r>
        <w:rPr>
          <w:rFonts w:ascii="宋体" w:hAnsi="宋体" w:hint="eastAsia"/>
          <w:kern w:val="0"/>
          <w:sz w:val="24"/>
        </w:rPr>
        <w:t>体列</w:t>
      </w:r>
      <w:proofErr w:type="gramEnd"/>
      <w:r>
        <w:rPr>
          <w:rFonts w:ascii="宋体" w:hAnsi="宋体" w:hint="eastAsia"/>
          <w:kern w:val="0"/>
          <w:sz w:val="24"/>
        </w:rPr>
        <w:t>报。</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3．由于审计和内部控制的固有限制，即使按照审计准则的规定适当地计划和执行审计工作，仍不可避免地存在财务报表的某些重大错报可能未被乙方发现的风险。</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4．在审计过程中，乙方若发现招标人存在乙方认为值得关注的内部控制缺陷，应以书面形式向招标人治理层或管理层通报。但乙方通报的各种事项，并不代表已全面说明所有可能存在的缺陷或已提出所有可行的改进建议。招标人在实施乙方提出的改进建议前应全面评估其影响。未经乙方书面许可，招标人不得向任何第三方提供乙方出具的沟通文件。</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5．按照约定时间完成审计工作，出具审计报告。乙方应于</w:t>
      </w:r>
      <w:r>
        <w:rPr>
          <w:rFonts w:ascii="宋体" w:hAnsi="宋体"/>
          <w:kern w:val="0"/>
          <w:sz w:val="24"/>
        </w:rPr>
        <w:t>2023</w:t>
      </w:r>
      <w:r>
        <w:rPr>
          <w:rFonts w:ascii="宋体" w:hAnsi="宋体" w:hint="eastAsia"/>
          <w:kern w:val="0"/>
          <w:sz w:val="24"/>
        </w:rPr>
        <w:t>年</w:t>
      </w:r>
      <w:r>
        <w:rPr>
          <w:rFonts w:ascii="宋体" w:hAnsi="宋体"/>
          <w:kern w:val="0"/>
          <w:sz w:val="24"/>
        </w:rPr>
        <w:t xml:space="preserve">  </w:t>
      </w:r>
      <w:r>
        <w:rPr>
          <w:rFonts w:ascii="宋体" w:hAnsi="宋体" w:hint="eastAsia"/>
          <w:kern w:val="0"/>
          <w:sz w:val="24"/>
        </w:rPr>
        <w:t>月</w:t>
      </w:r>
      <w:r>
        <w:rPr>
          <w:rFonts w:ascii="宋体" w:hAnsi="宋体"/>
          <w:kern w:val="0"/>
          <w:sz w:val="24"/>
        </w:rPr>
        <w:t xml:space="preserve">  </w:t>
      </w:r>
      <w:r>
        <w:rPr>
          <w:rFonts w:ascii="宋体" w:hAnsi="宋体" w:hint="eastAsia"/>
          <w:kern w:val="0"/>
          <w:sz w:val="24"/>
        </w:rPr>
        <w:t>日前出具审计报告。</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6.乙方需在招标人</w:t>
      </w:r>
      <w:r>
        <w:rPr>
          <w:rFonts w:ascii="宋体" w:hAnsi="宋体" w:hint="eastAsia"/>
          <w:kern w:val="0"/>
          <w:sz w:val="24"/>
          <w:u w:val="single"/>
        </w:rPr>
        <w:t xml:space="preserve">    </w:t>
      </w:r>
      <w:r>
        <w:rPr>
          <w:rFonts w:ascii="宋体" w:hAnsi="宋体" w:hint="eastAsia"/>
          <w:kern w:val="0"/>
          <w:sz w:val="24"/>
        </w:rPr>
        <w:t>年年度报告在上海证券交易所预约披露时间前15个工作日出具审计报告（电子版）以满足招标人编制董事会材料需要，在招标人召开审议年度报告的董事会前1个工作日出具审计报告（正式盖章版）。</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7.除下列情况外，乙方应当对执行业务过程中知悉的招标人信息予以保密：</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w:t>
      </w:r>
      <w:r>
        <w:rPr>
          <w:rFonts w:ascii="宋体" w:hAnsi="宋体"/>
          <w:kern w:val="0"/>
          <w:sz w:val="24"/>
        </w:rPr>
        <w:t>1</w:t>
      </w:r>
      <w:r>
        <w:rPr>
          <w:rFonts w:ascii="宋体" w:hAnsi="宋体" w:hint="eastAsia"/>
          <w:kern w:val="0"/>
          <w:sz w:val="24"/>
        </w:rPr>
        <w:t>）法律法规允许披露，并取得招标人的授权；</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w:t>
      </w:r>
      <w:r>
        <w:rPr>
          <w:rFonts w:ascii="宋体" w:hAnsi="宋体"/>
          <w:kern w:val="0"/>
          <w:sz w:val="24"/>
        </w:rPr>
        <w:t>2</w:t>
      </w:r>
      <w:r>
        <w:rPr>
          <w:rFonts w:ascii="宋体" w:hAnsi="宋体" w:hint="eastAsia"/>
          <w:kern w:val="0"/>
          <w:sz w:val="24"/>
        </w:rPr>
        <w:t>）根据法律法规的要求，为法律诉讼、仲裁准备文件或提供证据，以及向监管机构</w:t>
      </w:r>
      <w:r>
        <w:rPr>
          <w:rFonts w:ascii="宋体" w:hAnsi="宋体" w:hint="eastAsia"/>
          <w:kern w:val="0"/>
          <w:sz w:val="24"/>
        </w:rPr>
        <w:lastRenderedPageBreak/>
        <w:t>报告发现的违法行为；</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（3）在法律法规允许的情况下，在法律诉讼、仲裁中维护自己的合法权益；</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（4）接受注册会计师协会或监管机构的执业质量检查，答复其询问和调查；</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（5）法律法规、执业准则和职业道德规范规定的其他情形。</w:t>
      </w:r>
    </w:p>
    <w:p w:rsidR="00C73E7C" w:rsidRDefault="00AC7B46">
      <w:pPr>
        <w:autoSpaceDE w:val="0"/>
        <w:autoSpaceDN w:val="0"/>
        <w:adjustRightInd w:val="0"/>
        <w:spacing w:line="360" w:lineRule="auto"/>
        <w:ind w:firstLineChars="200" w:firstLine="482"/>
        <w:rPr>
          <w:rFonts w:ascii="宋体" w:hAnsi="宋体"/>
          <w:b/>
          <w:kern w:val="0"/>
          <w:sz w:val="24"/>
        </w:rPr>
      </w:pPr>
      <w:r>
        <w:rPr>
          <w:rFonts w:ascii="宋体" w:hAnsi="宋体" w:hint="eastAsia"/>
          <w:b/>
          <w:kern w:val="0"/>
          <w:sz w:val="24"/>
        </w:rPr>
        <w:t>四、审计收费</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kern w:val="0"/>
          <w:sz w:val="24"/>
        </w:rPr>
        <w:t>1</w:t>
      </w:r>
      <w:r>
        <w:rPr>
          <w:rFonts w:ascii="宋体" w:hAnsi="宋体" w:hint="eastAsia"/>
          <w:kern w:val="0"/>
          <w:sz w:val="24"/>
        </w:rPr>
        <w:t>．本次审计服务的收费是以</w:t>
      </w:r>
      <w:proofErr w:type="gramStart"/>
      <w:r>
        <w:rPr>
          <w:rFonts w:ascii="宋体" w:hAnsi="宋体" w:hint="eastAsia"/>
          <w:kern w:val="0"/>
          <w:sz w:val="24"/>
        </w:rPr>
        <w:t>乙方各级</w:t>
      </w:r>
      <w:proofErr w:type="gramEnd"/>
      <w:r>
        <w:rPr>
          <w:rFonts w:ascii="宋体" w:hAnsi="宋体" w:hint="eastAsia"/>
          <w:kern w:val="0"/>
          <w:sz w:val="24"/>
        </w:rPr>
        <w:t>别工作人员在本次工作中所耗费的时间为基础计算的。乙方本次审计服务收取的费用不含税金额为人民币</w:t>
      </w:r>
      <w:r>
        <w:rPr>
          <w:rFonts w:ascii="宋体" w:hAnsi="宋体" w:hint="eastAsia"/>
          <w:b/>
          <w:kern w:val="0"/>
          <w:sz w:val="24"/>
          <w:u w:val="single"/>
        </w:rPr>
        <w:t xml:space="preserve">             </w:t>
      </w:r>
      <w:r>
        <w:rPr>
          <w:rFonts w:ascii="宋体" w:hAnsi="宋体" w:hint="eastAsia"/>
          <w:kern w:val="0"/>
          <w:sz w:val="24"/>
        </w:rPr>
        <w:t>(￥元），按税率6％计算，增值税额为</w:t>
      </w:r>
      <w:r>
        <w:rPr>
          <w:rFonts w:ascii="宋体" w:hAnsi="宋体" w:hint="eastAsia"/>
          <w:kern w:val="0"/>
          <w:sz w:val="24"/>
          <w:u w:val="single"/>
        </w:rPr>
        <w:t xml:space="preserve">             </w:t>
      </w:r>
      <w:r>
        <w:rPr>
          <w:rFonts w:ascii="宋体" w:hAnsi="宋体" w:hint="eastAsia"/>
          <w:kern w:val="0"/>
          <w:sz w:val="24"/>
        </w:rPr>
        <w:t>,价税合计为人民币</w:t>
      </w:r>
      <w:r>
        <w:rPr>
          <w:rFonts w:ascii="宋体" w:hAnsi="宋体" w:hint="eastAsia"/>
          <w:kern w:val="0"/>
          <w:sz w:val="24"/>
          <w:u w:val="single"/>
        </w:rPr>
        <w:t xml:space="preserve">             </w:t>
      </w:r>
      <w:r>
        <w:rPr>
          <w:rFonts w:ascii="宋体" w:hAnsi="宋体" w:hint="eastAsia"/>
          <w:kern w:val="0"/>
          <w:sz w:val="24"/>
        </w:rPr>
        <w:t>，开具增值税专用发票（具体付款单位见附件1）。</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2．招标人应于审计报告（含各子公司审计报告）出具日之日起五日内结清。</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kern w:val="0"/>
          <w:sz w:val="24"/>
        </w:rPr>
        <w:t>3</w:t>
      </w:r>
      <w:r>
        <w:rPr>
          <w:rFonts w:ascii="宋体" w:hAnsi="宋体" w:hint="eastAsia"/>
          <w:kern w:val="0"/>
          <w:sz w:val="24"/>
        </w:rPr>
        <w:t>．如果由于无法预见的原因，致使乙方从事本约定书所涉及的审计服务实际时间</w:t>
      </w:r>
      <w:proofErr w:type="gramStart"/>
      <w:r>
        <w:rPr>
          <w:rFonts w:ascii="宋体" w:hAnsi="宋体" w:hint="eastAsia"/>
          <w:kern w:val="0"/>
          <w:sz w:val="24"/>
        </w:rPr>
        <w:t>较本约定书签订</w:t>
      </w:r>
      <w:proofErr w:type="gramEnd"/>
      <w:r>
        <w:rPr>
          <w:rFonts w:ascii="宋体" w:hAnsi="宋体" w:hint="eastAsia"/>
          <w:kern w:val="0"/>
          <w:sz w:val="24"/>
        </w:rPr>
        <w:t>时预计的时间有明显的增加或减少时，甲乙双方应通过协商，相应调整本约定书第四条第</w:t>
      </w:r>
      <w:r>
        <w:rPr>
          <w:rFonts w:ascii="宋体" w:hAnsi="宋体"/>
          <w:kern w:val="0"/>
          <w:sz w:val="24"/>
        </w:rPr>
        <w:t>1</w:t>
      </w:r>
      <w:r>
        <w:rPr>
          <w:rFonts w:ascii="宋体" w:hAnsi="宋体" w:hint="eastAsia"/>
          <w:kern w:val="0"/>
          <w:sz w:val="24"/>
        </w:rPr>
        <w:t>项下所述的审计费用。</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kern w:val="0"/>
          <w:sz w:val="24"/>
        </w:rPr>
        <w:t>4</w:t>
      </w:r>
      <w:r>
        <w:rPr>
          <w:rFonts w:ascii="宋体" w:hAnsi="宋体" w:hint="eastAsia"/>
          <w:kern w:val="0"/>
          <w:sz w:val="24"/>
        </w:rPr>
        <w:t>．如果由于无法预见的原因，致使乙方人员抵达招标人的工作现场后，本约定书所涉及的审计服务中止，招标人不得要求退还预付的审计费用。</w:t>
      </w:r>
    </w:p>
    <w:p w:rsidR="00C73E7C" w:rsidRDefault="00AC7B46">
      <w:pPr>
        <w:autoSpaceDE w:val="0"/>
        <w:autoSpaceDN w:val="0"/>
        <w:adjustRightInd w:val="0"/>
        <w:spacing w:line="360" w:lineRule="auto"/>
        <w:ind w:firstLineChars="200" w:firstLine="480"/>
        <w:rPr>
          <w:rFonts w:ascii="宋体" w:hAnsi="宋体"/>
          <w:kern w:val="0"/>
          <w:sz w:val="24"/>
        </w:rPr>
      </w:pPr>
      <w:r w:rsidRPr="00920BF9">
        <w:rPr>
          <w:rFonts w:ascii="宋体" w:hAnsi="宋体" w:hint="eastAsia"/>
          <w:kern w:val="0"/>
          <w:sz w:val="24"/>
        </w:rPr>
        <w:t>5．</w:t>
      </w:r>
      <w:proofErr w:type="gramStart"/>
      <w:r w:rsidRPr="00920BF9">
        <w:rPr>
          <w:rFonts w:ascii="宋体" w:hAnsi="宋体" w:hint="eastAsia"/>
          <w:kern w:val="0"/>
          <w:sz w:val="24"/>
        </w:rPr>
        <w:t>乙方员工</w:t>
      </w:r>
      <w:proofErr w:type="gramEnd"/>
      <w:r w:rsidRPr="00920BF9">
        <w:rPr>
          <w:rFonts w:ascii="宋体" w:hAnsi="宋体" w:hint="eastAsia"/>
          <w:kern w:val="0"/>
          <w:sz w:val="24"/>
        </w:rPr>
        <w:t>因开展审计服务需要而发生的住宿费、用餐费由招标人支付并承担。</w:t>
      </w:r>
    </w:p>
    <w:p w:rsidR="00C73E7C" w:rsidRDefault="00AC7B46">
      <w:pPr>
        <w:autoSpaceDE w:val="0"/>
        <w:autoSpaceDN w:val="0"/>
        <w:adjustRightInd w:val="0"/>
        <w:spacing w:line="360" w:lineRule="auto"/>
        <w:ind w:firstLineChars="200" w:firstLine="482"/>
        <w:rPr>
          <w:rFonts w:ascii="宋体" w:hAnsi="宋体"/>
          <w:b/>
          <w:kern w:val="0"/>
          <w:sz w:val="24"/>
        </w:rPr>
      </w:pPr>
      <w:r>
        <w:rPr>
          <w:rFonts w:ascii="宋体" w:hAnsi="宋体" w:hint="eastAsia"/>
          <w:b/>
          <w:kern w:val="0"/>
          <w:sz w:val="24"/>
        </w:rPr>
        <w:t>五、审计报告和审计报告的使用</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kern w:val="0"/>
          <w:sz w:val="24"/>
        </w:rPr>
        <w:t>1</w:t>
      </w:r>
      <w:r>
        <w:rPr>
          <w:rFonts w:ascii="宋体" w:hAnsi="宋体" w:hint="eastAsia"/>
          <w:kern w:val="0"/>
          <w:sz w:val="24"/>
        </w:rPr>
        <w:t>．乙方按照中国注册会计师审计准则规定的格式和类型出具审计报告。</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kern w:val="0"/>
          <w:sz w:val="24"/>
        </w:rPr>
        <w:t>2</w:t>
      </w:r>
      <w:r>
        <w:rPr>
          <w:rFonts w:ascii="宋体" w:hAnsi="宋体" w:hint="eastAsia"/>
          <w:kern w:val="0"/>
          <w:sz w:val="24"/>
        </w:rPr>
        <w:t>．乙方向招标人致送审计报告一式九份。</w:t>
      </w:r>
    </w:p>
    <w:p w:rsidR="00C73E7C" w:rsidRDefault="00AC7B46">
      <w:pPr>
        <w:autoSpaceDE w:val="0"/>
        <w:autoSpaceDN w:val="0"/>
        <w:adjustRightInd w:val="0"/>
        <w:spacing w:line="360" w:lineRule="auto"/>
        <w:ind w:firstLineChars="200" w:firstLine="480"/>
        <w:rPr>
          <w:rFonts w:hAnsi="宋体" w:cs="Arial"/>
          <w:spacing w:val="12"/>
          <w:kern w:val="24"/>
          <w:sz w:val="24"/>
        </w:rPr>
      </w:pPr>
      <w:r>
        <w:rPr>
          <w:rFonts w:ascii="宋体" w:hAnsi="宋体"/>
          <w:kern w:val="0"/>
          <w:sz w:val="24"/>
        </w:rPr>
        <w:t>3</w:t>
      </w:r>
      <w:r>
        <w:rPr>
          <w:rFonts w:ascii="宋体" w:hAnsi="宋体" w:hint="eastAsia"/>
          <w:kern w:val="0"/>
          <w:sz w:val="24"/>
        </w:rPr>
        <w:t>．招标人在提交或对外公布乙方出具的审计报告及其后附的已审计财务报表时，不得对其进行修改。</w:t>
      </w:r>
      <w:r>
        <w:rPr>
          <w:rFonts w:hAnsi="宋体" w:cs="Arial"/>
          <w:spacing w:val="12"/>
          <w:kern w:val="24"/>
          <w:sz w:val="24"/>
        </w:rPr>
        <w:t>当</w:t>
      </w:r>
      <w:r>
        <w:rPr>
          <w:rFonts w:hAnsi="宋体" w:cs="Arial" w:hint="eastAsia"/>
          <w:spacing w:val="12"/>
          <w:kern w:val="24"/>
          <w:sz w:val="24"/>
        </w:rPr>
        <w:t>招标人</w:t>
      </w:r>
      <w:r>
        <w:rPr>
          <w:rFonts w:hAnsi="宋体" w:cs="Arial"/>
          <w:spacing w:val="12"/>
          <w:kern w:val="24"/>
          <w:sz w:val="24"/>
        </w:rPr>
        <w:t>认为有必要修改会计数据、报表附注和所作的说明时，应当事先通知乙方，乙方将考虑有关的修改对审计报告的影响，必要时，将重新出具审计报告。</w:t>
      </w:r>
    </w:p>
    <w:p w:rsidR="00C73E7C" w:rsidRDefault="00AC7B46">
      <w:pPr>
        <w:autoSpaceDE w:val="0"/>
        <w:autoSpaceDN w:val="0"/>
        <w:adjustRightInd w:val="0"/>
        <w:spacing w:line="360" w:lineRule="auto"/>
        <w:ind w:firstLineChars="200" w:firstLine="482"/>
        <w:rPr>
          <w:rFonts w:ascii="宋体" w:hAnsi="宋体"/>
          <w:b/>
          <w:kern w:val="0"/>
          <w:sz w:val="24"/>
        </w:rPr>
      </w:pPr>
      <w:r>
        <w:rPr>
          <w:rFonts w:ascii="宋体" w:hAnsi="宋体" w:hint="eastAsia"/>
          <w:b/>
          <w:kern w:val="0"/>
          <w:sz w:val="24"/>
        </w:rPr>
        <w:t>六、本约定书的有效期间</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本约定书自签署之日起生效，并在双方履行完毕本约定书约定的所有义务后终止。本约定书第三条第6款、第四、五、七、八、九、十项并不因本约定书终止而失效。</w:t>
      </w:r>
    </w:p>
    <w:p w:rsidR="00C73E7C" w:rsidRDefault="00AC7B46">
      <w:pPr>
        <w:autoSpaceDE w:val="0"/>
        <w:autoSpaceDN w:val="0"/>
        <w:adjustRightInd w:val="0"/>
        <w:spacing w:line="360" w:lineRule="auto"/>
        <w:ind w:firstLineChars="200" w:firstLine="482"/>
        <w:rPr>
          <w:rFonts w:ascii="宋体" w:hAnsi="宋体"/>
          <w:b/>
          <w:kern w:val="0"/>
          <w:sz w:val="24"/>
        </w:rPr>
      </w:pPr>
      <w:r>
        <w:rPr>
          <w:rFonts w:ascii="宋体" w:hAnsi="宋体" w:hint="eastAsia"/>
          <w:b/>
          <w:kern w:val="0"/>
          <w:sz w:val="24"/>
        </w:rPr>
        <w:t>七、约定事项的变更</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如果出现不可预见的情况，影响审计工作如期完成，或需要提前出具审计报告，甲、乙双方均可要求变更约定事项，但应及时通知对方，并由双方协商解决。</w:t>
      </w:r>
    </w:p>
    <w:p w:rsidR="00C73E7C" w:rsidRDefault="00C73E7C">
      <w:pPr>
        <w:autoSpaceDE w:val="0"/>
        <w:autoSpaceDN w:val="0"/>
        <w:adjustRightInd w:val="0"/>
        <w:spacing w:line="360" w:lineRule="auto"/>
        <w:ind w:firstLineChars="200" w:firstLine="480"/>
        <w:rPr>
          <w:rFonts w:ascii="宋体" w:hAnsi="宋体"/>
          <w:kern w:val="0"/>
          <w:sz w:val="24"/>
        </w:rPr>
      </w:pPr>
    </w:p>
    <w:p w:rsidR="00C73E7C" w:rsidRDefault="00AC7B46">
      <w:pPr>
        <w:autoSpaceDE w:val="0"/>
        <w:autoSpaceDN w:val="0"/>
        <w:adjustRightInd w:val="0"/>
        <w:spacing w:line="360" w:lineRule="auto"/>
        <w:ind w:firstLineChars="200" w:firstLine="482"/>
        <w:rPr>
          <w:rFonts w:ascii="宋体" w:hAnsi="宋体"/>
          <w:b/>
          <w:kern w:val="0"/>
          <w:sz w:val="24"/>
        </w:rPr>
      </w:pPr>
      <w:r>
        <w:rPr>
          <w:rFonts w:ascii="宋体" w:hAnsi="宋体" w:hint="eastAsia"/>
          <w:b/>
          <w:kern w:val="0"/>
          <w:sz w:val="24"/>
        </w:rPr>
        <w:lastRenderedPageBreak/>
        <w:t>八、终止条款</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kern w:val="0"/>
          <w:sz w:val="24"/>
        </w:rPr>
        <w:t>1</w:t>
      </w:r>
      <w:r>
        <w:rPr>
          <w:rFonts w:ascii="宋体" w:hAnsi="宋体" w:hint="eastAsia"/>
          <w:kern w:val="0"/>
          <w:sz w:val="24"/>
        </w:rPr>
        <w:t>．如果根据乙方的职业道德及其他有关专业职责、适用的法律法规或其他任何法定的要求，乙方认为已不适宜继续为招标人提供本约定书约定的审计服务，乙方可以采取向招标人提出合理通知的方式终止履行本约定书。</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kern w:val="0"/>
          <w:sz w:val="24"/>
        </w:rPr>
        <w:t>2</w:t>
      </w:r>
      <w:r>
        <w:rPr>
          <w:rFonts w:ascii="宋体" w:hAnsi="宋体" w:hint="eastAsia"/>
          <w:kern w:val="0"/>
          <w:sz w:val="24"/>
        </w:rPr>
        <w:t>．在本约定书终止的情况下，乙方有权就其于终止之日前对约定的审计服务项目所做的工作收取合理的审计费用。</w:t>
      </w:r>
    </w:p>
    <w:p w:rsidR="00C73E7C" w:rsidRDefault="00AC7B46">
      <w:pPr>
        <w:autoSpaceDE w:val="0"/>
        <w:autoSpaceDN w:val="0"/>
        <w:adjustRightInd w:val="0"/>
        <w:spacing w:line="360" w:lineRule="auto"/>
        <w:ind w:firstLineChars="200" w:firstLine="482"/>
        <w:rPr>
          <w:rFonts w:ascii="宋体" w:hAnsi="宋体"/>
          <w:b/>
          <w:kern w:val="0"/>
          <w:sz w:val="24"/>
        </w:rPr>
      </w:pPr>
      <w:r>
        <w:rPr>
          <w:rFonts w:ascii="宋体" w:hAnsi="宋体" w:hint="eastAsia"/>
          <w:b/>
          <w:kern w:val="0"/>
          <w:sz w:val="24"/>
        </w:rPr>
        <w:t>九、违约责任</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甲乙双方按照《中华人民共和国民法典》的规定承担违约责任。</w:t>
      </w:r>
    </w:p>
    <w:p w:rsidR="00C73E7C" w:rsidRDefault="00AC7B46">
      <w:pPr>
        <w:autoSpaceDE w:val="0"/>
        <w:autoSpaceDN w:val="0"/>
        <w:adjustRightInd w:val="0"/>
        <w:spacing w:line="360" w:lineRule="auto"/>
        <w:ind w:firstLineChars="200" w:firstLine="482"/>
        <w:rPr>
          <w:rFonts w:ascii="宋体" w:hAnsi="宋体"/>
          <w:b/>
          <w:kern w:val="0"/>
          <w:sz w:val="24"/>
        </w:rPr>
      </w:pPr>
      <w:r>
        <w:rPr>
          <w:rFonts w:ascii="宋体" w:hAnsi="宋体" w:hint="eastAsia"/>
          <w:b/>
          <w:kern w:val="0"/>
          <w:sz w:val="24"/>
        </w:rPr>
        <w:t>十、适用法律和争议解决</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本约定书的所有方面均应适用中华人民共和国法律进行解释并受其约束。本约定</w:t>
      </w:r>
      <w:proofErr w:type="gramStart"/>
      <w:r>
        <w:rPr>
          <w:rFonts w:ascii="宋体" w:hAnsi="宋体" w:hint="eastAsia"/>
          <w:kern w:val="0"/>
          <w:sz w:val="24"/>
        </w:rPr>
        <w:t>书履行</w:t>
      </w:r>
      <w:proofErr w:type="gramEnd"/>
      <w:r>
        <w:rPr>
          <w:rFonts w:ascii="宋体" w:hAnsi="宋体" w:hint="eastAsia"/>
          <w:kern w:val="0"/>
          <w:sz w:val="24"/>
        </w:rPr>
        <w:t>地为乙方出具审计报告所在地，因本约定书所引起的或与本约定书有关的任何纠纷或争议（包括关于本约定书条款的存在、效力或终止，或无效之后果），双方协商确定采取以下第（</w:t>
      </w:r>
      <w:r>
        <w:rPr>
          <w:rFonts w:ascii="宋体" w:hAnsi="宋体"/>
          <w:kern w:val="0"/>
          <w:sz w:val="24"/>
        </w:rPr>
        <w:t>2</w:t>
      </w:r>
      <w:r>
        <w:rPr>
          <w:rFonts w:ascii="宋体" w:hAnsi="宋体" w:hint="eastAsia"/>
          <w:kern w:val="0"/>
          <w:sz w:val="24"/>
        </w:rPr>
        <w:t>）种方式予以解决：</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w:t>
      </w:r>
      <w:r>
        <w:rPr>
          <w:rFonts w:ascii="宋体" w:hAnsi="宋体"/>
          <w:kern w:val="0"/>
          <w:sz w:val="24"/>
        </w:rPr>
        <w:t>1</w:t>
      </w:r>
      <w:r>
        <w:rPr>
          <w:rFonts w:ascii="宋体" w:hAnsi="宋体" w:hint="eastAsia"/>
          <w:kern w:val="0"/>
          <w:sz w:val="24"/>
        </w:rPr>
        <w:t>）</w:t>
      </w:r>
      <w:r>
        <w:rPr>
          <w:rFonts w:ascii="宋体" w:hAnsi="宋体"/>
          <w:kern w:val="0"/>
          <w:sz w:val="24"/>
        </w:rPr>
        <w:t xml:space="preserve"> </w:t>
      </w:r>
      <w:r>
        <w:rPr>
          <w:rFonts w:ascii="宋体" w:hAnsi="宋体" w:hint="eastAsia"/>
          <w:kern w:val="0"/>
          <w:sz w:val="24"/>
        </w:rPr>
        <w:t>向有管辖权的人民法院提起诉讼；</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w:t>
      </w:r>
      <w:r>
        <w:rPr>
          <w:rFonts w:ascii="宋体" w:hAnsi="宋体"/>
          <w:kern w:val="0"/>
          <w:sz w:val="24"/>
        </w:rPr>
        <w:t>2</w:t>
      </w:r>
      <w:r>
        <w:rPr>
          <w:rFonts w:ascii="宋体" w:hAnsi="宋体" w:hint="eastAsia"/>
          <w:kern w:val="0"/>
          <w:sz w:val="24"/>
        </w:rPr>
        <w:t>）</w:t>
      </w:r>
      <w:r>
        <w:rPr>
          <w:rFonts w:ascii="宋体" w:hAnsi="宋体"/>
          <w:kern w:val="0"/>
          <w:sz w:val="24"/>
        </w:rPr>
        <w:t xml:space="preserve"> </w:t>
      </w:r>
      <w:r>
        <w:rPr>
          <w:rFonts w:ascii="宋体" w:hAnsi="宋体" w:hint="eastAsia"/>
          <w:kern w:val="0"/>
          <w:sz w:val="24"/>
        </w:rPr>
        <w:t>提交南昌仲裁委员会仲裁。</w:t>
      </w:r>
    </w:p>
    <w:p w:rsidR="00C73E7C" w:rsidRDefault="00AC7B46">
      <w:pPr>
        <w:autoSpaceDE w:val="0"/>
        <w:autoSpaceDN w:val="0"/>
        <w:adjustRightInd w:val="0"/>
        <w:spacing w:line="360" w:lineRule="auto"/>
        <w:ind w:firstLineChars="200" w:firstLine="482"/>
        <w:rPr>
          <w:rFonts w:ascii="宋体" w:hAnsi="宋体"/>
          <w:b/>
          <w:kern w:val="0"/>
          <w:sz w:val="24"/>
        </w:rPr>
      </w:pPr>
      <w:r>
        <w:rPr>
          <w:rFonts w:ascii="宋体" w:hAnsi="宋体" w:hint="eastAsia"/>
          <w:b/>
          <w:kern w:val="0"/>
          <w:sz w:val="24"/>
        </w:rPr>
        <w:t>十一、双方对其他有关事项的约定</w:t>
      </w:r>
    </w:p>
    <w:p w:rsidR="00C73E7C" w:rsidRDefault="00AC7B46">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本约定书一式陆份，甲、乙方双方各执叁份，具有同等法律效力。</w:t>
      </w:r>
    </w:p>
    <w:p w:rsidR="00C73E7C" w:rsidRDefault="00C73E7C"/>
    <w:tbl>
      <w:tblPr>
        <w:tblW w:w="0" w:type="auto"/>
        <w:jc w:val="center"/>
        <w:tblLayout w:type="fixed"/>
        <w:tblLook w:val="04A0" w:firstRow="1" w:lastRow="0" w:firstColumn="1" w:lastColumn="0" w:noHBand="0" w:noVBand="1"/>
      </w:tblPr>
      <w:tblGrid>
        <w:gridCol w:w="4214"/>
        <w:gridCol w:w="4858"/>
      </w:tblGrid>
      <w:tr w:rsidR="00C73E7C">
        <w:trPr>
          <w:trHeight w:val="4820"/>
          <w:jc w:val="center"/>
        </w:trPr>
        <w:tc>
          <w:tcPr>
            <w:tcW w:w="4214" w:type="dxa"/>
          </w:tcPr>
          <w:p w:rsidR="00C73E7C" w:rsidRDefault="00AC7B46">
            <w:pPr>
              <w:spacing w:line="360" w:lineRule="auto"/>
              <w:jc w:val="left"/>
              <w:rPr>
                <w:rFonts w:ascii="宋体" w:hAnsi="宋体" w:cs="楷体"/>
                <w:bCs/>
                <w:sz w:val="24"/>
              </w:rPr>
            </w:pPr>
            <w:r>
              <w:rPr>
                <w:rFonts w:ascii="宋体" w:hAnsi="宋体" w:cs="楷体" w:hint="eastAsia"/>
                <w:b/>
                <w:bCs/>
                <w:sz w:val="24"/>
              </w:rPr>
              <w:t>招标人：</w:t>
            </w:r>
            <w:r>
              <w:rPr>
                <w:rFonts w:ascii="宋体" w:hAnsi="宋体" w:cs="楷体" w:hint="eastAsia"/>
                <w:bCs/>
                <w:sz w:val="24"/>
              </w:rPr>
              <w:t>江西长运股份有限公司</w:t>
            </w:r>
          </w:p>
          <w:p w:rsidR="00C73E7C" w:rsidRDefault="00C73E7C">
            <w:pPr>
              <w:spacing w:line="360" w:lineRule="auto"/>
              <w:ind w:firstLineChars="350" w:firstLine="840"/>
              <w:jc w:val="left"/>
              <w:rPr>
                <w:rFonts w:ascii="宋体" w:hAnsi="宋体" w:cs="楷体"/>
                <w:bCs/>
                <w:sz w:val="24"/>
              </w:rPr>
            </w:pPr>
          </w:p>
          <w:p w:rsidR="00C73E7C" w:rsidRDefault="00AC7B46">
            <w:pPr>
              <w:spacing w:line="360" w:lineRule="auto"/>
              <w:jc w:val="left"/>
              <w:rPr>
                <w:rFonts w:ascii="宋体" w:hAnsi="宋体" w:cs="楷体"/>
                <w:bCs/>
                <w:sz w:val="24"/>
              </w:rPr>
            </w:pPr>
            <w:r>
              <w:rPr>
                <w:rFonts w:ascii="宋体" w:hAnsi="宋体" w:cs="楷体" w:hint="eastAsia"/>
                <w:sz w:val="24"/>
              </w:rPr>
              <w:t>法定代</w:t>
            </w:r>
            <w:r>
              <w:rPr>
                <w:rFonts w:ascii="宋体" w:hAnsi="宋体" w:cs="楷体" w:hint="eastAsia"/>
                <w:bCs/>
                <w:sz w:val="24"/>
              </w:rPr>
              <w:t>表人或授权代表：            （签名或盖章）</w:t>
            </w:r>
          </w:p>
          <w:p w:rsidR="00C73E7C" w:rsidRDefault="00AC7B46">
            <w:pPr>
              <w:pStyle w:val="a8"/>
              <w:spacing w:line="360" w:lineRule="exact"/>
              <w:ind w:firstLine="480"/>
              <w:rPr>
                <w:rFonts w:hAnsi="宋体" w:cs="楷体"/>
                <w:spacing w:val="40"/>
                <w:sz w:val="28"/>
                <w:szCs w:val="28"/>
              </w:rPr>
            </w:pPr>
            <w:r>
              <w:rPr>
                <w:rFonts w:hAnsi="宋体" w:cs="楷体" w:hint="eastAsia"/>
                <w:sz w:val="24"/>
                <w:szCs w:val="24"/>
              </w:rPr>
              <w:t>年   月   日</w:t>
            </w:r>
          </w:p>
        </w:tc>
        <w:tc>
          <w:tcPr>
            <w:tcW w:w="4858" w:type="dxa"/>
          </w:tcPr>
          <w:p w:rsidR="00C73E7C" w:rsidRDefault="00AC7B46">
            <w:pPr>
              <w:spacing w:line="360" w:lineRule="auto"/>
              <w:jc w:val="left"/>
              <w:rPr>
                <w:rFonts w:ascii="宋体" w:hAnsi="宋体" w:cs="楷体"/>
                <w:sz w:val="24"/>
              </w:rPr>
            </w:pPr>
            <w:r>
              <w:rPr>
                <w:rFonts w:ascii="宋体" w:hAnsi="宋体" w:cs="楷体" w:hint="eastAsia"/>
                <w:b/>
                <w:bCs/>
                <w:sz w:val="24"/>
              </w:rPr>
              <w:t>乙方：</w:t>
            </w:r>
            <w:r>
              <w:rPr>
                <w:rFonts w:ascii="宋体" w:hAnsi="宋体" w:cs="楷体" w:hint="eastAsia"/>
                <w:sz w:val="24"/>
              </w:rPr>
              <w:t xml:space="preserve"> </w:t>
            </w:r>
          </w:p>
          <w:p w:rsidR="00C73E7C" w:rsidRDefault="00C73E7C">
            <w:pPr>
              <w:spacing w:line="360" w:lineRule="auto"/>
              <w:jc w:val="left"/>
              <w:rPr>
                <w:rFonts w:ascii="宋体" w:hAnsi="宋体" w:cs="楷体"/>
                <w:sz w:val="24"/>
              </w:rPr>
            </w:pPr>
          </w:p>
          <w:p w:rsidR="00C73E7C" w:rsidRDefault="00AC7B46">
            <w:pPr>
              <w:spacing w:line="360" w:lineRule="auto"/>
              <w:jc w:val="left"/>
              <w:rPr>
                <w:rFonts w:ascii="宋体" w:hAnsi="宋体" w:cs="楷体"/>
                <w:sz w:val="24"/>
              </w:rPr>
            </w:pPr>
            <w:r>
              <w:rPr>
                <w:rFonts w:ascii="宋体" w:hAnsi="宋体" w:cs="楷体" w:hint="eastAsia"/>
                <w:sz w:val="24"/>
              </w:rPr>
              <w:t>法定代表人或授权代表：</w:t>
            </w:r>
          </w:p>
          <w:p w:rsidR="00C73E7C" w:rsidRDefault="00AC7B46">
            <w:pPr>
              <w:spacing w:line="360" w:lineRule="auto"/>
              <w:jc w:val="left"/>
              <w:rPr>
                <w:rFonts w:ascii="宋体" w:hAnsi="宋体" w:cs="楷体"/>
                <w:sz w:val="24"/>
              </w:rPr>
            </w:pPr>
            <w:r>
              <w:rPr>
                <w:rFonts w:ascii="宋体" w:hAnsi="宋体" w:cs="楷体" w:hint="eastAsia"/>
                <w:sz w:val="24"/>
              </w:rPr>
              <w:t>（签名或盖章）</w:t>
            </w:r>
          </w:p>
          <w:p w:rsidR="00C73E7C" w:rsidRDefault="00AC7B46">
            <w:pPr>
              <w:spacing w:line="360" w:lineRule="auto"/>
              <w:jc w:val="left"/>
              <w:rPr>
                <w:rFonts w:ascii="宋体" w:hAnsi="宋体" w:cs="楷体"/>
                <w:kern w:val="0"/>
                <w:sz w:val="24"/>
                <w:szCs w:val="20"/>
              </w:rPr>
            </w:pPr>
            <w:r>
              <w:rPr>
                <w:rFonts w:ascii="宋体" w:hAnsi="宋体" w:cs="楷体" w:hint="eastAsia"/>
                <w:sz w:val="24"/>
              </w:rPr>
              <w:t xml:space="preserve">   </w:t>
            </w:r>
            <w:r>
              <w:rPr>
                <w:rFonts w:ascii="宋体" w:hAnsi="宋体" w:cs="楷体" w:hint="eastAsia"/>
                <w:kern w:val="0"/>
                <w:sz w:val="24"/>
                <w:szCs w:val="20"/>
              </w:rPr>
              <w:t xml:space="preserve"> 年   月   日</w:t>
            </w:r>
          </w:p>
        </w:tc>
      </w:tr>
    </w:tbl>
    <w:p w:rsidR="00C73E7C" w:rsidRDefault="00AC7B46">
      <w:pPr>
        <w:pStyle w:val="210"/>
        <w:ind w:firstLine="0"/>
        <w:rPr>
          <w:rFonts w:asciiTheme="minorEastAsia" w:eastAsiaTheme="minorEastAsia" w:hAnsiTheme="minorEastAsia"/>
          <w:b/>
          <w:bCs/>
          <w:kern w:val="44"/>
          <w:sz w:val="36"/>
          <w:szCs w:val="36"/>
        </w:rPr>
      </w:pPr>
      <w:r>
        <w:rPr>
          <w:rFonts w:cs="宋体" w:hint="eastAsia"/>
          <w:b/>
          <w:sz w:val="24"/>
          <w:szCs w:val="24"/>
        </w:rPr>
        <w:t>★</w:t>
      </w:r>
      <w:r>
        <w:rPr>
          <w:b/>
          <w:sz w:val="24"/>
          <w:szCs w:val="24"/>
        </w:rPr>
        <w:t xml:space="preserve"> </w:t>
      </w:r>
      <w:r>
        <w:rPr>
          <w:rFonts w:cs="宋体" w:hint="eastAsia"/>
          <w:b/>
          <w:sz w:val="24"/>
          <w:szCs w:val="24"/>
        </w:rPr>
        <w:t>此仅为合同书样本，成交单位需根据实际情况和采购人签订相应的合同！</w:t>
      </w:r>
      <w:r>
        <w:rPr>
          <w:rFonts w:asciiTheme="minorEastAsia" w:eastAsiaTheme="minorEastAsia" w:hAnsiTheme="minorEastAsia"/>
          <w:szCs w:val="36"/>
        </w:rPr>
        <w:br w:type="page"/>
      </w:r>
    </w:p>
    <w:p w:rsidR="00C73E7C" w:rsidRDefault="00AC7B46">
      <w:pPr>
        <w:pStyle w:val="1"/>
        <w:ind w:left="3795" w:hangingChars="1050" w:hanging="3795"/>
        <w:rPr>
          <w:rFonts w:asciiTheme="minorEastAsia" w:eastAsiaTheme="minorEastAsia" w:hAnsiTheme="minorEastAsia" w:cs="宋体"/>
          <w:kern w:val="0"/>
          <w:szCs w:val="36"/>
        </w:rPr>
      </w:pPr>
      <w:bookmarkStart w:id="111" w:name="_Toc136523142"/>
      <w:r>
        <w:rPr>
          <w:rFonts w:asciiTheme="minorEastAsia" w:eastAsiaTheme="minorEastAsia" w:hAnsiTheme="minorEastAsia" w:hint="eastAsia"/>
          <w:szCs w:val="36"/>
        </w:rPr>
        <w:lastRenderedPageBreak/>
        <w:t>第六章 附件（投标文件格式）</w:t>
      </w:r>
      <w:bookmarkEnd w:id="111"/>
    </w:p>
    <w:p w:rsidR="00C73E7C" w:rsidRDefault="00C73E7C">
      <w:pPr>
        <w:spacing w:line="400" w:lineRule="exact"/>
        <w:rPr>
          <w:rFonts w:asciiTheme="minorEastAsia" w:eastAsiaTheme="minorEastAsia" w:hAnsiTheme="minorEastAsia"/>
          <w:sz w:val="24"/>
          <w:szCs w:val="24"/>
        </w:rPr>
      </w:pPr>
    </w:p>
    <w:p w:rsidR="00C73E7C" w:rsidRDefault="00AC7B46">
      <w:pPr>
        <w:spacing w:line="400" w:lineRule="exact"/>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（项目名称）</w:t>
      </w:r>
    </w:p>
    <w:p w:rsidR="00C73E7C" w:rsidRDefault="00C73E7C">
      <w:pPr>
        <w:jc w:val="center"/>
        <w:rPr>
          <w:rFonts w:asciiTheme="minorEastAsia" w:eastAsiaTheme="minorEastAsia" w:hAnsiTheme="minorEastAsia"/>
          <w:sz w:val="32"/>
          <w:szCs w:val="32"/>
        </w:rPr>
      </w:pPr>
    </w:p>
    <w:p w:rsidR="00C73E7C" w:rsidRDefault="00C73E7C">
      <w:pPr>
        <w:rPr>
          <w:rFonts w:asciiTheme="minorEastAsia" w:eastAsiaTheme="minorEastAsia" w:hAnsiTheme="minorEastAsia"/>
          <w:sz w:val="32"/>
          <w:szCs w:val="32"/>
        </w:rPr>
      </w:pPr>
    </w:p>
    <w:p w:rsidR="00C73E7C" w:rsidRDefault="00AC7B46">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投标文件（正</w:t>
      </w:r>
      <w:r>
        <w:rPr>
          <w:rFonts w:asciiTheme="minorEastAsia" w:eastAsiaTheme="minorEastAsia" w:hAnsiTheme="minorEastAsia"/>
          <w:sz w:val="32"/>
          <w:szCs w:val="32"/>
        </w:rPr>
        <w:t>/</w:t>
      </w:r>
      <w:r>
        <w:rPr>
          <w:rFonts w:asciiTheme="minorEastAsia" w:eastAsiaTheme="minorEastAsia" w:hAnsiTheme="minorEastAsia" w:hint="eastAsia"/>
          <w:sz w:val="32"/>
          <w:szCs w:val="32"/>
        </w:rPr>
        <w:t>副本）</w:t>
      </w:r>
    </w:p>
    <w:p w:rsidR="00C73E7C" w:rsidRDefault="00C73E7C">
      <w:pPr>
        <w:rPr>
          <w:rFonts w:asciiTheme="minorEastAsia" w:eastAsiaTheme="minorEastAsia" w:hAnsiTheme="minorEastAsia"/>
          <w:sz w:val="32"/>
          <w:szCs w:val="32"/>
        </w:rPr>
      </w:pPr>
    </w:p>
    <w:p w:rsidR="00C73E7C" w:rsidRDefault="00C73E7C">
      <w:pPr>
        <w:rPr>
          <w:rFonts w:asciiTheme="minorEastAsia" w:eastAsiaTheme="minorEastAsia" w:hAnsiTheme="minorEastAsia"/>
          <w:sz w:val="32"/>
          <w:szCs w:val="32"/>
        </w:rPr>
      </w:pPr>
    </w:p>
    <w:p w:rsidR="00C73E7C" w:rsidRDefault="00C73E7C">
      <w:pPr>
        <w:rPr>
          <w:rFonts w:asciiTheme="minorEastAsia" w:eastAsiaTheme="minorEastAsia" w:hAnsiTheme="minorEastAsia"/>
          <w:sz w:val="32"/>
          <w:szCs w:val="32"/>
        </w:rPr>
      </w:pPr>
    </w:p>
    <w:p w:rsidR="00C73E7C" w:rsidRDefault="00C73E7C">
      <w:pPr>
        <w:rPr>
          <w:rFonts w:asciiTheme="minorEastAsia" w:eastAsiaTheme="minorEastAsia" w:hAnsiTheme="minorEastAsia"/>
          <w:sz w:val="32"/>
          <w:szCs w:val="32"/>
        </w:rPr>
      </w:pPr>
    </w:p>
    <w:p w:rsidR="00C73E7C" w:rsidRDefault="00C73E7C">
      <w:pPr>
        <w:rPr>
          <w:rFonts w:asciiTheme="minorEastAsia" w:eastAsiaTheme="minorEastAsia" w:hAnsiTheme="minorEastAsia"/>
          <w:sz w:val="32"/>
          <w:szCs w:val="32"/>
        </w:rPr>
      </w:pPr>
    </w:p>
    <w:p w:rsidR="00C73E7C" w:rsidRDefault="00C73E7C">
      <w:pPr>
        <w:rPr>
          <w:rFonts w:asciiTheme="minorEastAsia" w:eastAsiaTheme="minorEastAsia" w:hAnsiTheme="minorEastAsia"/>
          <w:sz w:val="32"/>
          <w:szCs w:val="32"/>
        </w:rPr>
      </w:pPr>
    </w:p>
    <w:p w:rsidR="00C73E7C" w:rsidRDefault="00C73E7C">
      <w:pPr>
        <w:rPr>
          <w:rFonts w:asciiTheme="minorEastAsia" w:eastAsiaTheme="minorEastAsia" w:hAnsiTheme="minorEastAsia"/>
          <w:sz w:val="32"/>
          <w:szCs w:val="32"/>
        </w:rPr>
      </w:pPr>
    </w:p>
    <w:p w:rsidR="00C73E7C" w:rsidRDefault="00C73E7C">
      <w:pPr>
        <w:rPr>
          <w:rFonts w:asciiTheme="minorEastAsia" w:eastAsiaTheme="minorEastAsia" w:hAnsiTheme="minorEastAsia"/>
          <w:sz w:val="32"/>
          <w:szCs w:val="32"/>
        </w:rPr>
      </w:pPr>
    </w:p>
    <w:p w:rsidR="00C73E7C" w:rsidRDefault="00C73E7C">
      <w:pPr>
        <w:rPr>
          <w:rFonts w:asciiTheme="minorEastAsia" w:eastAsiaTheme="minorEastAsia" w:hAnsiTheme="minorEastAsia"/>
          <w:sz w:val="32"/>
          <w:szCs w:val="32"/>
        </w:rPr>
      </w:pPr>
    </w:p>
    <w:p w:rsidR="00C73E7C" w:rsidRDefault="00C73E7C">
      <w:pPr>
        <w:rPr>
          <w:rFonts w:asciiTheme="minorEastAsia" w:eastAsiaTheme="minorEastAsia" w:hAnsiTheme="minorEastAsia"/>
          <w:sz w:val="32"/>
          <w:szCs w:val="32"/>
        </w:rPr>
      </w:pPr>
    </w:p>
    <w:p w:rsidR="00C73E7C" w:rsidRDefault="00C73E7C">
      <w:pPr>
        <w:rPr>
          <w:rFonts w:asciiTheme="minorEastAsia" w:eastAsiaTheme="minorEastAsia" w:hAnsiTheme="minorEastAsia"/>
          <w:sz w:val="32"/>
          <w:szCs w:val="32"/>
        </w:rPr>
      </w:pPr>
    </w:p>
    <w:p w:rsidR="00C73E7C" w:rsidRDefault="00C73E7C">
      <w:pPr>
        <w:rPr>
          <w:rFonts w:asciiTheme="minorEastAsia" w:eastAsiaTheme="minorEastAsia" w:hAnsiTheme="minorEastAsia"/>
          <w:sz w:val="32"/>
          <w:szCs w:val="32"/>
        </w:rPr>
      </w:pPr>
    </w:p>
    <w:p w:rsidR="00C73E7C" w:rsidRDefault="00C73E7C">
      <w:pPr>
        <w:rPr>
          <w:rFonts w:asciiTheme="minorEastAsia" w:eastAsiaTheme="minorEastAsia" w:hAnsiTheme="minorEastAsia"/>
          <w:sz w:val="32"/>
          <w:szCs w:val="32"/>
        </w:rPr>
      </w:pPr>
    </w:p>
    <w:p w:rsidR="00C73E7C" w:rsidRDefault="00C73E7C">
      <w:pPr>
        <w:rPr>
          <w:rFonts w:asciiTheme="minorEastAsia" w:eastAsiaTheme="minorEastAsia" w:hAnsiTheme="minorEastAsia"/>
          <w:sz w:val="32"/>
          <w:szCs w:val="32"/>
        </w:rPr>
      </w:pPr>
    </w:p>
    <w:p w:rsidR="00C73E7C" w:rsidRDefault="00C73E7C">
      <w:pPr>
        <w:rPr>
          <w:rFonts w:asciiTheme="minorEastAsia" w:eastAsiaTheme="minorEastAsia" w:hAnsiTheme="minorEastAsia"/>
          <w:sz w:val="32"/>
          <w:szCs w:val="32"/>
        </w:rPr>
      </w:pPr>
    </w:p>
    <w:p w:rsidR="00C73E7C" w:rsidRDefault="00C73E7C">
      <w:pPr>
        <w:rPr>
          <w:rFonts w:asciiTheme="minorEastAsia" w:eastAsiaTheme="minorEastAsia" w:hAnsiTheme="minorEastAsia"/>
          <w:sz w:val="32"/>
          <w:szCs w:val="32"/>
        </w:rPr>
      </w:pPr>
    </w:p>
    <w:p w:rsidR="00C73E7C" w:rsidRDefault="00C73E7C">
      <w:pPr>
        <w:spacing w:line="480" w:lineRule="auto"/>
        <w:rPr>
          <w:rFonts w:asciiTheme="minorEastAsia" w:eastAsiaTheme="minorEastAsia" w:hAnsiTheme="minorEastAsia"/>
          <w:sz w:val="24"/>
          <w:szCs w:val="32"/>
        </w:rPr>
      </w:pPr>
    </w:p>
    <w:p w:rsidR="00C73E7C" w:rsidRDefault="00AC7B46">
      <w:pPr>
        <w:spacing w:line="480" w:lineRule="auto"/>
        <w:ind w:firstLineChars="1200" w:firstLine="2880"/>
        <w:jc w:val="left"/>
        <w:rPr>
          <w:rFonts w:asciiTheme="minorEastAsia" w:eastAsiaTheme="minorEastAsia" w:hAnsiTheme="minorEastAsia"/>
          <w:sz w:val="24"/>
          <w:szCs w:val="32"/>
        </w:rPr>
      </w:pPr>
      <w:r>
        <w:rPr>
          <w:rFonts w:asciiTheme="minorEastAsia" w:eastAsiaTheme="minorEastAsia" w:hAnsiTheme="minorEastAsia" w:hint="eastAsia"/>
          <w:sz w:val="24"/>
          <w:szCs w:val="32"/>
        </w:rPr>
        <w:t>投标人：（加盖公章）</w:t>
      </w:r>
    </w:p>
    <w:p w:rsidR="00C73E7C" w:rsidRDefault="00AC7B46">
      <w:pPr>
        <w:spacing w:line="480" w:lineRule="auto"/>
        <w:jc w:val="center"/>
        <w:rPr>
          <w:rFonts w:asciiTheme="minorEastAsia" w:eastAsiaTheme="minorEastAsia" w:hAnsiTheme="minorEastAsia"/>
          <w:sz w:val="24"/>
          <w:szCs w:val="32"/>
        </w:rPr>
      </w:pPr>
      <w:r>
        <w:rPr>
          <w:rFonts w:asciiTheme="minorEastAsia" w:eastAsiaTheme="minorEastAsia" w:hAnsiTheme="minorEastAsia" w:hint="eastAsia"/>
          <w:sz w:val="24"/>
          <w:szCs w:val="32"/>
        </w:rPr>
        <w:t xml:space="preserve"> 法定代表人或其委托代理人：（签字）</w:t>
      </w:r>
    </w:p>
    <w:p w:rsidR="00C73E7C" w:rsidRDefault="00AC7B46">
      <w:pPr>
        <w:spacing w:line="480" w:lineRule="auto"/>
        <w:ind w:firstLineChars="1200" w:firstLine="2880"/>
        <w:rPr>
          <w:rFonts w:asciiTheme="minorEastAsia" w:eastAsiaTheme="minorEastAsia" w:hAnsiTheme="minorEastAsia"/>
          <w:sz w:val="24"/>
          <w:szCs w:val="32"/>
        </w:rPr>
      </w:pPr>
      <w:r>
        <w:rPr>
          <w:rFonts w:asciiTheme="minorEastAsia" w:eastAsiaTheme="minorEastAsia" w:hAnsiTheme="minorEastAsia" w:hint="eastAsia"/>
          <w:sz w:val="24"/>
          <w:szCs w:val="32"/>
        </w:rPr>
        <w:t xml:space="preserve">日期： </w:t>
      </w:r>
      <w:r>
        <w:rPr>
          <w:rFonts w:asciiTheme="minorEastAsia" w:eastAsiaTheme="minorEastAsia" w:hAnsiTheme="minorEastAsia"/>
          <w:sz w:val="24"/>
          <w:szCs w:val="32"/>
        </w:rPr>
        <w:t xml:space="preserve">    </w:t>
      </w:r>
      <w:r>
        <w:rPr>
          <w:rFonts w:asciiTheme="minorEastAsia" w:eastAsiaTheme="minorEastAsia" w:hAnsiTheme="minorEastAsia" w:hint="eastAsia"/>
          <w:sz w:val="24"/>
          <w:szCs w:val="32"/>
        </w:rPr>
        <w:t xml:space="preserve">年　　</w:t>
      </w:r>
      <w:proofErr w:type="gramStart"/>
      <w:r>
        <w:rPr>
          <w:rFonts w:asciiTheme="minorEastAsia" w:eastAsiaTheme="minorEastAsia" w:hAnsiTheme="minorEastAsia" w:hint="eastAsia"/>
          <w:sz w:val="24"/>
          <w:szCs w:val="32"/>
        </w:rPr>
        <w:t xml:space="preserve">　</w:t>
      </w:r>
      <w:proofErr w:type="gramEnd"/>
      <w:r>
        <w:rPr>
          <w:rFonts w:asciiTheme="minorEastAsia" w:eastAsiaTheme="minorEastAsia" w:hAnsiTheme="minorEastAsia" w:hint="eastAsia"/>
          <w:sz w:val="24"/>
          <w:szCs w:val="32"/>
        </w:rPr>
        <w:t xml:space="preserve">月　　</w:t>
      </w:r>
      <w:proofErr w:type="gramStart"/>
      <w:r>
        <w:rPr>
          <w:rFonts w:asciiTheme="minorEastAsia" w:eastAsiaTheme="minorEastAsia" w:hAnsiTheme="minorEastAsia" w:hint="eastAsia"/>
          <w:sz w:val="24"/>
          <w:szCs w:val="32"/>
        </w:rPr>
        <w:t xml:space="preserve">　</w:t>
      </w:r>
      <w:proofErr w:type="gramEnd"/>
      <w:r>
        <w:rPr>
          <w:rFonts w:asciiTheme="minorEastAsia" w:eastAsiaTheme="minorEastAsia" w:hAnsiTheme="minorEastAsia" w:hint="eastAsia"/>
          <w:sz w:val="24"/>
          <w:szCs w:val="32"/>
        </w:rPr>
        <w:t>日</w:t>
      </w:r>
    </w:p>
    <w:p w:rsidR="00C73E7C" w:rsidRDefault="00AC7B46">
      <w:pPr>
        <w:widowControl/>
        <w:jc w:val="left"/>
        <w:rPr>
          <w:rFonts w:asciiTheme="minorEastAsia" w:eastAsiaTheme="minorEastAsia" w:hAnsiTheme="minorEastAsia"/>
          <w:sz w:val="24"/>
          <w:szCs w:val="32"/>
        </w:rPr>
      </w:pPr>
      <w:r>
        <w:rPr>
          <w:rFonts w:asciiTheme="minorEastAsia" w:eastAsiaTheme="minorEastAsia" w:hAnsiTheme="minorEastAsia"/>
          <w:sz w:val="24"/>
          <w:szCs w:val="32"/>
        </w:rPr>
        <w:br w:type="page"/>
      </w:r>
    </w:p>
    <w:p w:rsidR="00C73E7C" w:rsidRDefault="00AC7B46">
      <w:pPr>
        <w:pStyle w:val="3"/>
        <w:spacing w:line="360" w:lineRule="auto"/>
      </w:pPr>
      <w:bookmarkStart w:id="112" w:name="_Toc5331_WPSOffice_Level1"/>
      <w:bookmarkStart w:id="113" w:name="_Toc136523143"/>
      <w:r>
        <w:rPr>
          <w:rFonts w:hint="eastAsia"/>
        </w:rPr>
        <w:lastRenderedPageBreak/>
        <w:t>1</w:t>
      </w:r>
      <w:r>
        <w:rPr>
          <w:rFonts w:hint="eastAsia"/>
        </w:rPr>
        <w:t>、投标函</w:t>
      </w:r>
      <w:bookmarkEnd w:id="112"/>
      <w:bookmarkEnd w:id="113"/>
    </w:p>
    <w:p w:rsidR="00C73E7C" w:rsidRDefault="00C73E7C">
      <w:pPr>
        <w:spacing w:line="360" w:lineRule="auto"/>
        <w:rPr>
          <w:sz w:val="24"/>
        </w:rPr>
      </w:pPr>
    </w:p>
    <w:p w:rsidR="00C73E7C" w:rsidRDefault="00AC7B46">
      <w:pPr>
        <w:adjustRightInd w:val="0"/>
        <w:snapToGrid w:val="0"/>
        <w:spacing w:line="500" w:lineRule="exact"/>
        <w:rPr>
          <w:rFonts w:ascii="新宋体" w:eastAsia="新宋体" w:hAnsi="新宋体"/>
          <w:b/>
          <w:bCs/>
          <w:szCs w:val="21"/>
        </w:rPr>
      </w:pPr>
      <w:r>
        <w:rPr>
          <w:rFonts w:hint="eastAsia"/>
          <w:szCs w:val="21"/>
        </w:rPr>
        <w:t>致：</w:t>
      </w:r>
      <w:r>
        <w:rPr>
          <w:rFonts w:hint="eastAsia"/>
          <w:i/>
          <w:szCs w:val="21"/>
        </w:rPr>
        <w:t>(</w:t>
      </w:r>
      <w:r>
        <w:rPr>
          <w:rFonts w:hint="eastAsia"/>
          <w:i/>
          <w:szCs w:val="21"/>
        </w:rPr>
        <w:t>招标人</w:t>
      </w:r>
      <w:r>
        <w:rPr>
          <w:rFonts w:hint="eastAsia"/>
          <w:i/>
          <w:szCs w:val="21"/>
        </w:rPr>
        <w:t>)</w:t>
      </w:r>
      <w:r>
        <w:rPr>
          <w:rFonts w:ascii="新宋体" w:eastAsia="新宋体" w:hAnsi="新宋体" w:hint="eastAsia"/>
          <w:szCs w:val="21"/>
          <w:u w:val="single"/>
        </w:rPr>
        <w:t xml:space="preserve"> </w:t>
      </w:r>
      <w:proofErr w:type="gramStart"/>
      <w:r>
        <w:rPr>
          <w:rFonts w:ascii="新宋体" w:eastAsia="新宋体" w:hAnsi="新宋体" w:hint="eastAsia"/>
          <w:szCs w:val="21"/>
          <w:u w:val="single"/>
        </w:rPr>
        <w:t xml:space="preserve">　　　　　　　　　　　</w:t>
      </w:r>
      <w:proofErr w:type="gramEnd"/>
      <w:r>
        <w:rPr>
          <w:rFonts w:ascii="新宋体" w:eastAsia="新宋体" w:hAnsi="新宋体" w:hint="eastAsia"/>
          <w:szCs w:val="21"/>
          <w:u w:val="single"/>
        </w:rPr>
        <w:t xml:space="preserve"> </w:t>
      </w:r>
      <w:r>
        <w:rPr>
          <w:rFonts w:ascii="新宋体" w:eastAsia="新宋体" w:hAnsi="新宋体" w:hint="eastAsia"/>
          <w:szCs w:val="21"/>
        </w:rPr>
        <w:t xml:space="preserve"> ：</w:t>
      </w:r>
    </w:p>
    <w:p w:rsidR="00C73E7C" w:rsidRDefault="00AC7B46">
      <w:pPr>
        <w:adjustRightInd w:val="0"/>
        <w:snapToGrid w:val="0"/>
        <w:spacing w:line="500" w:lineRule="exact"/>
        <w:ind w:left="210" w:firstLine="390"/>
        <w:rPr>
          <w:rFonts w:ascii="新宋体" w:eastAsia="新宋体" w:hAnsi="新宋体"/>
          <w:szCs w:val="21"/>
        </w:rPr>
      </w:pPr>
      <w:r>
        <w:rPr>
          <w:rFonts w:ascii="新宋体" w:eastAsia="新宋体" w:hAnsi="新宋体" w:hint="eastAsia"/>
          <w:szCs w:val="21"/>
        </w:rPr>
        <w:t>我方已收到</w:t>
      </w:r>
      <w:r>
        <w:rPr>
          <w:rFonts w:ascii="新宋体" w:eastAsia="新宋体" w:hAnsi="新宋体" w:hint="eastAsia"/>
          <w:szCs w:val="21"/>
          <w:u w:val="single"/>
        </w:rPr>
        <w:t xml:space="preserve">                       （项目名称）</w:t>
      </w:r>
      <w:r>
        <w:rPr>
          <w:rFonts w:ascii="新宋体" w:eastAsia="新宋体" w:hAnsi="新宋体" w:hint="eastAsia"/>
          <w:szCs w:val="21"/>
        </w:rPr>
        <w:t>招标文件，经详细研究，决定参加该项目。签字代表</w:t>
      </w:r>
      <w:r>
        <w:rPr>
          <w:rFonts w:ascii="新宋体" w:eastAsia="新宋体" w:hAnsi="新宋体" w:hint="eastAsia"/>
          <w:szCs w:val="21"/>
          <w:u w:val="single"/>
        </w:rPr>
        <w:t xml:space="preserve">        （全名、职务）</w:t>
      </w:r>
      <w:r>
        <w:rPr>
          <w:rFonts w:ascii="新宋体" w:eastAsia="新宋体" w:hAnsi="新宋体" w:hint="eastAsia"/>
          <w:szCs w:val="21"/>
        </w:rPr>
        <w:t>经正式授权并代表我方</w:t>
      </w:r>
      <w:r>
        <w:rPr>
          <w:rFonts w:ascii="新宋体" w:eastAsia="新宋体" w:hAnsi="新宋体" w:hint="eastAsia"/>
          <w:szCs w:val="21"/>
          <w:u w:val="single"/>
        </w:rPr>
        <w:t xml:space="preserve">      （投标人名称、地址）   ，</w:t>
      </w:r>
      <w:r>
        <w:rPr>
          <w:rFonts w:ascii="新宋体" w:eastAsia="新宋体" w:hAnsi="新宋体" w:hint="eastAsia"/>
          <w:szCs w:val="21"/>
        </w:rPr>
        <w:t>我方谨郑重声明以下诸点，并对之负法律责任。</w:t>
      </w:r>
    </w:p>
    <w:p w:rsidR="00C73E7C" w:rsidRDefault="00AC7B46">
      <w:pPr>
        <w:adjustRightInd w:val="0"/>
        <w:snapToGrid w:val="0"/>
        <w:spacing w:line="500" w:lineRule="exact"/>
        <w:ind w:leftChars="300" w:left="945" w:hangingChars="150" w:hanging="315"/>
        <w:rPr>
          <w:rFonts w:ascii="新宋体" w:eastAsia="新宋体" w:hAnsi="新宋体"/>
          <w:szCs w:val="21"/>
        </w:rPr>
      </w:pPr>
      <w:r>
        <w:rPr>
          <w:rFonts w:ascii="新宋体" w:eastAsia="新宋体" w:hAnsi="新宋体" w:hint="eastAsia"/>
          <w:szCs w:val="21"/>
        </w:rPr>
        <w:t>1．经过仔细阅读招标文件后，我方愿意按照“开标一览表”中的价格，依照所述招标文件及合同条款的要求实施、完成并维护上述全部招标内容</w:t>
      </w:r>
      <w:r>
        <w:rPr>
          <w:rFonts w:ascii="新宋体" w:eastAsia="新宋体" w:hAnsi="新宋体"/>
          <w:szCs w:val="21"/>
        </w:rPr>
        <w:t>所附</w:t>
      </w:r>
      <w:r>
        <w:rPr>
          <w:rFonts w:ascii="新宋体" w:eastAsia="新宋体" w:hAnsi="新宋体" w:hint="eastAsia"/>
          <w:szCs w:val="21"/>
        </w:rPr>
        <w:t>投标</w:t>
      </w:r>
      <w:r>
        <w:rPr>
          <w:rFonts w:ascii="新宋体" w:eastAsia="新宋体" w:hAnsi="新宋体"/>
          <w:szCs w:val="21"/>
        </w:rPr>
        <w:t>报价表中规定的应</w:t>
      </w:r>
      <w:r>
        <w:rPr>
          <w:rFonts w:ascii="新宋体" w:eastAsia="新宋体" w:hAnsi="新宋体" w:hint="eastAsia"/>
          <w:szCs w:val="21"/>
        </w:rPr>
        <w:t>供应</w:t>
      </w:r>
      <w:r>
        <w:rPr>
          <w:rFonts w:ascii="新宋体" w:eastAsia="新宋体" w:hAnsi="新宋体"/>
          <w:szCs w:val="21"/>
        </w:rPr>
        <w:t>的货物</w:t>
      </w:r>
      <w:r>
        <w:rPr>
          <w:rFonts w:ascii="新宋体" w:eastAsia="新宋体" w:hAnsi="新宋体" w:hint="eastAsia"/>
          <w:szCs w:val="21"/>
        </w:rPr>
        <w:t>和服务。</w:t>
      </w:r>
    </w:p>
    <w:p w:rsidR="00C73E7C" w:rsidRDefault="00AC7B46">
      <w:pPr>
        <w:adjustRightInd w:val="0"/>
        <w:snapToGrid w:val="0"/>
        <w:spacing w:line="500" w:lineRule="exact"/>
        <w:ind w:firstLine="600"/>
        <w:rPr>
          <w:rFonts w:ascii="新宋体" w:eastAsia="新宋体" w:hAnsi="新宋体"/>
          <w:szCs w:val="21"/>
        </w:rPr>
      </w:pPr>
      <w:r>
        <w:rPr>
          <w:rFonts w:ascii="新宋体" w:eastAsia="新宋体" w:hAnsi="新宋体" w:hint="eastAsia"/>
          <w:szCs w:val="21"/>
        </w:rPr>
        <w:t>2．我方提交的投标文件为：投标文件正本</w:t>
      </w:r>
      <w:r>
        <w:rPr>
          <w:rFonts w:ascii="新宋体" w:eastAsia="新宋体" w:hAnsi="新宋体" w:hint="eastAsia"/>
          <w:szCs w:val="21"/>
          <w:u w:val="single"/>
        </w:rPr>
        <w:t>1</w:t>
      </w:r>
      <w:r>
        <w:rPr>
          <w:rFonts w:ascii="新宋体" w:eastAsia="新宋体" w:hAnsi="新宋体" w:hint="eastAsia"/>
          <w:szCs w:val="21"/>
        </w:rPr>
        <w:t>份，副本</w:t>
      </w:r>
      <w:r>
        <w:rPr>
          <w:rFonts w:ascii="新宋体" w:eastAsia="新宋体" w:hAnsi="新宋体" w:hint="eastAsia"/>
          <w:szCs w:val="21"/>
          <w:u w:val="single"/>
        </w:rPr>
        <w:t>3</w:t>
      </w:r>
      <w:r>
        <w:rPr>
          <w:rFonts w:ascii="新宋体" w:eastAsia="新宋体" w:hAnsi="新宋体" w:hint="eastAsia"/>
          <w:szCs w:val="21"/>
        </w:rPr>
        <w:t>份。</w:t>
      </w:r>
    </w:p>
    <w:p w:rsidR="00C73E7C" w:rsidRDefault="00AC7B46">
      <w:pPr>
        <w:adjustRightInd w:val="0"/>
        <w:snapToGrid w:val="0"/>
        <w:spacing w:line="500" w:lineRule="exact"/>
        <w:ind w:left="960" w:hanging="360"/>
        <w:rPr>
          <w:rFonts w:ascii="新宋体" w:eastAsia="新宋体" w:hAnsi="新宋体"/>
          <w:szCs w:val="21"/>
        </w:rPr>
      </w:pPr>
      <w:r>
        <w:rPr>
          <w:rFonts w:ascii="新宋体" w:eastAsia="新宋体" w:hAnsi="新宋体" w:hint="eastAsia"/>
          <w:szCs w:val="21"/>
        </w:rPr>
        <w:t>3．我方承诺，本项目由我方负责供货和实施。</w:t>
      </w:r>
    </w:p>
    <w:p w:rsidR="00C73E7C" w:rsidRDefault="00AC7B46">
      <w:pPr>
        <w:adjustRightInd w:val="0"/>
        <w:snapToGrid w:val="0"/>
        <w:spacing w:line="500" w:lineRule="exact"/>
        <w:ind w:left="960" w:hanging="360"/>
        <w:rPr>
          <w:rFonts w:ascii="新宋体" w:eastAsia="新宋体" w:hAnsi="新宋体"/>
          <w:szCs w:val="21"/>
        </w:rPr>
      </w:pPr>
      <w:r>
        <w:rPr>
          <w:rFonts w:ascii="新宋体" w:eastAsia="新宋体" w:hAnsi="新宋体" w:hint="eastAsia"/>
          <w:szCs w:val="21"/>
        </w:rPr>
        <w:t>4. 我方理解，最低报价不是中标的唯一条件。我方认为贵方有选择或拒绝任何投标者中标的权利。</w:t>
      </w:r>
    </w:p>
    <w:p w:rsidR="00920BF9" w:rsidRDefault="00AC7B46">
      <w:pPr>
        <w:adjustRightInd w:val="0"/>
        <w:snapToGrid w:val="0"/>
        <w:spacing w:line="500" w:lineRule="exact"/>
        <w:ind w:left="960" w:hanging="360"/>
        <w:rPr>
          <w:rFonts w:ascii="新宋体" w:eastAsia="新宋体" w:hAnsi="新宋体"/>
          <w:szCs w:val="21"/>
          <w:u w:val="single"/>
        </w:rPr>
      </w:pPr>
      <w:r>
        <w:rPr>
          <w:rFonts w:ascii="新宋体" w:eastAsia="新宋体" w:hAnsi="新宋体" w:hint="eastAsia"/>
          <w:szCs w:val="21"/>
        </w:rPr>
        <w:t>5、</w:t>
      </w:r>
      <w:r>
        <w:rPr>
          <w:rFonts w:ascii="新宋体" w:eastAsia="新宋体" w:hAnsi="新宋体"/>
          <w:szCs w:val="21"/>
        </w:rPr>
        <w:t>我方承诺满足付款条件的要求：</w:t>
      </w:r>
      <w:r w:rsidR="00920BF9" w:rsidRPr="00920BF9">
        <w:rPr>
          <w:rFonts w:ascii="新宋体" w:eastAsia="新宋体" w:hAnsi="新宋体" w:hint="eastAsia"/>
          <w:szCs w:val="21"/>
          <w:u w:val="single"/>
        </w:rPr>
        <w:t>招标人于中标人提交年度【合法有效的全部审计报告/经招标人确认的服务成果/经招标人确认的工作量确认单】，且中标人向招标人开具合</w:t>
      </w:r>
      <w:proofErr w:type="gramStart"/>
      <w:r w:rsidR="00920BF9" w:rsidRPr="00920BF9">
        <w:rPr>
          <w:rFonts w:ascii="新宋体" w:eastAsia="新宋体" w:hAnsi="新宋体" w:hint="eastAsia"/>
          <w:szCs w:val="21"/>
          <w:u w:val="single"/>
        </w:rPr>
        <w:t>规</w:t>
      </w:r>
      <w:proofErr w:type="gramEnd"/>
      <w:r w:rsidR="00920BF9" w:rsidRPr="00920BF9">
        <w:rPr>
          <w:rFonts w:ascii="新宋体" w:eastAsia="新宋体" w:hAnsi="新宋体" w:hint="eastAsia"/>
          <w:szCs w:val="21"/>
          <w:u w:val="single"/>
        </w:rPr>
        <w:t>且符合中标人要求的等额增值税专用发票后20个工作日内结清。</w:t>
      </w:r>
    </w:p>
    <w:p w:rsidR="00C73E7C" w:rsidRDefault="00AC7B46">
      <w:pPr>
        <w:adjustRightInd w:val="0"/>
        <w:snapToGrid w:val="0"/>
        <w:spacing w:line="500" w:lineRule="exact"/>
        <w:ind w:left="960" w:hanging="360"/>
        <w:rPr>
          <w:rFonts w:ascii="新宋体" w:eastAsia="新宋体" w:hAnsi="新宋体"/>
          <w:szCs w:val="21"/>
        </w:rPr>
      </w:pPr>
      <w:r>
        <w:rPr>
          <w:rFonts w:ascii="新宋体" w:eastAsia="新宋体" w:hAnsi="新宋体"/>
          <w:szCs w:val="21"/>
        </w:rPr>
        <w:t>6</w:t>
      </w:r>
      <w:r>
        <w:rPr>
          <w:rFonts w:ascii="新宋体" w:eastAsia="新宋体" w:hAnsi="新宋体" w:hint="eastAsia"/>
          <w:szCs w:val="21"/>
        </w:rPr>
        <w:t>．我方已经详细审查招标文件，我们完全理解并同意放弃对这方面有不明及误解的权利。</w:t>
      </w:r>
    </w:p>
    <w:p w:rsidR="00C73E7C" w:rsidRDefault="00AC7B46">
      <w:pPr>
        <w:adjustRightInd w:val="0"/>
        <w:snapToGrid w:val="0"/>
        <w:spacing w:line="500" w:lineRule="exact"/>
        <w:ind w:firstLine="600"/>
        <w:rPr>
          <w:rFonts w:ascii="新宋体" w:eastAsia="新宋体" w:hAnsi="新宋体"/>
          <w:szCs w:val="21"/>
        </w:rPr>
      </w:pPr>
      <w:r>
        <w:rPr>
          <w:rFonts w:ascii="新宋体" w:eastAsia="新宋体" w:hAnsi="新宋体"/>
          <w:szCs w:val="21"/>
        </w:rPr>
        <w:t>7</w:t>
      </w:r>
      <w:r>
        <w:rPr>
          <w:rFonts w:ascii="新宋体" w:eastAsia="新宋体" w:hAnsi="新宋体" w:hint="eastAsia"/>
          <w:szCs w:val="21"/>
        </w:rPr>
        <w:t>．我方愿按《中华人民共和国合同法》履行自己的全部责任。</w:t>
      </w:r>
    </w:p>
    <w:p w:rsidR="00C73E7C" w:rsidRDefault="00AC7B46">
      <w:pPr>
        <w:adjustRightInd w:val="0"/>
        <w:snapToGrid w:val="0"/>
        <w:spacing w:line="500" w:lineRule="exact"/>
        <w:ind w:left="915" w:hanging="315"/>
        <w:rPr>
          <w:rFonts w:ascii="新宋体" w:eastAsia="新宋体" w:hAnsi="新宋体"/>
          <w:szCs w:val="21"/>
        </w:rPr>
      </w:pPr>
      <w:r>
        <w:rPr>
          <w:rFonts w:ascii="新宋体" w:eastAsia="新宋体" w:hAnsi="新宋体"/>
          <w:szCs w:val="21"/>
        </w:rPr>
        <w:t>8</w:t>
      </w:r>
      <w:r>
        <w:rPr>
          <w:rFonts w:ascii="新宋体" w:eastAsia="新宋体" w:hAnsi="新宋体" w:hint="eastAsia"/>
          <w:szCs w:val="21"/>
        </w:rPr>
        <w:t>．如果我方在接到中标通知书后，没有按贵方要求的时间签署正式合同，或坚持提出附加条件，那么我方同意贵方有另选中标单位的权利。</w:t>
      </w:r>
    </w:p>
    <w:p w:rsidR="00C73E7C" w:rsidRDefault="00AC7B46">
      <w:pPr>
        <w:adjustRightInd w:val="0"/>
        <w:snapToGrid w:val="0"/>
        <w:spacing w:line="500" w:lineRule="exact"/>
        <w:ind w:left="915" w:hanging="315"/>
        <w:rPr>
          <w:rFonts w:ascii="新宋体" w:eastAsia="新宋体" w:hAnsi="新宋体"/>
          <w:szCs w:val="21"/>
        </w:rPr>
      </w:pPr>
      <w:r>
        <w:rPr>
          <w:rFonts w:ascii="新宋体" w:eastAsia="新宋体" w:hAnsi="新宋体"/>
          <w:szCs w:val="21"/>
        </w:rPr>
        <w:t>9</w:t>
      </w:r>
      <w:r>
        <w:rPr>
          <w:rFonts w:ascii="新宋体" w:eastAsia="新宋体" w:hAnsi="新宋体" w:hint="eastAsia"/>
          <w:szCs w:val="21"/>
        </w:rPr>
        <w:t>．</w:t>
      </w:r>
      <w:r>
        <w:rPr>
          <w:rFonts w:hint="eastAsia"/>
          <w:szCs w:val="21"/>
        </w:rPr>
        <w:t>我方承诺投标有效期为：至投标截止之日起</w:t>
      </w:r>
      <w:r>
        <w:rPr>
          <w:rFonts w:hint="eastAsia"/>
          <w:szCs w:val="21"/>
          <w:u w:val="single"/>
        </w:rPr>
        <w:t xml:space="preserve">  90  </w:t>
      </w:r>
      <w:r>
        <w:rPr>
          <w:rFonts w:hint="eastAsia"/>
          <w:szCs w:val="21"/>
        </w:rPr>
        <w:t>日历日。</w:t>
      </w:r>
    </w:p>
    <w:p w:rsidR="00C73E7C" w:rsidRDefault="00AC7B46">
      <w:pPr>
        <w:adjustRightInd w:val="0"/>
        <w:snapToGrid w:val="0"/>
        <w:spacing w:line="500" w:lineRule="exact"/>
        <w:ind w:firstLine="600"/>
        <w:rPr>
          <w:rFonts w:ascii="新宋体" w:eastAsia="新宋体" w:hAnsi="新宋体"/>
          <w:szCs w:val="21"/>
        </w:rPr>
      </w:pPr>
      <w:r>
        <w:rPr>
          <w:rFonts w:ascii="新宋体" w:eastAsia="新宋体" w:hAnsi="新宋体"/>
          <w:szCs w:val="21"/>
        </w:rPr>
        <w:t>10</w:t>
      </w:r>
      <w:r>
        <w:rPr>
          <w:rFonts w:ascii="新宋体" w:eastAsia="新宋体" w:hAnsi="新宋体" w:hint="eastAsia"/>
          <w:szCs w:val="21"/>
        </w:rPr>
        <w:t>．我方同意招标文件之规定，遵守有关招标的各项规定。</w:t>
      </w:r>
    </w:p>
    <w:p w:rsidR="00C73E7C" w:rsidRDefault="00AC7B46">
      <w:pPr>
        <w:adjustRightInd w:val="0"/>
        <w:snapToGrid w:val="0"/>
        <w:spacing w:line="500" w:lineRule="exact"/>
        <w:ind w:firstLine="600"/>
        <w:rPr>
          <w:rFonts w:ascii="新宋体" w:eastAsia="新宋体" w:hAnsi="新宋体"/>
          <w:szCs w:val="21"/>
        </w:rPr>
      </w:pPr>
      <w:r>
        <w:rPr>
          <w:rFonts w:ascii="新宋体" w:eastAsia="新宋体" w:hAnsi="新宋体" w:hint="eastAsia"/>
          <w:szCs w:val="21"/>
        </w:rPr>
        <w:t>1</w:t>
      </w:r>
      <w:r>
        <w:rPr>
          <w:rFonts w:ascii="新宋体" w:eastAsia="新宋体" w:hAnsi="新宋体"/>
          <w:szCs w:val="21"/>
        </w:rPr>
        <w:t>1</w:t>
      </w:r>
      <w:r>
        <w:rPr>
          <w:rFonts w:ascii="新宋体" w:eastAsia="新宋体" w:hAnsi="新宋体" w:hint="eastAsia"/>
          <w:szCs w:val="21"/>
        </w:rPr>
        <w:t>. 如果我方在投标有效期内撤回投标，投标保证金同意不予退还。</w:t>
      </w:r>
    </w:p>
    <w:p w:rsidR="00C73E7C" w:rsidRDefault="00AC7B46">
      <w:pPr>
        <w:adjustRightInd w:val="0"/>
        <w:snapToGrid w:val="0"/>
        <w:spacing w:line="500" w:lineRule="exact"/>
        <w:ind w:firstLine="600"/>
        <w:rPr>
          <w:rFonts w:ascii="新宋体" w:eastAsia="新宋体" w:hAnsi="新宋体"/>
          <w:szCs w:val="21"/>
        </w:rPr>
      </w:pPr>
      <w:r>
        <w:rPr>
          <w:rFonts w:ascii="新宋体" w:eastAsia="新宋体" w:hAnsi="新宋体" w:hint="eastAsia"/>
          <w:szCs w:val="21"/>
        </w:rPr>
        <w:t>1</w:t>
      </w:r>
      <w:r>
        <w:rPr>
          <w:rFonts w:ascii="新宋体" w:eastAsia="新宋体" w:hAnsi="新宋体"/>
          <w:szCs w:val="21"/>
        </w:rPr>
        <w:t>2</w:t>
      </w:r>
      <w:r>
        <w:rPr>
          <w:rFonts w:ascii="新宋体" w:eastAsia="新宋体" w:hAnsi="新宋体" w:hint="eastAsia"/>
          <w:szCs w:val="21"/>
        </w:rPr>
        <w:t>．所有有关本标书的函电，请按下列地址联系：</w:t>
      </w:r>
    </w:p>
    <w:p w:rsidR="00C73E7C" w:rsidRDefault="00AC7B46">
      <w:pPr>
        <w:pStyle w:val="ad"/>
        <w:spacing w:before="0" w:beforeAutospacing="0" w:after="0" w:afterAutospacing="0" w:line="500" w:lineRule="exact"/>
        <w:ind w:left="525"/>
        <w:rPr>
          <w:rFonts w:ascii="新宋体" w:eastAsia="新宋体" w:hAnsi="新宋体"/>
          <w:szCs w:val="21"/>
        </w:rPr>
      </w:pPr>
      <w:r>
        <w:rPr>
          <w:rFonts w:ascii="新宋体" w:eastAsia="新宋体" w:hAnsi="新宋体"/>
          <w:szCs w:val="21"/>
        </w:rPr>
        <w:t xml:space="preserve">地址：______________________邮编：______________________ </w:t>
      </w:r>
    </w:p>
    <w:p w:rsidR="00C73E7C" w:rsidRDefault="00AC7B46">
      <w:pPr>
        <w:pStyle w:val="ad"/>
        <w:spacing w:before="0" w:beforeAutospacing="0" w:after="0" w:afterAutospacing="0" w:line="500" w:lineRule="exact"/>
        <w:ind w:left="525"/>
        <w:rPr>
          <w:rFonts w:ascii="新宋体" w:eastAsia="新宋体" w:hAnsi="新宋体"/>
          <w:szCs w:val="21"/>
        </w:rPr>
      </w:pPr>
      <w:r>
        <w:rPr>
          <w:rFonts w:ascii="新宋体" w:eastAsia="新宋体" w:hAnsi="新宋体"/>
          <w:szCs w:val="21"/>
        </w:rPr>
        <w:t xml:space="preserve">电话：______________________传真：______________________ </w:t>
      </w:r>
    </w:p>
    <w:p w:rsidR="00C73E7C" w:rsidRDefault="00AC7B46">
      <w:pPr>
        <w:pStyle w:val="ad"/>
        <w:spacing w:before="0" w:beforeAutospacing="0" w:after="0" w:afterAutospacing="0" w:line="500" w:lineRule="exact"/>
        <w:ind w:left="527"/>
        <w:rPr>
          <w:rFonts w:ascii="新宋体" w:eastAsia="新宋体" w:hAnsi="新宋体"/>
          <w:szCs w:val="21"/>
        </w:rPr>
      </w:pPr>
      <w:r>
        <w:rPr>
          <w:rFonts w:ascii="新宋体" w:eastAsia="新宋体" w:hAnsi="新宋体"/>
          <w:szCs w:val="21"/>
        </w:rPr>
        <w:t>投标方名称: ___________________________ (公章)</w:t>
      </w:r>
    </w:p>
    <w:p w:rsidR="00C73E7C" w:rsidRDefault="00AC7B46">
      <w:pPr>
        <w:pStyle w:val="ad"/>
        <w:spacing w:before="0" w:beforeAutospacing="0" w:after="0" w:afterAutospacing="0" w:line="500" w:lineRule="exact"/>
        <w:ind w:left="527"/>
        <w:rPr>
          <w:rFonts w:ascii="新宋体" w:eastAsia="新宋体" w:hAnsi="新宋体"/>
          <w:szCs w:val="21"/>
        </w:rPr>
      </w:pPr>
      <w:r>
        <w:rPr>
          <w:rFonts w:ascii="新宋体" w:eastAsia="新宋体" w:hAnsi="新宋体"/>
          <w:szCs w:val="21"/>
        </w:rPr>
        <w:t>投标方代表姓名、职务: ____________________</w:t>
      </w:r>
      <w:r>
        <w:rPr>
          <w:rFonts w:ascii="新宋体" w:eastAsia="新宋体" w:hAnsi="新宋体" w:hint="eastAsia"/>
          <w:szCs w:val="21"/>
        </w:rPr>
        <w:t xml:space="preserve">  </w:t>
      </w:r>
    </w:p>
    <w:p w:rsidR="00C73E7C" w:rsidRDefault="00AC7B46">
      <w:pPr>
        <w:pStyle w:val="ad"/>
        <w:spacing w:before="0" w:beforeAutospacing="0" w:after="0" w:afterAutospacing="0" w:line="500" w:lineRule="exact"/>
        <w:ind w:left="527"/>
        <w:rPr>
          <w:rFonts w:ascii="新宋体" w:eastAsia="新宋体" w:hAnsi="新宋体"/>
          <w:szCs w:val="21"/>
        </w:rPr>
      </w:pPr>
      <w:r>
        <w:rPr>
          <w:rFonts w:ascii="新宋体" w:eastAsia="新宋体" w:hAnsi="新宋体" w:hint="eastAsia"/>
          <w:szCs w:val="21"/>
        </w:rPr>
        <w:t>法定代表授权</w:t>
      </w:r>
      <w:r>
        <w:rPr>
          <w:rFonts w:ascii="新宋体" w:eastAsia="新宋体" w:hAnsi="新宋体"/>
          <w:szCs w:val="21"/>
        </w:rPr>
        <w:t>委托人签字: ___________</w:t>
      </w:r>
    </w:p>
    <w:p w:rsidR="00C73E7C" w:rsidRDefault="00AC7B46">
      <w:pPr>
        <w:pStyle w:val="ad"/>
        <w:spacing w:before="0" w:beforeAutospacing="0" w:after="0" w:afterAutospacing="0" w:line="500" w:lineRule="exact"/>
        <w:ind w:left="527"/>
        <w:rPr>
          <w:rFonts w:ascii="新宋体" w:eastAsia="新宋体" w:hAnsi="新宋体"/>
          <w:szCs w:val="21"/>
          <w:u w:val="single"/>
        </w:rPr>
      </w:pPr>
      <w:r>
        <w:rPr>
          <w:rFonts w:ascii="新宋体" w:eastAsia="新宋体" w:hAnsi="新宋体"/>
          <w:szCs w:val="21"/>
        </w:rPr>
        <w:t>投标日期: _______年____月____日</w:t>
      </w:r>
    </w:p>
    <w:p w:rsidR="00C73E7C" w:rsidRDefault="00C73E7C">
      <w:pPr>
        <w:adjustRightInd w:val="0"/>
        <w:snapToGrid w:val="0"/>
        <w:spacing w:line="500" w:lineRule="exact"/>
        <w:rPr>
          <w:rFonts w:asciiTheme="minorEastAsia" w:eastAsiaTheme="minorEastAsia" w:hAnsiTheme="minorEastAsia" w:cs="仿宋"/>
          <w:sz w:val="24"/>
          <w:szCs w:val="24"/>
          <w:u w:val="single"/>
        </w:rPr>
        <w:sectPr w:rsidR="00C73E7C">
          <w:headerReference w:type="default" r:id="rId17"/>
          <w:footerReference w:type="default" r:id="rId18"/>
          <w:pgSz w:w="11905" w:h="16838"/>
          <w:pgMar w:top="1440" w:right="1123" w:bottom="1440" w:left="1123" w:header="720" w:footer="720" w:gutter="0"/>
          <w:cols w:space="0"/>
          <w:docGrid w:linePitch="286"/>
        </w:sectPr>
      </w:pPr>
    </w:p>
    <w:p w:rsidR="00C73E7C" w:rsidRDefault="00AC7B46">
      <w:pPr>
        <w:pStyle w:val="3"/>
      </w:pPr>
      <w:bookmarkStart w:id="114" w:name="_Toc20062_WPSOffice_Level1"/>
      <w:bookmarkStart w:id="115" w:name="_Toc136523144"/>
      <w:r>
        <w:rPr>
          <w:rFonts w:hint="eastAsia"/>
        </w:rPr>
        <w:lastRenderedPageBreak/>
        <w:t>2</w:t>
      </w:r>
      <w:r>
        <w:rPr>
          <w:rFonts w:hint="eastAsia"/>
        </w:rPr>
        <w:t>、法定代表人身份证明</w:t>
      </w:r>
      <w:bookmarkEnd w:id="114"/>
      <w:bookmarkEnd w:id="115"/>
    </w:p>
    <w:p w:rsidR="00C73E7C" w:rsidRDefault="00AC7B46">
      <w:pPr>
        <w:spacing w:line="500" w:lineRule="exact"/>
        <w:rPr>
          <w:rFonts w:ascii="宋体" w:hAnsi="宋体"/>
          <w:sz w:val="24"/>
        </w:rPr>
      </w:pPr>
      <w:r>
        <w:rPr>
          <w:rFonts w:ascii="宋体" w:hAnsi="宋体" w:hint="eastAsia"/>
          <w:sz w:val="24"/>
        </w:rPr>
        <w:t>投标人名称：</w:t>
      </w:r>
      <w:r>
        <w:rPr>
          <w:rFonts w:ascii="宋体" w:hAnsi="宋体" w:hint="eastAsia"/>
          <w:sz w:val="24"/>
          <w:u w:val="single"/>
        </w:rPr>
        <w:t xml:space="preserve">                        </w:t>
      </w:r>
    </w:p>
    <w:p w:rsidR="00C73E7C" w:rsidRDefault="00AC7B46">
      <w:pPr>
        <w:spacing w:line="500" w:lineRule="exact"/>
        <w:rPr>
          <w:rFonts w:ascii="宋体" w:hAnsi="宋体"/>
          <w:sz w:val="24"/>
          <w:u w:val="single"/>
        </w:rPr>
      </w:pPr>
      <w:r>
        <w:rPr>
          <w:rFonts w:ascii="宋体" w:hAnsi="宋体" w:hint="eastAsia"/>
          <w:spacing w:val="40"/>
          <w:sz w:val="24"/>
        </w:rPr>
        <w:t>单位性</w:t>
      </w:r>
      <w:r>
        <w:rPr>
          <w:rFonts w:ascii="宋体" w:hAnsi="宋体" w:hint="eastAsia"/>
          <w:sz w:val="24"/>
        </w:rPr>
        <w:t>质：</w:t>
      </w:r>
      <w:r>
        <w:rPr>
          <w:rFonts w:ascii="宋体" w:hAnsi="宋体" w:hint="eastAsia"/>
          <w:sz w:val="24"/>
          <w:u w:val="single"/>
        </w:rPr>
        <w:t xml:space="preserve">                        </w:t>
      </w:r>
    </w:p>
    <w:p w:rsidR="00C73E7C" w:rsidRDefault="00AC7B46">
      <w:pPr>
        <w:spacing w:line="500" w:lineRule="exact"/>
        <w:rPr>
          <w:rFonts w:ascii="宋体" w:hAnsi="宋体"/>
          <w:sz w:val="24"/>
        </w:rPr>
      </w:pPr>
      <w:r>
        <w:rPr>
          <w:rFonts w:ascii="宋体" w:hAnsi="宋体" w:hint="eastAsia"/>
          <w:spacing w:val="360"/>
          <w:sz w:val="24"/>
        </w:rPr>
        <w:t>地</w:t>
      </w:r>
      <w:r>
        <w:rPr>
          <w:rFonts w:ascii="宋体" w:hAnsi="宋体" w:hint="eastAsia"/>
          <w:sz w:val="24"/>
        </w:rPr>
        <w:t>址：</w:t>
      </w:r>
      <w:r>
        <w:rPr>
          <w:rFonts w:ascii="宋体" w:hAnsi="宋体" w:hint="eastAsia"/>
          <w:sz w:val="24"/>
          <w:u w:val="single"/>
        </w:rPr>
        <w:t xml:space="preserve">                        </w:t>
      </w:r>
    </w:p>
    <w:p w:rsidR="00C73E7C" w:rsidRDefault="00AC7B46">
      <w:pPr>
        <w:spacing w:line="500" w:lineRule="exact"/>
        <w:rPr>
          <w:rFonts w:ascii="宋体" w:hAnsi="宋体"/>
          <w:sz w:val="24"/>
        </w:rPr>
      </w:pPr>
      <w:r>
        <w:rPr>
          <w:rFonts w:ascii="宋体" w:hAnsi="宋体" w:hint="eastAsia"/>
          <w:sz w:val="24"/>
        </w:rPr>
        <w:t>成立时间：</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C73E7C" w:rsidRDefault="00AC7B46">
      <w:pPr>
        <w:spacing w:line="500" w:lineRule="exact"/>
        <w:rPr>
          <w:rFonts w:ascii="宋体" w:hAnsi="宋体"/>
          <w:sz w:val="24"/>
        </w:rPr>
      </w:pPr>
      <w:r>
        <w:rPr>
          <w:rFonts w:ascii="宋体" w:hAnsi="宋体" w:hint="eastAsia"/>
          <w:sz w:val="24"/>
        </w:rPr>
        <w:t>经营期限：</w:t>
      </w:r>
      <w:r>
        <w:rPr>
          <w:rFonts w:ascii="宋体" w:hAnsi="宋体" w:hint="eastAsia"/>
          <w:sz w:val="24"/>
          <w:u w:val="single"/>
        </w:rPr>
        <w:t xml:space="preserve">          </w:t>
      </w:r>
    </w:p>
    <w:p w:rsidR="00C73E7C" w:rsidRDefault="00AC7B46">
      <w:pPr>
        <w:spacing w:line="500" w:lineRule="exact"/>
        <w:rPr>
          <w:rFonts w:ascii="宋体" w:hAnsi="宋体"/>
          <w:sz w:val="24"/>
        </w:rPr>
      </w:pPr>
      <w:r>
        <w:rPr>
          <w:rFonts w:ascii="宋体" w:hAnsi="宋体" w:hint="eastAsia"/>
          <w:sz w:val="24"/>
        </w:rPr>
        <w:t>姓名：</w:t>
      </w:r>
      <w:r>
        <w:rPr>
          <w:rFonts w:ascii="宋体" w:hAnsi="宋体" w:hint="eastAsia"/>
          <w:sz w:val="24"/>
          <w:u w:val="single"/>
        </w:rPr>
        <w:t xml:space="preserve"> </w:t>
      </w:r>
      <w:r>
        <w:rPr>
          <w:rFonts w:ascii="宋体" w:hAnsi="宋体" w:hint="eastAsia"/>
          <w:i/>
          <w:sz w:val="24"/>
          <w:u w:val="single"/>
        </w:rPr>
        <w:t>（法定代表人签名或</w:t>
      </w:r>
      <w:proofErr w:type="gramStart"/>
      <w:r>
        <w:rPr>
          <w:rFonts w:ascii="宋体" w:hAnsi="宋体" w:hint="eastAsia"/>
          <w:i/>
          <w:sz w:val="24"/>
          <w:u w:val="single"/>
        </w:rPr>
        <w:t>盖</w:t>
      </w:r>
      <w:r>
        <w:rPr>
          <w:rFonts w:ascii="宋体" w:hAnsi="宋体"/>
          <w:i/>
          <w:sz w:val="24"/>
          <w:u w:val="single"/>
        </w:rPr>
        <w:t>个人章</w:t>
      </w:r>
      <w:proofErr w:type="gramEnd"/>
      <w:r>
        <w:rPr>
          <w:rFonts w:ascii="宋体" w:hAnsi="宋体" w:hint="eastAsia"/>
          <w:i/>
          <w:sz w:val="24"/>
          <w:u w:val="single"/>
        </w:rPr>
        <w:t>）</w:t>
      </w:r>
      <w:r>
        <w:rPr>
          <w:rFonts w:ascii="宋体" w:hAnsi="宋体" w:hint="eastAsia"/>
          <w:sz w:val="24"/>
          <w:u w:val="single"/>
        </w:rPr>
        <w:t xml:space="preserve"> </w:t>
      </w:r>
      <w:r>
        <w:rPr>
          <w:rFonts w:ascii="宋体" w:hAnsi="宋体" w:hint="eastAsia"/>
          <w:sz w:val="24"/>
        </w:rPr>
        <w:t xml:space="preserve">  性别：</w:t>
      </w:r>
      <w:r>
        <w:rPr>
          <w:rFonts w:ascii="宋体" w:hAnsi="宋体" w:hint="eastAsia"/>
          <w:sz w:val="24"/>
          <w:u w:val="single"/>
        </w:rPr>
        <w:t xml:space="preserve">      </w:t>
      </w:r>
      <w:r>
        <w:rPr>
          <w:rFonts w:ascii="宋体" w:hAnsi="宋体" w:hint="eastAsia"/>
          <w:sz w:val="24"/>
        </w:rPr>
        <w:t xml:space="preserve">  年龄：</w:t>
      </w:r>
      <w:r>
        <w:rPr>
          <w:rFonts w:ascii="宋体" w:hAnsi="宋体" w:hint="eastAsia"/>
          <w:sz w:val="24"/>
          <w:u w:val="single"/>
        </w:rPr>
        <w:t xml:space="preserve">      </w:t>
      </w:r>
      <w:r>
        <w:rPr>
          <w:rFonts w:ascii="宋体" w:hAnsi="宋体" w:hint="eastAsia"/>
          <w:sz w:val="24"/>
        </w:rPr>
        <w:t xml:space="preserve">  职务：</w:t>
      </w:r>
      <w:r>
        <w:rPr>
          <w:rFonts w:ascii="宋体" w:hAnsi="宋体" w:hint="eastAsia"/>
          <w:sz w:val="24"/>
          <w:u w:val="single"/>
        </w:rPr>
        <w:t xml:space="preserve">        </w:t>
      </w:r>
    </w:p>
    <w:p w:rsidR="00C73E7C" w:rsidRDefault="00AC7B46">
      <w:pPr>
        <w:spacing w:line="500" w:lineRule="exact"/>
        <w:rPr>
          <w:rFonts w:ascii="宋体" w:hAnsi="宋体"/>
          <w:sz w:val="24"/>
        </w:rPr>
      </w:pPr>
      <w:r>
        <w:rPr>
          <w:rFonts w:ascii="宋体" w:hAnsi="宋体" w:hint="eastAsia"/>
          <w:sz w:val="24"/>
        </w:rPr>
        <w:t>系</w:t>
      </w:r>
      <w:r>
        <w:rPr>
          <w:rFonts w:ascii="宋体" w:hAnsi="宋体" w:hint="eastAsia"/>
          <w:sz w:val="24"/>
          <w:u w:val="single"/>
        </w:rPr>
        <w:t xml:space="preserve">                   </w:t>
      </w:r>
      <w:r>
        <w:rPr>
          <w:rFonts w:ascii="宋体" w:hAnsi="宋体" w:hint="eastAsia"/>
          <w:sz w:val="24"/>
        </w:rPr>
        <w:t>（投标人名称）的法定代表人。</w:t>
      </w:r>
    </w:p>
    <w:p w:rsidR="00C73E7C" w:rsidRDefault="00C73E7C">
      <w:pPr>
        <w:spacing w:line="500" w:lineRule="exact"/>
        <w:ind w:firstLineChars="200" w:firstLine="480"/>
        <w:rPr>
          <w:rFonts w:ascii="宋体" w:hAnsi="宋体"/>
          <w:sz w:val="24"/>
        </w:rPr>
      </w:pPr>
    </w:p>
    <w:p w:rsidR="00C73E7C" w:rsidRDefault="00AC7B46">
      <w:pPr>
        <w:spacing w:line="500" w:lineRule="exact"/>
        <w:ind w:firstLineChars="200" w:firstLine="480"/>
        <w:rPr>
          <w:rFonts w:ascii="宋体" w:hAnsi="宋体"/>
          <w:sz w:val="24"/>
        </w:rPr>
      </w:pPr>
      <w:r>
        <w:rPr>
          <w:rFonts w:ascii="宋体" w:hAnsi="宋体" w:hint="eastAsia"/>
          <w:sz w:val="24"/>
        </w:rPr>
        <w:t>特此证明。</w:t>
      </w:r>
    </w:p>
    <w:p w:rsidR="00C73E7C" w:rsidRDefault="00C73E7C">
      <w:pPr>
        <w:spacing w:line="500" w:lineRule="exact"/>
        <w:rPr>
          <w:rFonts w:ascii="宋体" w:hAnsi="宋体"/>
          <w:sz w:val="24"/>
        </w:rPr>
      </w:pPr>
    </w:p>
    <w:p w:rsidR="00C73E7C" w:rsidRDefault="00C73E7C">
      <w:pPr>
        <w:spacing w:line="500" w:lineRule="exact"/>
        <w:rPr>
          <w:rFonts w:ascii="宋体" w:hAnsi="宋体"/>
          <w:sz w:val="24"/>
        </w:rPr>
      </w:pPr>
    </w:p>
    <w:p w:rsidR="00C73E7C" w:rsidRDefault="00AC7B46">
      <w:pPr>
        <w:spacing w:line="500" w:lineRule="exact"/>
        <w:rPr>
          <w:rFonts w:ascii="宋体" w:hAnsi="宋体"/>
          <w:sz w:val="24"/>
        </w:rPr>
      </w:pPr>
      <w:r>
        <w:rPr>
          <w:rFonts w:ascii="宋体" w:hAnsi="宋体" w:hint="eastAsia"/>
          <w:sz w:val="24"/>
        </w:rPr>
        <w:t xml:space="preserve">                             投标人：</w:t>
      </w:r>
      <w:r>
        <w:rPr>
          <w:rFonts w:ascii="宋体" w:hAnsi="宋体" w:hint="eastAsia"/>
          <w:sz w:val="24"/>
          <w:u w:val="single"/>
        </w:rPr>
        <w:t xml:space="preserve">              </w:t>
      </w:r>
      <w:r>
        <w:rPr>
          <w:rFonts w:ascii="宋体" w:hAnsi="宋体" w:hint="eastAsia"/>
          <w:sz w:val="24"/>
        </w:rPr>
        <w:t>（盖单位章）</w:t>
      </w:r>
    </w:p>
    <w:p w:rsidR="00C73E7C" w:rsidRDefault="00C73E7C">
      <w:pPr>
        <w:spacing w:line="500" w:lineRule="exact"/>
        <w:rPr>
          <w:rFonts w:ascii="宋体" w:hAnsi="宋体"/>
          <w:sz w:val="24"/>
        </w:rPr>
      </w:pPr>
    </w:p>
    <w:p w:rsidR="00C73E7C" w:rsidRDefault="00AC7B46">
      <w:pPr>
        <w:spacing w:line="400" w:lineRule="exact"/>
        <w:rPr>
          <w:rFonts w:ascii="宋体" w:hAnsi="宋体"/>
          <w:sz w:val="24"/>
        </w:rPr>
      </w:pP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C73E7C" w:rsidRDefault="00C73E7C">
      <w:pPr>
        <w:rPr>
          <w:rFonts w:ascii="宋体" w:hAnsi="宋体"/>
          <w:sz w:val="24"/>
        </w:rPr>
      </w:pPr>
    </w:p>
    <w:p w:rsidR="00C73E7C" w:rsidRDefault="00C73E7C">
      <w:pPr>
        <w:rPr>
          <w:rFonts w:ascii="宋体" w:hAnsi="宋体"/>
          <w:sz w:val="24"/>
        </w:rPr>
      </w:pPr>
    </w:p>
    <w:p w:rsidR="00C73E7C" w:rsidRDefault="00AC7B46">
      <w:pPr>
        <w:ind w:left="480" w:hangingChars="200" w:hanging="480"/>
        <w:rPr>
          <w:rFonts w:ascii="宋体" w:hAnsi="宋体"/>
          <w:sz w:val="24"/>
        </w:rPr>
      </w:pPr>
      <w:r>
        <w:rPr>
          <w:rFonts w:ascii="宋体" w:hAnsi="宋体" w:hint="eastAsia"/>
          <w:sz w:val="24"/>
        </w:rPr>
        <w:t>注：法定代表人身份证复印件应加盖单位公章附于本函后。</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1"/>
        <w:gridCol w:w="5011"/>
      </w:tblGrid>
      <w:tr w:rsidR="0077582B" w:rsidTr="0077582B">
        <w:trPr>
          <w:trHeight w:val="3427"/>
        </w:trPr>
        <w:tc>
          <w:tcPr>
            <w:tcW w:w="5011" w:type="dxa"/>
            <w:vAlign w:val="center"/>
          </w:tcPr>
          <w:p w:rsidR="0077582B" w:rsidRDefault="0077582B" w:rsidP="00A21E15">
            <w:pPr>
              <w:pStyle w:val="a3"/>
              <w:snapToGrid w:val="0"/>
              <w:spacing w:line="500" w:lineRule="exact"/>
              <w:ind w:firstLine="640"/>
              <w:jc w:val="center"/>
              <w:rPr>
                <w:spacing w:val="10"/>
                <w:sz w:val="30"/>
                <w:szCs w:val="30"/>
              </w:rPr>
            </w:pPr>
            <w:r>
              <w:rPr>
                <w:rFonts w:hint="eastAsia"/>
                <w:spacing w:val="10"/>
                <w:sz w:val="30"/>
                <w:szCs w:val="30"/>
              </w:rPr>
              <w:t>正面</w:t>
            </w:r>
          </w:p>
        </w:tc>
        <w:tc>
          <w:tcPr>
            <w:tcW w:w="5011" w:type="dxa"/>
            <w:vAlign w:val="center"/>
          </w:tcPr>
          <w:p w:rsidR="0077582B" w:rsidRDefault="0077582B" w:rsidP="00A21E15">
            <w:pPr>
              <w:pStyle w:val="a3"/>
              <w:snapToGrid w:val="0"/>
              <w:spacing w:line="500" w:lineRule="exact"/>
              <w:ind w:firstLine="640"/>
              <w:jc w:val="center"/>
              <w:rPr>
                <w:spacing w:val="10"/>
                <w:sz w:val="30"/>
                <w:szCs w:val="30"/>
              </w:rPr>
            </w:pPr>
            <w:r>
              <w:rPr>
                <w:rFonts w:hint="eastAsia"/>
                <w:spacing w:val="10"/>
                <w:sz w:val="30"/>
                <w:szCs w:val="30"/>
              </w:rPr>
              <w:t>背面</w:t>
            </w:r>
          </w:p>
        </w:tc>
      </w:tr>
    </w:tbl>
    <w:p w:rsidR="00C73E7C" w:rsidRDefault="00C73E7C">
      <w:pPr>
        <w:ind w:firstLine="345"/>
        <w:jc w:val="left"/>
        <w:rPr>
          <w:rFonts w:asciiTheme="minorEastAsia" w:eastAsiaTheme="minorEastAsia" w:hAnsiTheme="minorEastAsia" w:cs="仿宋"/>
          <w:sz w:val="24"/>
          <w:szCs w:val="24"/>
        </w:rPr>
      </w:pPr>
    </w:p>
    <w:p w:rsidR="00C73E7C" w:rsidRDefault="00AC7B46">
      <w:pPr>
        <w:widowControl/>
        <w:jc w:val="left"/>
        <w:rPr>
          <w:rFonts w:asciiTheme="minorEastAsia" w:eastAsiaTheme="minorEastAsia" w:hAnsiTheme="minorEastAsia" w:cs="仿宋"/>
          <w:b/>
          <w:sz w:val="24"/>
          <w:szCs w:val="24"/>
        </w:rPr>
      </w:pPr>
      <w:r>
        <w:rPr>
          <w:rFonts w:asciiTheme="minorEastAsia" w:eastAsiaTheme="minorEastAsia" w:hAnsiTheme="minorEastAsia" w:cs="仿宋"/>
          <w:b/>
          <w:sz w:val="24"/>
          <w:szCs w:val="24"/>
        </w:rPr>
        <w:br w:type="page"/>
      </w:r>
    </w:p>
    <w:p w:rsidR="009F69E0" w:rsidRDefault="00AC7B46">
      <w:pPr>
        <w:pStyle w:val="3"/>
      </w:pPr>
      <w:bookmarkStart w:id="116" w:name="_Toc136523145"/>
      <w:r>
        <w:rPr>
          <w:rFonts w:hint="eastAsia"/>
        </w:rPr>
        <w:lastRenderedPageBreak/>
        <w:t>3</w:t>
      </w:r>
      <w:r>
        <w:rPr>
          <w:rFonts w:hint="eastAsia"/>
        </w:rPr>
        <w:t>、</w:t>
      </w:r>
      <w:r w:rsidR="009F69E0" w:rsidRPr="009F69E0">
        <w:rPr>
          <w:rFonts w:hint="eastAsia"/>
        </w:rPr>
        <w:t>授权委托书</w:t>
      </w:r>
      <w:bookmarkEnd w:id="116"/>
    </w:p>
    <w:p w:rsidR="009F69E0" w:rsidRDefault="009F69E0">
      <w:pPr>
        <w:pStyle w:val="3"/>
      </w:pPr>
      <w:bookmarkStart w:id="117" w:name="_Toc136523146"/>
      <w:r>
        <w:rPr>
          <w:rFonts w:hint="eastAsia"/>
        </w:rPr>
        <w:t>3.1</w:t>
      </w:r>
      <w:r>
        <w:rPr>
          <w:rFonts w:hint="eastAsia"/>
        </w:rPr>
        <w:t>总所授权书</w:t>
      </w:r>
      <w:bookmarkEnd w:id="117"/>
    </w:p>
    <w:p w:rsidR="00CA3662" w:rsidRPr="00466A5E" w:rsidRDefault="00466A5E" w:rsidP="009F69E0">
      <w:pPr>
        <w:snapToGrid w:val="0"/>
        <w:spacing w:line="480" w:lineRule="auto"/>
        <w:rPr>
          <w:color w:val="FF0000"/>
          <w:spacing w:val="10"/>
        </w:rPr>
      </w:pPr>
      <w:r w:rsidRPr="00466A5E">
        <w:rPr>
          <w:rFonts w:hint="eastAsia"/>
          <w:color w:val="FF0000"/>
          <w:spacing w:val="10"/>
        </w:rPr>
        <w:t>（注：投标人为分所机构的</w:t>
      </w:r>
      <w:r w:rsidR="0077582B">
        <w:rPr>
          <w:rFonts w:hint="eastAsia"/>
          <w:color w:val="FF0000"/>
          <w:spacing w:val="10"/>
        </w:rPr>
        <w:t>须</w:t>
      </w:r>
      <w:r w:rsidRPr="00466A5E">
        <w:rPr>
          <w:rFonts w:hint="eastAsia"/>
          <w:color w:val="FF0000"/>
          <w:spacing w:val="10"/>
        </w:rPr>
        <w:t>出具）</w:t>
      </w:r>
    </w:p>
    <w:p w:rsidR="009F69E0" w:rsidRDefault="009F69E0" w:rsidP="00CA3662">
      <w:pPr>
        <w:snapToGrid w:val="0"/>
        <w:spacing w:line="480" w:lineRule="auto"/>
        <w:ind w:firstLineChars="200" w:firstLine="460"/>
        <w:rPr>
          <w:spacing w:val="10"/>
        </w:rPr>
      </w:pPr>
      <w:r>
        <w:rPr>
          <w:rFonts w:hint="eastAsia"/>
          <w:spacing w:val="10"/>
        </w:rPr>
        <w:t>本授权委托书声明</w:t>
      </w:r>
      <w:r>
        <w:rPr>
          <w:rFonts w:ascii="宋体" w:hAnsi="宋体"/>
          <w:b/>
          <w:sz w:val="24"/>
        </w:rPr>
        <w:t>：</w:t>
      </w:r>
      <w:r>
        <w:rPr>
          <w:rFonts w:hint="eastAsia"/>
          <w:spacing w:val="10"/>
        </w:rPr>
        <w:t>本人</w:t>
      </w:r>
      <w:r>
        <w:rPr>
          <w:rFonts w:hint="eastAsia"/>
          <w:spacing w:val="10"/>
          <w:u w:val="single"/>
        </w:rPr>
        <w:t xml:space="preserve">   </w:t>
      </w:r>
      <w:r w:rsidR="00CA3662">
        <w:rPr>
          <w:rFonts w:hint="eastAsia"/>
          <w:spacing w:val="10"/>
          <w:u w:val="single"/>
        </w:rPr>
        <w:t xml:space="preserve"> </w:t>
      </w:r>
      <w:r>
        <w:rPr>
          <w:rFonts w:hint="eastAsia"/>
          <w:spacing w:val="10"/>
          <w:u w:val="single"/>
        </w:rPr>
        <w:t xml:space="preserve">   </w:t>
      </w:r>
      <w:r w:rsidRPr="00CA3662">
        <w:rPr>
          <w:rFonts w:hint="eastAsia"/>
          <w:spacing w:val="10"/>
        </w:rPr>
        <w:t>系</w:t>
      </w:r>
      <w:r>
        <w:rPr>
          <w:rFonts w:hint="eastAsia"/>
          <w:spacing w:val="10"/>
          <w:u w:val="single"/>
        </w:rPr>
        <w:t xml:space="preserve">     </w:t>
      </w:r>
      <w:r>
        <w:rPr>
          <w:rFonts w:hint="eastAsia"/>
          <w:spacing w:val="10"/>
          <w:u w:val="single"/>
        </w:rPr>
        <w:t>（</w:t>
      </w:r>
      <w:r w:rsidRPr="00CA3662">
        <w:rPr>
          <w:rFonts w:ascii="宋体" w:hAnsi="宋体" w:hint="eastAsia"/>
          <w:b/>
          <w:i/>
          <w:sz w:val="24"/>
          <w:u w:val="single"/>
        </w:rPr>
        <w:t>投标人所属法人机构名称）</w:t>
      </w:r>
      <w:r w:rsidR="00CA3662">
        <w:rPr>
          <w:rFonts w:hint="eastAsia"/>
          <w:spacing w:val="10"/>
          <w:u w:val="single"/>
        </w:rPr>
        <w:t xml:space="preserve">    </w:t>
      </w:r>
      <w:r w:rsidRPr="00CA3662">
        <w:rPr>
          <w:rFonts w:hint="eastAsia"/>
          <w:spacing w:val="10"/>
        </w:rPr>
        <w:t>的法定代表人</w:t>
      </w:r>
      <w:r>
        <w:rPr>
          <w:rFonts w:hint="eastAsia"/>
          <w:spacing w:val="10"/>
        </w:rPr>
        <w:t>，</w:t>
      </w:r>
      <w:r>
        <w:rPr>
          <w:spacing w:val="10"/>
        </w:rPr>
        <w:t>兹授权</w:t>
      </w:r>
      <w:r>
        <w:rPr>
          <w:rFonts w:hint="eastAsia"/>
          <w:spacing w:val="10"/>
        </w:rPr>
        <w:t>我方所属机构</w:t>
      </w:r>
      <w:r>
        <w:rPr>
          <w:rFonts w:ascii="宋体" w:hAnsi="宋体" w:hint="eastAsia"/>
          <w:b/>
          <w:sz w:val="24"/>
          <w:u w:val="single"/>
        </w:rPr>
        <w:t xml:space="preserve">      </w:t>
      </w:r>
      <w:r>
        <w:rPr>
          <w:rFonts w:ascii="宋体" w:hAnsi="宋体" w:hint="eastAsia"/>
          <w:b/>
          <w:i/>
          <w:sz w:val="24"/>
          <w:u w:val="single"/>
        </w:rPr>
        <w:t>（分所</w:t>
      </w:r>
      <w:r>
        <w:rPr>
          <w:rFonts w:ascii="宋体" w:hAnsi="宋体"/>
          <w:b/>
          <w:i/>
          <w:sz w:val="24"/>
          <w:u w:val="single"/>
        </w:rPr>
        <w:t>名称</w:t>
      </w:r>
      <w:r>
        <w:rPr>
          <w:rFonts w:ascii="宋体" w:hAnsi="宋体" w:hint="eastAsia"/>
          <w:b/>
          <w:i/>
          <w:sz w:val="24"/>
          <w:u w:val="single"/>
        </w:rPr>
        <w:t>）</w:t>
      </w:r>
      <w:r>
        <w:rPr>
          <w:rFonts w:ascii="宋体" w:hAnsi="宋体" w:hint="eastAsia"/>
          <w:b/>
          <w:sz w:val="24"/>
          <w:u w:val="single"/>
        </w:rPr>
        <w:t xml:space="preserve">       </w:t>
      </w:r>
      <w:r>
        <w:rPr>
          <w:spacing w:val="10"/>
        </w:rPr>
        <w:t>参加</w:t>
      </w:r>
      <w:r>
        <w:rPr>
          <w:rFonts w:ascii="宋体" w:hAnsi="宋体" w:hint="eastAsia"/>
          <w:b/>
          <w:sz w:val="24"/>
          <w:u w:val="single"/>
        </w:rPr>
        <w:t xml:space="preserve">  </w:t>
      </w:r>
      <w:r>
        <w:rPr>
          <w:rFonts w:ascii="宋体" w:hAnsi="宋体" w:hint="eastAsia"/>
          <w:szCs w:val="21"/>
          <w:u w:val="single"/>
        </w:rPr>
        <w:t xml:space="preserve">         </w:t>
      </w:r>
      <w:r>
        <w:rPr>
          <w:rFonts w:ascii="新宋体" w:eastAsia="新宋体" w:hAnsi="新宋体" w:hint="eastAsia"/>
          <w:u w:val="single"/>
        </w:rPr>
        <w:t>（招标编号：cyzb2023    ）</w:t>
      </w:r>
      <w:r>
        <w:rPr>
          <w:rFonts w:hint="eastAsia"/>
          <w:spacing w:val="10"/>
        </w:rPr>
        <w:t>项目</w:t>
      </w:r>
      <w:r>
        <w:rPr>
          <w:spacing w:val="10"/>
        </w:rPr>
        <w:t>的投标</w:t>
      </w:r>
      <w:r>
        <w:rPr>
          <w:rFonts w:hint="eastAsia"/>
          <w:spacing w:val="10"/>
        </w:rPr>
        <w:t>活动</w:t>
      </w:r>
      <w:r>
        <w:rPr>
          <w:spacing w:val="10"/>
        </w:rPr>
        <w:t>，</w:t>
      </w:r>
      <w:r>
        <w:rPr>
          <w:rFonts w:hint="eastAsia"/>
          <w:spacing w:val="10"/>
        </w:rPr>
        <w:t>该机构为我方唯一被授权</w:t>
      </w:r>
      <w:r w:rsidR="00D116CE">
        <w:rPr>
          <w:rFonts w:hint="eastAsia"/>
          <w:spacing w:val="10"/>
        </w:rPr>
        <w:t>参与该项目投标活动</w:t>
      </w:r>
      <w:r>
        <w:rPr>
          <w:rFonts w:hint="eastAsia"/>
          <w:spacing w:val="10"/>
        </w:rPr>
        <w:t>，</w:t>
      </w:r>
      <w:r w:rsidR="00D116CE" w:rsidRPr="00D116CE">
        <w:rPr>
          <w:rFonts w:hint="eastAsia"/>
          <w:spacing w:val="10"/>
        </w:rPr>
        <w:t>以本公司名义处理一切与之有关的事务。</w:t>
      </w:r>
    </w:p>
    <w:p w:rsidR="009F69E0" w:rsidRDefault="00C47EE2" w:rsidP="009F69E0">
      <w:pPr>
        <w:snapToGrid w:val="0"/>
        <w:spacing w:line="480" w:lineRule="auto"/>
        <w:ind w:firstLine="495"/>
        <w:rPr>
          <w:spacing w:val="10"/>
        </w:rPr>
      </w:pPr>
      <w:r>
        <w:rPr>
          <w:rFonts w:hint="eastAsia"/>
          <w:spacing w:val="10"/>
        </w:rPr>
        <w:t>授权期限：自本授权书</w:t>
      </w:r>
      <w:r w:rsidR="00CA3662">
        <w:rPr>
          <w:rFonts w:hint="eastAsia"/>
          <w:spacing w:val="10"/>
        </w:rPr>
        <w:t>签署之日起至</w:t>
      </w:r>
      <w:r w:rsidR="0077582B">
        <w:rPr>
          <w:rFonts w:hint="eastAsia"/>
          <w:spacing w:val="10"/>
        </w:rPr>
        <w:t>投标</w:t>
      </w:r>
      <w:r w:rsidR="00CA3662">
        <w:rPr>
          <w:rFonts w:hint="eastAsia"/>
          <w:spacing w:val="10"/>
        </w:rPr>
        <w:t>有效期满</w:t>
      </w:r>
      <w:r w:rsidR="009F69E0">
        <w:rPr>
          <w:spacing w:val="10"/>
        </w:rPr>
        <w:t>，</w:t>
      </w:r>
      <w:r w:rsidR="009F69E0">
        <w:rPr>
          <w:rFonts w:hint="eastAsia"/>
          <w:spacing w:val="10"/>
        </w:rPr>
        <w:t>特此声明</w:t>
      </w:r>
      <w:r w:rsidR="009F69E0">
        <w:rPr>
          <w:spacing w:val="10"/>
        </w:rPr>
        <w:t>。</w:t>
      </w:r>
    </w:p>
    <w:p w:rsidR="009F69E0" w:rsidRDefault="009F69E0" w:rsidP="009F69E0">
      <w:pPr>
        <w:snapToGrid w:val="0"/>
        <w:spacing w:line="360" w:lineRule="auto"/>
        <w:ind w:firstLine="495"/>
        <w:rPr>
          <w:rFonts w:ascii="宋体" w:hAnsi="宋体"/>
          <w:b/>
          <w:sz w:val="24"/>
        </w:rPr>
      </w:pPr>
    </w:p>
    <w:p w:rsidR="009F69E0" w:rsidRDefault="009F69E0" w:rsidP="009F69E0">
      <w:pPr>
        <w:snapToGrid w:val="0"/>
        <w:spacing w:line="360" w:lineRule="auto"/>
        <w:ind w:firstLine="495"/>
        <w:rPr>
          <w:rFonts w:ascii="宋体" w:hAnsi="宋体"/>
          <w:b/>
          <w:sz w:val="24"/>
        </w:rPr>
      </w:pPr>
    </w:p>
    <w:p w:rsidR="009F69E0" w:rsidRDefault="009F69E0" w:rsidP="009F69E0">
      <w:pPr>
        <w:snapToGrid w:val="0"/>
        <w:spacing w:line="360" w:lineRule="auto"/>
        <w:ind w:firstLine="495"/>
        <w:rPr>
          <w:rFonts w:ascii="宋体" w:hAnsi="宋体"/>
          <w:b/>
          <w:sz w:val="24"/>
        </w:rPr>
      </w:pPr>
    </w:p>
    <w:p w:rsidR="009F69E0" w:rsidRDefault="009F69E0" w:rsidP="009F69E0">
      <w:pPr>
        <w:snapToGrid w:val="0"/>
        <w:spacing w:line="360" w:lineRule="auto"/>
        <w:ind w:firstLine="495"/>
        <w:rPr>
          <w:rFonts w:ascii="宋体" w:hAnsi="宋体"/>
          <w:sz w:val="22"/>
        </w:rPr>
      </w:pPr>
      <w:r>
        <w:rPr>
          <w:rFonts w:ascii="宋体" w:hAnsi="宋体" w:hint="eastAsia"/>
          <w:sz w:val="22"/>
        </w:rPr>
        <w:t>投标人</w:t>
      </w:r>
      <w:r w:rsidR="00CA3662">
        <w:rPr>
          <w:rFonts w:ascii="宋体" w:hAnsi="宋体" w:hint="eastAsia"/>
          <w:sz w:val="22"/>
        </w:rPr>
        <w:t>总所</w:t>
      </w:r>
      <w:r>
        <w:rPr>
          <w:rFonts w:ascii="宋体" w:hAnsi="宋体" w:hint="eastAsia"/>
          <w:sz w:val="22"/>
        </w:rPr>
        <w:t>（公章）</w:t>
      </w:r>
      <w:r>
        <w:rPr>
          <w:rFonts w:ascii="宋体" w:hAnsi="宋体"/>
          <w:sz w:val="22"/>
        </w:rPr>
        <w:t>：</w:t>
      </w:r>
    </w:p>
    <w:p w:rsidR="00CA3662" w:rsidRDefault="00CA3662" w:rsidP="00CA3662">
      <w:pPr>
        <w:pStyle w:val="a3"/>
        <w:snapToGrid w:val="0"/>
        <w:spacing w:line="360" w:lineRule="auto"/>
        <w:ind w:firstLine="460"/>
        <w:rPr>
          <w:spacing w:val="10"/>
        </w:rPr>
      </w:pPr>
    </w:p>
    <w:p w:rsidR="00CA3662" w:rsidRDefault="00CA3662" w:rsidP="00CA3662">
      <w:pPr>
        <w:pStyle w:val="a3"/>
        <w:snapToGrid w:val="0"/>
        <w:spacing w:line="360" w:lineRule="auto"/>
        <w:ind w:firstLine="460"/>
        <w:rPr>
          <w:spacing w:val="10"/>
        </w:rPr>
      </w:pPr>
      <w:r>
        <w:rPr>
          <w:rFonts w:hint="eastAsia"/>
          <w:spacing w:val="10"/>
        </w:rPr>
        <w:t>法定代表人：</w:t>
      </w:r>
      <w:r>
        <w:rPr>
          <w:rFonts w:hint="eastAsia"/>
          <w:spacing w:val="10"/>
          <w:u w:val="single"/>
        </w:rPr>
        <w:t xml:space="preserve">   </w:t>
      </w:r>
      <w:r>
        <w:rPr>
          <w:rFonts w:hint="eastAsia"/>
          <w:i/>
          <w:spacing w:val="10"/>
          <w:u w:val="single"/>
        </w:rPr>
        <w:t>（签字或</w:t>
      </w:r>
      <w:proofErr w:type="gramStart"/>
      <w:r>
        <w:rPr>
          <w:rFonts w:hint="eastAsia"/>
          <w:i/>
          <w:spacing w:val="10"/>
          <w:u w:val="single"/>
        </w:rPr>
        <w:t>盖</w:t>
      </w:r>
      <w:r>
        <w:rPr>
          <w:i/>
          <w:spacing w:val="10"/>
          <w:u w:val="single"/>
        </w:rPr>
        <w:t>个人章</w:t>
      </w:r>
      <w:proofErr w:type="gramEnd"/>
      <w:r>
        <w:rPr>
          <w:rFonts w:hint="eastAsia"/>
          <w:i/>
          <w:spacing w:val="10"/>
          <w:u w:val="single"/>
        </w:rPr>
        <w:t>）</w:t>
      </w:r>
      <w:r>
        <w:rPr>
          <w:rFonts w:hint="eastAsia"/>
          <w:spacing w:val="10"/>
          <w:u w:val="single"/>
        </w:rPr>
        <w:t xml:space="preserve"> </w:t>
      </w:r>
      <w:r>
        <w:rPr>
          <w:spacing w:val="10"/>
          <w:u w:val="single"/>
        </w:rPr>
        <w:t xml:space="preserve">     </w:t>
      </w:r>
      <w:r>
        <w:rPr>
          <w:rFonts w:hint="eastAsia"/>
          <w:spacing w:val="10"/>
          <w:u w:val="single"/>
        </w:rPr>
        <w:t xml:space="preserve">  </w:t>
      </w:r>
      <w:r>
        <w:rPr>
          <w:spacing w:val="10"/>
        </w:rPr>
        <w:t xml:space="preserve">  </w:t>
      </w:r>
      <w:r>
        <w:rPr>
          <w:rFonts w:hint="eastAsia"/>
          <w:spacing w:val="10"/>
        </w:rPr>
        <w:t xml:space="preserve"> </w:t>
      </w:r>
    </w:p>
    <w:p w:rsidR="009F69E0" w:rsidRPr="00CA3662" w:rsidRDefault="009F69E0" w:rsidP="009F69E0">
      <w:pPr>
        <w:snapToGrid w:val="0"/>
        <w:spacing w:line="360" w:lineRule="auto"/>
        <w:ind w:firstLine="495"/>
        <w:rPr>
          <w:rFonts w:ascii="宋体" w:hAnsi="宋体"/>
          <w:sz w:val="22"/>
        </w:rPr>
      </w:pPr>
    </w:p>
    <w:p w:rsidR="009F69E0" w:rsidRDefault="009F69E0" w:rsidP="009F69E0">
      <w:pPr>
        <w:snapToGrid w:val="0"/>
        <w:spacing w:line="360" w:lineRule="auto"/>
        <w:ind w:firstLine="495"/>
      </w:pPr>
      <w:r>
        <w:rPr>
          <w:rFonts w:ascii="宋体" w:hAnsi="宋体" w:hint="eastAsia"/>
          <w:sz w:val="22"/>
        </w:rPr>
        <w:t>日期</w:t>
      </w:r>
      <w:r>
        <w:rPr>
          <w:rFonts w:ascii="宋体" w:hAnsi="宋体"/>
          <w:sz w:val="22"/>
        </w:rPr>
        <w:t>：</w:t>
      </w:r>
      <w:r w:rsidR="00CA3662">
        <w:rPr>
          <w:rFonts w:ascii="宋体" w:hAnsi="宋体" w:hint="eastAsia"/>
          <w:sz w:val="22"/>
        </w:rPr>
        <w:t xml:space="preserve">     </w:t>
      </w:r>
      <w:r>
        <w:rPr>
          <w:rFonts w:ascii="宋体" w:hAnsi="宋体" w:hint="eastAsia"/>
          <w:sz w:val="22"/>
        </w:rPr>
        <w:t>年</w:t>
      </w:r>
      <w:r>
        <w:rPr>
          <w:rFonts w:ascii="宋体" w:hAnsi="宋体"/>
          <w:sz w:val="22"/>
        </w:rPr>
        <w:t xml:space="preserve">    </w:t>
      </w:r>
      <w:r>
        <w:rPr>
          <w:rFonts w:ascii="宋体" w:hAnsi="宋体" w:hint="eastAsia"/>
          <w:sz w:val="22"/>
        </w:rPr>
        <w:t xml:space="preserve">月  </w:t>
      </w:r>
      <w:r>
        <w:rPr>
          <w:rFonts w:ascii="宋体" w:hAnsi="宋体"/>
          <w:sz w:val="22"/>
        </w:rPr>
        <w:t xml:space="preserve">  </w:t>
      </w:r>
      <w:r>
        <w:rPr>
          <w:rFonts w:ascii="宋体" w:hAnsi="宋体" w:hint="eastAsia"/>
          <w:sz w:val="22"/>
        </w:rPr>
        <w:t xml:space="preserve"> 日</w:t>
      </w:r>
    </w:p>
    <w:p w:rsidR="009F69E0" w:rsidRDefault="009F69E0">
      <w:pPr>
        <w:widowControl/>
        <w:jc w:val="left"/>
        <w:rPr>
          <w:rFonts w:ascii="Times New Roman" w:hAnsi="Times New Roman"/>
          <w:szCs w:val="20"/>
        </w:rPr>
      </w:pPr>
      <w:r>
        <w:br w:type="page"/>
      </w:r>
    </w:p>
    <w:p w:rsidR="00C73E7C" w:rsidRDefault="009F69E0">
      <w:pPr>
        <w:pStyle w:val="3"/>
      </w:pPr>
      <w:bookmarkStart w:id="118" w:name="_Toc136523147"/>
      <w:r>
        <w:rPr>
          <w:rFonts w:hint="eastAsia"/>
        </w:rPr>
        <w:lastRenderedPageBreak/>
        <w:t>3.2</w:t>
      </w:r>
      <w:r w:rsidR="00AC7B46">
        <w:rPr>
          <w:rFonts w:hint="eastAsia"/>
        </w:rPr>
        <w:t>法定代表人授权委托书</w:t>
      </w:r>
      <w:bookmarkEnd w:id="118"/>
    </w:p>
    <w:p w:rsidR="00C73E7C" w:rsidRDefault="00AC7B46">
      <w:pPr>
        <w:pStyle w:val="a3"/>
        <w:snapToGrid w:val="0"/>
        <w:spacing w:line="500" w:lineRule="exact"/>
        <w:ind w:firstLine="460"/>
        <w:rPr>
          <w:spacing w:val="10"/>
        </w:rPr>
      </w:pPr>
      <w:r>
        <w:rPr>
          <w:rFonts w:hint="eastAsia"/>
          <w:spacing w:val="10"/>
        </w:rPr>
        <w:t>本授权委托书声明：我</w:t>
      </w:r>
      <w:r>
        <w:rPr>
          <w:spacing w:val="10"/>
          <w:u w:val="single"/>
        </w:rPr>
        <w:t xml:space="preserve">         </w:t>
      </w:r>
      <w:r>
        <w:rPr>
          <w:rFonts w:hint="eastAsia"/>
          <w:spacing w:val="10"/>
        </w:rPr>
        <w:t>（姓名）系</w:t>
      </w:r>
      <w:r>
        <w:rPr>
          <w:spacing w:val="10"/>
          <w:u w:val="single"/>
        </w:rPr>
        <w:t xml:space="preserve">              </w:t>
      </w:r>
      <w:r>
        <w:rPr>
          <w:rFonts w:hint="eastAsia"/>
          <w:spacing w:val="10"/>
        </w:rPr>
        <w:t>（投标人）的法定代表人，</w:t>
      </w:r>
      <w:r>
        <w:rPr>
          <w:spacing w:val="10"/>
        </w:rPr>
        <w:t xml:space="preserve"> </w:t>
      </w:r>
      <w:r>
        <w:rPr>
          <w:rFonts w:hint="eastAsia"/>
          <w:spacing w:val="10"/>
        </w:rPr>
        <w:t>现授权委托</w:t>
      </w:r>
      <w:r>
        <w:rPr>
          <w:spacing w:val="10"/>
          <w:u w:val="single"/>
        </w:rPr>
        <w:t xml:space="preserve">  </w:t>
      </w:r>
      <w:r>
        <w:rPr>
          <w:i/>
          <w:spacing w:val="10"/>
          <w:u w:val="single"/>
        </w:rPr>
        <w:t xml:space="preserve"> </w:t>
      </w:r>
      <w:r>
        <w:rPr>
          <w:rFonts w:hint="eastAsia"/>
          <w:i/>
          <w:spacing w:val="10"/>
          <w:u w:val="single"/>
        </w:rPr>
        <w:t>（单位名称）</w:t>
      </w:r>
      <w:r>
        <w:rPr>
          <w:rFonts w:hint="eastAsia"/>
          <w:spacing w:val="10"/>
        </w:rPr>
        <w:t>的</w:t>
      </w:r>
      <w:r>
        <w:rPr>
          <w:rFonts w:hint="eastAsia"/>
          <w:i/>
          <w:spacing w:val="10"/>
          <w:u w:val="single"/>
        </w:rPr>
        <w:t>（姓名）</w:t>
      </w:r>
      <w:r>
        <w:rPr>
          <w:spacing w:val="10"/>
          <w:u w:val="single"/>
        </w:rPr>
        <w:t xml:space="preserve">   </w:t>
      </w:r>
      <w:r>
        <w:rPr>
          <w:rFonts w:hint="eastAsia"/>
          <w:spacing w:val="10"/>
        </w:rPr>
        <w:t>为我公司法定代表授权委托人，以本公司的名义参加</w:t>
      </w:r>
      <w:r>
        <w:rPr>
          <w:spacing w:val="10"/>
          <w:u w:val="single"/>
        </w:rPr>
        <w:t xml:space="preserve">  </w:t>
      </w:r>
      <w:r>
        <w:rPr>
          <w:rFonts w:hint="eastAsia"/>
          <w:i/>
          <w:spacing w:val="10"/>
          <w:u w:val="single"/>
        </w:rPr>
        <w:t>（招标人）</w:t>
      </w:r>
      <w:r>
        <w:rPr>
          <w:spacing w:val="10"/>
          <w:u w:val="single"/>
        </w:rPr>
        <w:t xml:space="preserve">       </w:t>
      </w:r>
      <w:r>
        <w:rPr>
          <w:rFonts w:hint="eastAsia"/>
          <w:spacing w:val="10"/>
        </w:rPr>
        <w:t>的</w:t>
      </w:r>
      <w:r>
        <w:rPr>
          <w:spacing w:val="10"/>
          <w:u w:val="single"/>
        </w:rPr>
        <w:t xml:space="preserve">    </w:t>
      </w:r>
      <w:r>
        <w:rPr>
          <w:rFonts w:hint="eastAsia"/>
          <w:i/>
          <w:spacing w:val="10"/>
          <w:u w:val="single"/>
        </w:rPr>
        <w:t>（项目名称）</w:t>
      </w:r>
      <w:r>
        <w:rPr>
          <w:i/>
          <w:spacing w:val="10"/>
          <w:u w:val="single"/>
        </w:rPr>
        <w:t xml:space="preserve"> </w:t>
      </w:r>
      <w:r>
        <w:rPr>
          <w:spacing w:val="10"/>
          <w:u w:val="single"/>
        </w:rPr>
        <w:t xml:space="preserve">                   </w:t>
      </w:r>
      <w:r>
        <w:rPr>
          <w:rFonts w:hint="eastAsia"/>
          <w:spacing w:val="10"/>
        </w:rPr>
        <w:t>的投标活动。法定代表授权委托人在投标、开标、评标、合同谈判、签署合同过程中所签署的一切文件和处理与之有关的一切事务，我均予以承认。法定代表授权委托人无权转让委托。</w:t>
      </w:r>
    </w:p>
    <w:p w:rsidR="00C73E7C" w:rsidRDefault="00AC7B46">
      <w:pPr>
        <w:pStyle w:val="a3"/>
        <w:snapToGrid w:val="0"/>
        <w:spacing w:line="500" w:lineRule="exact"/>
        <w:ind w:firstLine="460"/>
        <w:rPr>
          <w:spacing w:val="10"/>
        </w:rPr>
      </w:pPr>
      <w:r>
        <w:rPr>
          <w:rFonts w:hint="eastAsia"/>
          <w:spacing w:val="10"/>
        </w:rPr>
        <w:t>特此授权。</w:t>
      </w:r>
    </w:p>
    <w:p w:rsidR="00C73E7C" w:rsidRDefault="00AC7B46">
      <w:pPr>
        <w:pStyle w:val="a3"/>
        <w:snapToGrid w:val="0"/>
        <w:spacing w:line="500" w:lineRule="exact"/>
        <w:ind w:firstLine="460"/>
        <w:rPr>
          <w:spacing w:val="10"/>
          <w:u w:val="single"/>
        </w:rPr>
      </w:pPr>
      <w:r>
        <w:rPr>
          <w:rFonts w:hint="eastAsia"/>
          <w:spacing w:val="10"/>
        </w:rPr>
        <w:t>代理人</w:t>
      </w:r>
      <w:r>
        <w:rPr>
          <w:spacing w:val="10"/>
        </w:rPr>
        <w:t>:</w:t>
      </w:r>
      <w:r>
        <w:rPr>
          <w:spacing w:val="10"/>
          <w:u w:val="single"/>
        </w:rPr>
        <w:t xml:space="preserve">                 </w:t>
      </w:r>
      <w:r>
        <w:rPr>
          <w:spacing w:val="10"/>
        </w:rPr>
        <w:t xml:space="preserve">  </w:t>
      </w:r>
      <w:r>
        <w:rPr>
          <w:rFonts w:hint="eastAsia"/>
          <w:spacing w:val="10"/>
        </w:rPr>
        <w:t>性别：</w:t>
      </w:r>
      <w:r>
        <w:rPr>
          <w:spacing w:val="10"/>
          <w:u w:val="single"/>
        </w:rPr>
        <w:t xml:space="preserve">         </w:t>
      </w:r>
      <w:r>
        <w:rPr>
          <w:rFonts w:hint="eastAsia"/>
          <w:spacing w:val="10"/>
        </w:rPr>
        <w:t>年龄：</w:t>
      </w:r>
      <w:r>
        <w:rPr>
          <w:spacing w:val="10"/>
          <w:u w:val="single"/>
        </w:rPr>
        <w:t xml:space="preserve">         </w:t>
      </w:r>
    </w:p>
    <w:p w:rsidR="00C73E7C" w:rsidRDefault="00AC7B46">
      <w:pPr>
        <w:pStyle w:val="a3"/>
        <w:snapToGrid w:val="0"/>
        <w:spacing w:line="500" w:lineRule="exact"/>
        <w:ind w:firstLine="460"/>
        <w:rPr>
          <w:spacing w:val="10"/>
          <w:u w:val="single"/>
        </w:rPr>
      </w:pPr>
      <w:r>
        <w:rPr>
          <w:rFonts w:hint="eastAsia"/>
          <w:spacing w:val="10"/>
        </w:rPr>
        <w:t>单位：</w:t>
      </w:r>
      <w:r>
        <w:rPr>
          <w:spacing w:val="10"/>
          <w:u w:val="single"/>
        </w:rPr>
        <w:t xml:space="preserve">                  </w:t>
      </w:r>
      <w:r>
        <w:rPr>
          <w:spacing w:val="10"/>
        </w:rPr>
        <w:t xml:space="preserve"> </w:t>
      </w:r>
      <w:r>
        <w:rPr>
          <w:rFonts w:hint="eastAsia"/>
          <w:spacing w:val="10"/>
        </w:rPr>
        <w:t>部门：</w:t>
      </w:r>
      <w:r>
        <w:rPr>
          <w:spacing w:val="10"/>
          <w:u w:val="single"/>
        </w:rPr>
        <w:t xml:space="preserve">         </w:t>
      </w:r>
      <w:r>
        <w:rPr>
          <w:rFonts w:hint="eastAsia"/>
          <w:spacing w:val="10"/>
        </w:rPr>
        <w:t>职务：</w:t>
      </w:r>
      <w:r>
        <w:rPr>
          <w:spacing w:val="10"/>
          <w:u w:val="single"/>
        </w:rPr>
        <w:t xml:space="preserve">         </w:t>
      </w:r>
    </w:p>
    <w:p w:rsidR="00C73E7C" w:rsidRDefault="00C73E7C">
      <w:pPr>
        <w:rPr>
          <w:spacing w:val="10"/>
          <w:szCs w:val="20"/>
        </w:rPr>
      </w:pPr>
    </w:p>
    <w:p w:rsidR="00C73E7C" w:rsidRDefault="00C73E7C">
      <w:pPr>
        <w:rPr>
          <w:spacing w:val="10"/>
          <w:szCs w:val="20"/>
        </w:rPr>
      </w:pPr>
    </w:p>
    <w:p w:rsidR="00C73E7C" w:rsidRDefault="00AC7B46">
      <w:pPr>
        <w:snapToGrid w:val="0"/>
        <w:spacing w:line="360" w:lineRule="auto"/>
        <w:rPr>
          <w:spacing w:val="10"/>
          <w:szCs w:val="20"/>
        </w:rPr>
      </w:pPr>
      <w:r>
        <w:rPr>
          <w:rFonts w:hint="eastAsia"/>
          <w:spacing w:val="10"/>
          <w:szCs w:val="20"/>
        </w:rPr>
        <w:t>投标人：</w:t>
      </w:r>
      <w:r>
        <w:rPr>
          <w:rFonts w:hint="eastAsia"/>
          <w:spacing w:val="10"/>
          <w:szCs w:val="20"/>
          <w:u w:val="single"/>
        </w:rPr>
        <w:t xml:space="preserve">  </w:t>
      </w:r>
      <w:r>
        <w:rPr>
          <w:spacing w:val="10"/>
          <w:szCs w:val="20"/>
          <w:u w:val="single"/>
        </w:rPr>
        <w:t xml:space="preserve">   </w:t>
      </w:r>
      <w:r>
        <w:rPr>
          <w:rFonts w:hint="eastAsia"/>
          <w:i/>
          <w:spacing w:val="10"/>
          <w:szCs w:val="20"/>
          <w:u w:val="single"/>
        </w:rPr>
        <w:t>（全称并加盖单位公章）</w:t>
      </w:r>
      <w:r>
        <w:rPr>
          <w:rFonts w:hint="eastAsia"/>
          <w:i/>
          <w:spacing w:val="10"/>
          <w:szCs w:val="20"/>
          <w:u w:val="single"/>
        </w:rPr>
        <w:t xml:space="preserve">     </w:t>
      </w:r>
      <w:r>
        <w:rPr>
          <w:rFonts w:hint="eastAsia"/>
          <w:spacing w:val="10"/>
          <w:szCs w:val="20"/>
        </w:rPr>
        <w:t xml:space="preserve">  </w:t>
      </w:r>
    </w:p>
    <w:p w:rsidR="00C73E7C" w:rsidRDefault="00AC7B46">
      <w:pPr>
        <w:pStyle w:val="a3"/>
        <w:snapToGrid w:val="0"/>
        <w:spacing w:line="360" w:lineRule="auto"/>
        <w:ind w:firstLine="460"/>
        <w:rPr>
          <w:spacing w:val="10"/>
        </w:rPr>
      </w:pPr>
      <w:r>
        <w:rPr>
          <w:rFonts w:hint="eastAsia"/>
          <w:spacing w:val="10"/>
        </w:rPr>
        <w:t>法定代表人：</w:t>
      </w:r>
      <w:r>
        <w:rPr>
          <w:rFonts w:hint="eastAsia"/>
          <w:spacing w:val="10"/>
          <w:u w:val="single"/>
        </w:rPr>
        <w:t xml:space="preserve">   </w:t>
      </w:r>
      <w:r>
        <w:rPr>
          <w:rFonts w:hint="eastAsia"/>
          <w:i/>
          <w:spacing w:val="10"/>
          <w:u w:val="single"/>
        </w:rPr>
        <w:t>（签字或</w:t>
      </w:r>
      <w:proofErr w:type="gramStart"/>
      <w:r>
        <w:rPr>
          <w:rFonts w:hint="eastAsia"/>
          <w:i/>
          <w:spacing w:val="10"/>
          <w:u w:val="single"/>
        </w:rPr>
        <w:t>盖</w:t>
      </w:r>
      <w:r>
        <w:rPr>
          <w:i/>
          <w:spacing w:val="10"/>
          <w:u w:val="single"/>
        </w:rPr>
        <w:t>个人章</w:t>
      </w:r>
      <w:proofErr w:type="gramEnd"/>
      <w:r>
        <w:rPr>
          <w:rFonts w:hint="eastAsia"/>
          <w:i/>
          <w:spacing w:val="10"/>
          <w:u w:val="single"/>
        </w:rPr>
        <w:t>）</w:t>
      </w:r>
      <w:r>
        <w:rPr>
          <w:rFonts w:hint="eastAsia"/>
          <w:spacing w:val="10"/>
          <w:u w:val="single"/>
        </w:rPr>
        <w:t xml:space="preserve"> </w:t>
      </w:r>
      <w:r>
        <w:rPr>
          <w:spacing w:val="10"/>
          <w:u w:val="single"/>
        </w:rPr>
        <w:t xml:space="preserve">     </w:t>
      </w:r>
      <w:r>
        <w:rPr>
          <w:rFonts w:hint="eastAsia"/>
          <w:spacing w:val="10"/>
          <w:u w:val="single"/>
        </w:rPr>
        <w:t xml:space="preserve">  </w:t>
      </w:r>
      <w:r>
        <w:rPr>
          <w:spacing w:val="10"/>
        </w:rPr>
        <w:t xml:space="preserve">  </w:t>
      </w:r>
      <w:r>
        <w:rPr>
          <w:rFonts w:hint="eastAsia"/>
          <w:spacing w:val="10"/>
        </w:rPr>
        <w:t xml:space="preserve"> </w:t>
      </w:r>
    </w:p>
    <w:p w:rsidR="00C73E7C" w:rsidRDefault="00AC7B46">
      <w:pPr>
        <w:pStyle w:val="a3"/>
        <w:snapToGrid w:val="0"/>
        <w:spacing w:line="360" w:lineRule="auto"/>
        <w:ind w:firstLine="460"/>
        <w:rPr>
          <w:spacing w:val="10"/>
        </w:rPr>
      </w:pPr>
      <w:r>
        <w:rPr>
          <w:rFonts w:hint="eastAsia"/>
          <w:spacing w:val="10"/>
        </w:rPr>
        <w:t>日期：</w:t>
      </w:r>
      <w:r>
        <w:rPr>
          <w:rFonts w:hint="eastAsia"/>
          <w:spacing w:val="10"/>
        </w:rPr>
        <w:t xml:space="preserve">       </w:t>
      </w:r>
      <w:r>
        <w:rPr>
          <w:rFonts w:hint="eastAsia"/>
          <w:spacing w:val="10"/>
        </w:rPr>
        <w:t>年</w:t>
      </w:r>
      <w:r>
        <w:rPr>
          <w:rFonts w:hint="eastAsia"/>
          <w:spacing w:val="10"/>
        </w:rPr>
        <w:t xml:space="preserve">    </w:t>
      </w:r>
      <w:r>
        <w:rPr>
          <w:rFonts w:hint="eastAsia"/>
          <w:spacing w:val="10"/>
        </w:rPr>
        <w:t>月</w:t>
      </w:r>
      <w:r>
        <w:rPr>
          <w:rFonts w:hint="eastAsia"/>
          <w:spacing w:val="10"/>
        </w:rPr>
        <w:t xml:space="preserve">    </w:t>
      </w:r>
      <w:r>
        <w:rPr>
          <w:rFonts w:hint="eastAsia"/>
          <w:spacing w:val="10"/>
        </w:rPr>
        <w:t>日</w:t>
      </w:r>
    </w:p>
    <w:p w:rsidR="00C73E7C" w:rsidRDefault="00C73E7C">
      <w:pPr>
        <w:pStyle w:val="a3"/>
        <w:snapToGrid w:val="0"/>
        <w:spacing w:line="500" w:lineRule="exact"/>
        <w:rPr>
          <w:rFonts w:ascii="新宋体" w:eastAsia="新宋体" w:hAnsi="新宋体"/>
          <w:szCs w:val="21"/>
        </w:rPr>
      </w:pPr>
    </w:p>
    <w:p w:rsidR="00C73E7C" w:rsidRDefault="00AC7B46">
      <w:pPr>
        <w:pStyle w:val="a3"/>
        <w:snapToGrid w:val="0"/>
        <w:spacing w:line="500" w:lineRule="exact"/>
        <w:rPr>
          <w:spacing w:val="10"/>
        </w:rPr>
      </w:pPr>
      <w:r>
        <w:rPr>
          <w:rFonts w:ascii="新宋体" w:eastAsia="新宋体" w:hAnsi="新宋体" w:hint="eastAsia"/>
          <w:szCs w:val="21"/>
        </w:rPr>
        <w:t>法定代表授权</w:t>
      </w:r>
      <w:r>
        <w:rPr>
          <w:rFonts w:ascii="新宋体" w:eastAsia="新宋体" w:hAnsi="新宋体"/>
          <w:szCs w:val="21"/>
        </w:rPr>
        <w:t>委托人</w:t>
      </w:r>
      <w:r>
        <w:rPr>
          <w:rFonts w:ascii="新宋体" w:eastAsia="新宋体" w:hAnsi="新宋体" w:hint="eastAsia"/>
          <w:szCs w:val="21"/>
        </w:rPr>
        <w:t>身份证复印件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1"/>
        <w:gridCol w:w="5011"/>
      </w:tblGrid>
      <w:tr w:rsidR="00C73E7C">
        <w:trPr>
          <w:trHeight w:val="3427"/>
        </w:trPr>
        <w:tc>
          <w:tcPr>
            <w:tcW w:w="5011" w:type="dxa"/>
            <w:vAlign w:val="center"/>
          </w:tcPr>
          <w:p w:rsidR="00C73E7C" w:rsidRDefault="00AC7B46">
            <w:pPr>
              <w:pStyle w:val="a3"/>
              <w:snapToGrid w:val="0"/>
              <w:spacing w:line="500" w:lineRule="exact"/>
              <w:ind w:firstLine="640"/>
              <w:jc w:val="center"/>
              <w:rPr>
                <w:spacing w:val="10"/>
                <w:sz w:val="30"/>
                <w:szCs w:val="30"/>
              </w:rPr>
            </w:pPr>
            <w:r>
              <w:rPr>
                <w:rFonts w:hint="eastAsia"/>
                <w:spacing w:val="10"/>
                <w:sz w:val="30"/>
                <w:szCs w:val="30"/>
              </w:rPr>
              <w:t>正面</w:t>
            </w:r>
          </w:p>
        </w:tc>
        <w:tc>
          <w:tcPr>
            <w:tcW w:w="5011" w:type="dxa"/>
            <w:vAlign w:val="center"/>
          </w:tcPr>
          <w:p w:rsidR="00C73E7C" w:rsidRDefault="00AC7B46">
            <w:pPr>
              <w:pStyle w:val="a3"/>
              <w:snapToGrid w:val="0"/>
              <w:spacing w:line="500" w:lineRule="exact"/>
              <w:ind w:firstLine="640"/>
              <w:jc w:val="center"/>
              <w:rPr>
                <w:spacing w:val="10"/>
                <w:sz w:val="30"/>
                <w:szCs w:val="30"/>
              </w:rPr>
            </w:pPr>
            <w:r>
              <w:rPr>
                <w:rFonts w:hint="eastAsia"/>
                <w:spacing w:val="10"/>
                <w:sz w:val="30"/>
                <w:szCs w:val="30"/>
              </w:rPr>
              <w:t>背面</w:t>
            </w:r>
          </w:p>
        </w:tc>
      </w:tr>
    </w:tbl>
    <w:p w:rsidR="00C73E7C" w:rsidRDefault="00C73E7C">
      <w:pPr>
        <w:spacing w:line="460" w:lineRule="exact"/>
        <w:jc w:val="center"/>
        <w:rPr>
          <w:rFonts w:ascii="黑体" w:eastAsia="黑体"/>
          <w:b/>
          <w:bCs/>
          <w:sz w:val="30"/>
        </w:rPr>
      </w:pPr>
    </w:p>
    <w:p w:rsidR="00C73E7C" w:rsidRDefault="00AC7B46">
      <w:pPr>
        <w:widowControl/>
        <w:jc w:val="left"/>
        <w:rPr>
          <w:rFonts w:ascii="黑体" w:eastAsia="黑体"/>
          <w:b/>
          <w:bCs/>
          <w:sz w:val="30"/>
        </w:rPr>
      </w:pPr>
      <w:r>
        <w:rPr>
          <w:rFonts w:ascii="黑体" w:eastAsia="黑体"/>
          <w:b/>
          <w:bCs/>
          <w:sz w:val="30"/>
        </w:rPr>
        <w:br w:type="page"/>
      </w:r>
    </w:p>
    <w:p w:rsidR="00C73E7C" w:rsidRDefault="00AC7B46">
      <w:pPr>
        <w:pStyle w:val="3"/>
      </w:pPr>
      <w:bookmarkStart w:id="119" w:name="_Toc136523148"/>
      <w:r>
        <w:rPr>
          <w:rFonts w:hint="eastAsia"/>
        </w:rPr>
        <w:lastRenderedPageBreak/>
        <w:t>4</w:t>
      </w:r>
      <w:r>
        <w:rPr>
          <w:rFonts w:hint="eastAsia"/>
        </w:rPr>
        <w:t>、开标一览表</w:t>
      </w:r>
      <w:bookmarkEnd w:id="119"/>
    </w:p>
    <w:p w:rsidR="00C73E7C" w:rsidRDefault="00C73E7C"/>
    <w:tbl>
      <w:tblPr>
        <w:tblW w:w="1053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17"/>
        <w:gridCol w:w="1623"/>
        <w:gridCol w:w="2082"/>
        <w:gridCol w:w="1456"/>
        <w:gridCol w:w="1323"/>
        <w:gridCol w:w="1191"/>
        <w:gridCol w:w="1041"/>
      </w:tblGrid>
      <w:tr w:rsidR="00C73E7C">
        <w:trPr>
          <w:trHeight w:val="1178"/>
          <w:jc w:val="center"/>
        </w:trPr>
        <w:tc>
          <w:tcPr>
            <w:tcW w:w="1817" w:type="dxa"/>
            <w:vAlign w:val="center"/>
          </w:tcPr>
          <w:p w:rsidR="00C73E7C" w:rsidRDefault="00AC7B46">
            <w:pPr>
              <w:spacing w:line="276" w:lineRule="auto"/>
              <w:jc w:val="center"/>
              <w:rPr>
                <w:rFonts w:ascii="宋体" w:hAnsi="宋体"/>
                <w:color w:val="000000" w:themeColor="text1"/>
                <w:sz w:val="24"/>
              </w:rPr>
            </w:pPr>
            <w:r>
              <w:rPr>
                <w:rFonts w:ascii="宋体" w:hAnsi="宋体" w:hint="eastAsia"/>
                <w:color w:val="000000" w:themeColor="text1"/>
                <w:sz w:val="24"/>
              </w:rPr>
              <w:t>投标人名称</w:t>
            </w:r>
          </w:p>
        </w:tc>
        <w:tc>
          <w:tcPr>
            <w:tcW w:w="1623" w:type="dxa"/>
            <w:vAlign w:val="center"/>
          </w:tcPr>
          <w:p w:rsidR="00C73E7C" w:rsidRDefault="00AC7B46">
            <w:pPr>
              <w:spacing w:line="276" w:lineRule="auto"/>
              <w:jc w:val="center"/>
              <w:rPr>
                <w:rFonts w:ascii="宋体" w:hAnsi="宋体"/>
                <w:color w:val="000000" w:themeColor="text1"/>
                <w:sz w:val="24"/>
              </w:rPr>
            </w:pPr>
            <w:r>
              <w:rPr>
                <w:rFonts w:ascii="宋体" w:hAnsi="宋体" w:hint="eastAsia"/>
                <w:color w:val="000000" w:themeColor="text1"/>
                <w:sz w:val="24"/>
              </w:rPr>
              <w:t>项目名称</w:t>
            </w:r>
          </w:p>
        </w:tc>
        <w:tc>
          <w:tcPr>
            <w:tcW w:w="2082" w:type="dxa"/>
            <w:vAlign w:val="center"/>
          </w:tcPr>
          <w:p w:rsidR="00C73E7C" w:rsidRDefault="00AC7B46">
            <w:pPr>
              <w:spacing w:line="276" w:lineRule="auto"/>
              <w:jc w:val="center"/>
              <w:rPr>
                <w:rFonts w:ascii="宋体" w:hAnsi="宋体"/>
                <w:color w:val="000000" w:themeColor="text1"/>
                <w:sz w:val="24"/>
              </w:rPr>
            </w:pPr>
            <w:r>
              <w:rPr>
                <w:rFonts w:ascii="宋体" w:hAnsi="宋体" w:hint="eastAsia"/>
                <w:color w:val="000000" w:themeColor="text1"/>
                <w:sz w:val="24"/>
              </w:rPr>
              <w:t>投标报价（含增值税专用发票）</w:t>
            </w:r>
          </w:p>
        </w:tc>
        <w:tc>
          <w:tcPr>
            <w:tcW w:w="1456" w:type="dxa"/>
            <w:vAlign w:val="center"/>
          </w:tcPr>
          <w:p w:rsidR="00C73E7C" w:rsidRDefault="00AC7B46">
            <w:pPr>
              <w:spacing w:line="276" w:lineRule="auto"/>
              <w:jc w:val="center"/>
              <w:rPr>
                <w:rFonts w:ascii="宋体" w:hAnsi="宋体"/>
                <w:color w:val="000000" w:themeColor="text1"/>
                <w:sz w:val="24"/>
              </w:rPr>
            </w:pPr>
            <w:r>
              <w:rPr>
                <w:rFonts w:ascii="宋体" w:hAnsi="宋体" w:hint="eastAsia"/>
                <w:color w:val="000000" w:themeColor="text1"/>
                <w:sz w:val="24"/>
              </w:rPr>
              <w:t>投标</w:t>
            </w:r>
          </w:p>
          <w:p w:rsidR="00C73E7C" w:rsidRDefault="00AC7B46">
            <w:pPr>
              <w:spacing w:line="276" w:lineRule="auto"/>
              <w:jc w:val="center"/>
              <w:rPr>
                <w:rFonts w:ascii="宋体" w:hAnsi="宋体"/>
                <w:color w:val="000000" w:themeColor="text1"/>
                <w:sz w:val="24"/>
              </w:rPr>
            </w:pPr>
            <w:r>
              <w:rPr>
                <w:rFonts w:ascii="宋体" w:hAnsi="宋体" w:hint="eastAsia"/>
                <w:color w:val="000000" w:themeColor="text1"/>
                <w:sz w:val="24"/>
              </w:rPr>
              <w:t>声明</w:t>
            </w:r>
          </w:p>
        </w:tc>
        <w:tc>
          <w:tcPr>
            <w:tcW w:w="1323" w:type="dxa"/>
            <w:vAlign w:val="center"/>
          </w:tcPr>
          <w:p w:rsidR="00C73E7C" w:rsidRDefault="00AC7B46">
            <w:pPr>
              <w:spacing w:line="276" w:lineRule="auto"/>
              <w:jc w:val="center"/>
              <w:rPr>
                <w:rFonts w:ascii="宋体" w:hAnsi="宋体"/>
                <w:color w:val="000000" w:themeColor="text1"/>
                <w:sz w:val="24"/>
              </w:rPr>
            </w:pPr>
            <w:r>
              <w:rPr>
                <w:rFonts w:ascii="宋体" w:hAnsi="宋体" w:hint="eastAsia"/>
                <w:color w:val="000000" w:themeColor="text1"/>
                <w:sz w:val="24"/>
              </w:rPr>
              <w:t>服务期</w:t>
            </w:r>
          </w:p>
        </w:tc>
        <w:tc>
          <w:tcPr>
            <w:tcW w:w="1191" w:type="dxa"/>
            <w:vAlign w:val="center"/>
          </w:tcPr>
          <w:p w:rsidR="00C73E7C" w:rsidRDefault="00AC7B46">
            <w:pPr>
              <w:spacing w:line="276" w:lineRule="auto"/>
              <w:jc w:val="center"/>
              <w:rPr>
                <w:rFonts w:ascii="宋体" w:hAnsi="宋体"/>
                <w:color w:val="000000" w:themeColor="text1"/>
                <w:sz w:val="24"/>
              </w:rPr>
            </w:pPr>
            <w:r>
              <w:rPr>
                <w:rFonts w:ascii="宋体" w:hAnsi="宋体" w:hint="eastAsia"/>
                <w:color w:val="000000" w:themeColor="text1"/>
                <w:sz w:val="24"/>
              </w:rPr>
              <w:t>服务地点</w:t>
            </w:r>
          </w:p>
        </w:tc>
        <w:tc>
          <w:tcPr>
            <w:tcW w:w="1041" w:type="dxa"/>
            <w:vAlign w:val="center"/>
          </w:tcPr>
          <w:p w:rsidR="00C73E7C" w:rsidRDefault="00AC7B46">
            <w:pPr>
              <w:spacing w:line="276" w:lineRule="auto"/>
              <w:jc w:val="center"/>
              <w:rPr>
                <w:rFonts w:ascii="宋体" w:hAnsi="宋体"/>
                <w:color w:val="000000" w:themeColor="text1"/>
                <w:sz w:val="24"/>
              </w:rPr>
            </w:pPr>
            <w:r>
              <w:rPr>
                <w:rFonts w:ascii="宋体" w:hAnsi="宋体" w:hint="eastAsia"/>
                <w:color w:val="000000" w:themeColor="text1"/>
                <w:sz w:val="24"/>
              </w:rPr>
              <w:t>备注</w:t>
            </w:r>
          </w:p>
        </w:tc>
      </w:tr>
      <w:tr w:rsidR="00C73E7C">
        <w:trPr>
          <w:trHeight w:val="3131"/>
          <w:jc w:val="center"/>
        </w:trPr>
        <w:tc>
          <w:tcPr>
            <w:tcW w:w="1817" w:type="dxa"/>
            <w:vAlign w:val="center"/>
          </w:tcPr>
          <w:p w:rsidR="00C73E7C" w:rsidRDefault="00C73E7C">
            <w:pPr>
              <w:spacing w:line="276" w:lineRule="auto"/>
              <w:jc w:val="center"/>
              <w:rPr>
                <w:rFonts w:ascii="宋体" w:hAnsi="宋体"/>
                <w:color w:val="000000" w:themeColor="text1"/>
                <w:sz w:val="24"/>
              </w:rPr>
            </w:pPr>
          </w:p>
        </w:tc>
        <w:tc>
          <w:tcPr>
            <w:tcW w:w="1623" w:type="dxa"/>
            <w:vAlign w:val="center"/>
          </w:tcPr>
          <w:p w:rsidR="00C73E7C" w:rsidRDefault="00C73E7C">
            <w:pPr>
              <w:spacing w:line="276" w:lineRule="auto"/>
              <w:ind w:firstLineChars="50" w:firstLine="120"/>
              <w:jc w:val="center"/>
              <w:rPr>
                <w:rFonts w:ascii="宋体" w:hAnsi="宋体"/>
                <w:color w:val="000000" w:themeColor="text1"/>
                <w:sz w:val="24"/>
              </w:rPr>
            </w:pPr>
          </w:p>
        </w:tc>
        <w:tc>
          <w:tcPr>
            <w:tcW w:w="2082" w:type="dxa"/>
            <w:vAlign w:val="center"/>
          </w:tcPr>
          <w:p w:rsidR="00C73E7C" w:rsidRDefault="00C73E7C">
            <w:pPr>
              <w:pStyle w:val="a6"/>
            </w:pPr>
          </w:p>
        </w:tc>
        <w:tc>
          <w:tcPr>
            <w:tcW w:w="1456" w:type="dxa"/>
            <w:vAlign w:val="center"/>
          </w:tcPr>
          <w:p w:rsidR="00C73E7C" w:rsidRDefault="00C73E7C">
            <w:pPr>
              <w:spacing w:line="276" w:lineRule="auto"/>
              <w:jc w:val="center"/>
              <w:rPr>
                <w:rFonts w:ascii="宋体" w:hAnsi="宋体"/>
                <w:color w:val="000000" w:themeColor="text1"/>
                <w:sz w:val="24"/>
              </w:rPr>
            </w:pPr>
          </w:p>
        </w:tc>
        <w:tc>
          <w:tcPr>
            <w:tcW w:w="1323" w:type="dxa"/>
            <w:vAlign w:val="center"/>
          </w:tcPr>
          <w:p w:rsidR="00C73E7C" w:rsidRDefault="00AC7B46">
            <w:pPr>
              <w:spacing w:line="276" w:lineRule="auto"/>
              <w:jc w:val="center"/>
              <w:rPr>
                <w:rFonts w:ascii="宋体" w:hAnsi="宋体"/>
                <w:color w:val="000000" w:themeColor="text1"/>
                <w:sz w:val="24"/>
              </w:rPr>
            </w:pPr>
            <w:r>
              <w:rPr>
                <w:rFonts w:ascii="宋体" w:hAnsi="宋体" w:hint="eastAsia"/>
                <w:color w:val="000000" w:themeColor="text1"/>
                <w:sz w:val="24"/>
              </w:rPr>
              <w:t>以招标人要求为准</w:t>
            </w:r>
          </w:p>
        </w:tc>
        <w:tc>
          <w:tcPr>
            <w:tcW w:w="1191" w:type="dxa"/>
            <w:vAlign w:val="center"/>
          </w:tcPr>
          <w:p w:rsidR="00C73E7C" w:rsidRDefault="00C73E7C">
            <w:pPr>
              <w:spacing w:line="276" w:lineRule="auto"/>
              <w:jc w:val="center"/>
              <w:rPr>
                <w:rFonts w:ascii="宋体" w:hAnsi="宋体"/>
                <w:color w:val="000000" w:themeColor="text1"/>
                <w:sz w:val="24"/>
              </w:rPr>
            </w:pPr>
          </w:p>
        </w:tc>
        <w:tc>
          <w:tcPr>
            <w:tcW w:w="1041" w:type="dxa"/>
            <w:vAlign w:val="center"/>
          </w:tcPr>
          <w:p w:rsidR="00C73E7C" w:rsidRDefault="00AC7B46">
            <w:pPr>
              <w:spacing w:line="276" w:lineRule="auto"/>
              <w:jc w:val="left"/>
              <w:rPr>
                <w:rFonts w:ascii="宋体" w:hAnsi="宋体"/>
                <w:color w:val="000000" w:themeColor="text1"/>
                <w:sz w:val="28"/>
              </w:rPr>
            </w:pPr>
            <w:r>
              <w:rPr>
                <w:rFonts w:ascii="宋体" w:hAnsi="宋体" w:hint="eastAsia"/>
                <w:color w:val="000000" w:themeColor="text1"/>
                <w:sz w:val="24"/>
              </w:rPr>
              <w:t>税率：</w:t>
            </w:r>
          </w:p>
        </w:tc>
      </w:tr>
      <w:tr w:rsidR="00C73E7C">
        <w:trPr>
          <w:trHeight w:val="984"/>
          <w:jc w:val="center"/>
        </w:trPr>
        <w:tc>
          <w:tcPr>
            <w:tcW w:w="1817" w:type="dxa"/>
            <w:vAlign w:val="center"/>
          </w:tcPr>
          <w:p w:rsidR="00C73E7C" w:rsidRDefault="00AC7B46">
            <w:pPr>
              <w:spacing w:line="460" w:lineRule="exact"/>
              <w:jc w:val="left"/>
              <w:rPr>
                <w:rFonts w:ascii="宋体" w:hAnsi="宋体"/>
                <w:b/>
                <w:bCs/>
                <w:sz w:val="22"/>
              </w:rPr>
            </w:pPr>
            <w:r>
              <w:rPr>
                <w:rFonts w:ascii="宋体" w:hAnsi="宋体" w:hint="eastAsia"/>
                <w:b/>
                <w:bCs/>
                <w:sz w:val="22"/>
              </w:rPr>
              <w:t>投标总报价（含税价）</w:t>
            </w:r>
          </w:p>
        </w:tc>
        <w:tc>
          <w:tcPr>
            <w:tcW w:w="8716" w:type="dxa"/>
            <w:gridSpan w:val="6"/>
            <w:vAlign w:val="center"/>
          </w:tcPr>
          <w:p w:rsidR="00C73E7C" w:rsidRDefault="00AC7B46">
            <w:pPr>
              <w:spacing w:line="460" w:lineRule="exact"/>
              <w:jc w:val="left"/>
              <w:rPr>
                <w:rFonts w:ascii="宋体" w:hAnsi="宋体"/>
                <w:b/>
                <w:bCs/>
                <w:sz w:val="22"/>
              </w:rPr>
            </w:pPr>
            <w:r>
              <w:rPr>
                <w:rFonts w:ascii="宋体" w:hAnsi="宋体" w:hint="eastAsia"/>
                <w:b/>
                <w:bCs/>
                <w:sz w:val="22"/>
              </w:rPr>
              <w:t>大写：</w:t>
            </w:r>
            <w:r>
              <w:rPr>
                <w:rFonts w:ascii="宋体" w:hAnsi="宋体" w:hint="eastAsia"/>
                <w:b/>
                <w:bCs/>
                <w:sz w:val="22"/>
                <w:u w:val="single"/>
              </w:rPr>
              <w:t xml:space="preserve">                 </w:t>
            </w:r>
            <w:r>
              <w:rPr>
                <w:rFonts w:ascii="宋体" w:hAnsi="宋体" w:hint="eastAsia"/>
                <w:b/>
                <w:bCs/>
                <w:sz w:val="22"/>
              </w:rPr>
              <w:t>；</w:t>
            </w:r>
          </w:p>
          <w:p w:rsidR="00C73E7C" w:rsidRDefault="00AC7B46">
            <w:pPr>
              <w:spacing w:line="276" w:lineRule="auto"/>
              <w:jc w:val="left"/>
              <w:rPr>
                <w:rFonts w:ascii="宋体" w:hAnsi="宋体"/>
                <w:b/>
                <w:bCs/>
                <w:sz w:val="22"/>
              </w:rPr>
            </w:pPr>
            <w:r>
              <w:rPr>
                <w:rFonts w:ascii="宋体" w:hAnsi="宋体" w:hint="eastAsia"/>
                <w:b/>
                <w:bCs/>
                <w:sz w:val="22"/>
              </w:rPr>
              <w:t xml:space="preserve">小写：（¥ </w:t>
            </w:r>
            <w:r>
              <w:rPr>
                <w:rFonts w:ascii="宋体" w:hAnsi="宋体" w:hint="eastAsia"/>
                <w:b/>
                <w:bCs/>
                <w:sz w:val="22"/>
                <w:u w:val="single"/>
              </w:rPr>
              <w:t xml:space="preserve">                   </w:t>
            </w:r>
            <w:r w:rsidR="00920BF9">
              <w:rPr>
                <w:rFonts w:ascii="宋体" w:hAnsi="宋体" w:hint="eastAsia"/>
                <w:b/>
                <w:bCs/>
                <w:sz w:val="22"/>
                <w:u w:val="single"/>
              </w:rPr>
              <w:t>元/年</w:t>
            </w:r>
            <w:r>
              <w:rPr>
                <w:rFonts w:ascii="宋体" w:hAnsi="宋体" w:hint="eastAsia"/>
                <w:b/>
                <w:bCs/>
                <w:sz w:val="22"/>
                <w:u w:val="single"/>
              </w:rPr>
              <w:t xml:space="preserve"> </w:t>
            </w:r>
            <w:r>
              <w:rPr>
                <w:rFonts w:ascii="宋体" w:hAnsi="宋体" w:hint="eastAsia"/>
                <w:b/>
                <w:bCs/>
                <w:sz w:val="22"/>
              </w:rPr>
              <w:t>）</w:t>
            </w:r>
          </w:p>
          <w:p w:rsidR="00C73E7C" w:rsidRDefault="00AC7B46" w:rsidP="00A26B70">
            <w:pPr>
              <w:spacing w:line="276" w:lineRule="auto"/>
              <w:jc w:val="left"/>
              <w:rPr>
                <w:rFonts w:ascii="宋体" w:hAnsi="宋体"/>
                <w:b/>
                <w:bCs/>
                <w:sz w:val="22"/>
              </w:rPr>
            </w:pPr>
            <w:r>
              <w:rPr>
                <w:rFonts w:ascii="宋体" w:hAnsi="宋体" w:hint="eastAsia"/>
                <w:b/>
                <w:bCs/>
                <w:sz w:val="22"/>
              </w:rPr>
              <w:t>注：</w:t>
            </w:r>
            <w:r w:rsidR="00920BF9" w:rsidRPr="00920BF9">
              <w:rPr>
                <w:rFonts w:ascii="宋体" w:hAnsi="宋体" w:hint="eastAsia"/>
                <w:sz w:val="24"/>
              </w:rPr>
              <w:t>在</w:t>
            </w:r>
            <w:r>
              <w:rPr>
                <w:rFonts w:ascii="宋体" w:hAnsi="宋体" w:hint="eastAsia"/>
                <w:sz w:val="24"/>
              </w:rPr>
              <w:t>聘期内，若</w:t>
            </w:r>
            <w:r w:rsidR="00920BF9">
              <w:rPr>
                <w:rFonts w:ascii="宋体" w:hAnsi="宋体" w:hint="eastAsia"/>
                <w:sz w:val="24"/>
              </w:rPr>
              <w:t>招标人</w:t>
            </w:r>
            <w:r>
              <w:rPr>
                <w:rFonts w:ascii="宋体" w:hAnsi="宋体" w:hint="eastAsia"/>
                <w:sz w:val="24"/>
              </w:rPr>
              <w:t>企业资产规模、业务规模未发生重大变化或国家对上市公司信息披露无相关政策性变化，</w:t>
            </w:r>
            <w:r w:rsidRPr="00920BF9">
              <w:rPr>
                <w:rFonts w:ascii="宋体" w:hAnsi="宋体" w:hint="eastAsia"/>
                <w:sz w:val="24"/>
              </w:rPr>
              <w:t>报价有效期为</w:t>
            </w:r>
            <w:r w:rsidR="00A26B70">
              <w:rPr>
                <w:rFonts w:ascii="宋体" w:hAnsi="宋体" w:hint="eastAsia"/>
                <w:sz w:val="24"/>
              </w:rPr>
              <w:t>五</w:t>
            </w:r>
            <w:r w:rsidRPr="00920BF9">
              <w:rPr>
                <w:rFonts w:ascii="宋体" w:hAnsi="宋体" w:hint="eastAsia"/>
                <w:sz w:val="24"/>
              </w:rPr>
              <w:t>年，如有变化双方另行协商。</w:t>
            </w:r>
          </w:p>
        </w:tc>
      </w:tr>
    </w:tbl>
    <w:p w:rsidR="00C73E7C" w:rsidRDefault="00C73E7C"/>
    <w:p w:rsidR="00C73E7C" w:rsidRDefault="00C73E7C"/>
    <w:p w:rsidR="00C73E7C" w:rsidRDefault="00C73E7C"/>
    <w:p w:rsidR="00C73E7C" w:rsidRDefault="00C73E7C"/>
    <w:p w:rsidR="00C73E7C" w:rsidRDefault="00C73E7C">
      <w:pPr>
        <w:spacing w:line="360" w:lineRule="auto"/>
        <w:ind w:right="210"/>
        <w:jc w:val="left"/>
        <w:rPr>
          <w:b/>
          <w:bCs/>
          <w:sz w:val="24"/>
        </w:rPr>
      </w:pPr>
    </w:p>
    <w:p w:rsidR="00C73E7C" w:rsidRDefault="00C73E7C">
      <w:pPr>
        <w:spacing w:line="460" w:lineRule="exact"/>
        <w:ind w:left="945" w:hanging="945"/>
        <w:rPr>
          <w:rFonts w:ascii="宋体" w:hAnsi="宋体"/>
          <w:b/>
        </w:rPr>
      </w:pPr>
    </w:p>
    <w:p w:rsidR="00C73E7C" w:rsidRDefault="00C73E7C">
      <w:pPr>
        <w:spacing w:line="460" w:lineRule="exact"/>
        <w:ind w:left="945" w:hanging="945"/>
        <w:rPr>
          <w:rFonts w:ascii="宋体" w:hAnsi="宋体"/>
          <w:b/>
        </w:rPr>
      </w:pPr>
    </w:p>
    <w:p w:rsidR="00C73E7C" w:rsidRDefault="00C73E7C">
      <w:pPr>
        <w:spacing w:line="460" w:lineRule="exact"/>
        <w:ind w:left="945" w:hanging="945"/>
        <w:rPr>
          <w:rFonts w:ascii="宋体" w:hAnsi="宋体"/>
          <w:b/>
        </w:rPr>
      </w:pPr>
    </w:p>
    <w:p w:rsidR="00C73E7C" w:rsidRDefault="00AC7B46">
      <w:pPr>
        <w:spacing w:line="600" w:lineRule="auto"/>
        <w:ind w:left="945" w:hanging="945"/>
        <w:rPr>
          <w:rFonts w:ascii="宋体" w:hAnsi="宋体"/>
        </w:rPr>
      </w:pPr>
      <w:r>
        <w:rPr>
          <w:rFonts w:ascii="宋体" w:hAnsi="宋体" w:hint="eastAsia"/>
        </w:rPr>
        <w:t>投标人：（盖章）</w:t>
      </w:r>
    </w:p>
    <w:p w:rsidR="00C73E7C" w:rsidRDefault="00AC7B46">
      <w:pPr>
        <w:spacing w:line="600" w:lineRule="auto"/>
        <w:ind w:left="945" w:hanging="945"/>
        <w:rPr>
          <w:rFonts w:ascii="宋体" w:hAnsi="宋体"/>
        </w:rPr>
      </w:pPr>
      <w:r>
        <w:rPr>
          <w:rFonts w:ascii="宋体" w:hAnsi="宋体" w:hint="eastAsia"/>
        </w:rPr>
        <w:t>法定代表人或法定代表授权</w:t>
      </w:r>
      <w:r>
        <w:rPr>
          <w:rFonts w:ascii="宋体" w:hAnsi="宋体"/>
        </w:rPr>
        <w:t>委托人</w:t>
      </w:r>
      <w:r>
        <w:rPr>
          <w:rFonts w:ascii="宋体" w:hAnsi="宋体" w:hint="eastAsia"/>
        </w:rPr>
        <w:t>：（签字或</w:t>
      </w:r>
      <w:proofErr w:type="gramStart"/>
      <w:r>
        <w:rPr>
          <w:rFonts w:ascii="宋体" w:hAnsi="宋体" w:hint="eastAsia"/>
        </w:rPr>
        <w:t>盖个人章</w:t>
      </w:r>
      <w:proofErr w:type="gramEnd"/>
      <w:r>
        <w:rPr>
          <w:rFonts w:ascii="宋体" w:hAnsi="宋体" w:hint="eastAsia"/>
        </w:rPr>
        <w:t>）</w:t>
      </w:r>
    </w:p>
    <w:p w:rsidR="00C73E7C" w:rsidRDefault="00AC7B46">
      <w:pPr>
        <w:spacing w:line="600" w:lineRule="auto"/>
        <w:ind w:left="945" w:hanging="945"/>
        <w:rPr>
          <w:rFonts w:ascii="宋体" w:hAnsi="宋体"/>
        </w:rPr>
      </w:pPr>
      <w:r>
        <w:rPr>
          <w:rFonts w:ascii="宋体" w:hAnsi="宋体" w:hint="eastAsia"/>
        </w:rPr>
        <w:t>日期:    年    月    日</w:t>
      </w:r>
    </w:p>
    <w:p w:rsidR="00C73E7C" w:rsidRDefault="00C73E7C">
      <w:pPr>
        <w:spacing w:line="460" w:lineRule="exact"/>
        <w:ind w:left="945" w:hanging="945"/>
        <w:rPr>
          <w:rFonts w:asciiTheme="minorEastAsia" w:eastAsiaTheme="minorEastAsia" w:hAnsiTheme="minorEastAsia" w:cs="仿宋"/>
          <w:sz w:val="24"/>
          <w:szCs w:val="24"/>
        </w:rPr>
      </w:pPr>
    </w:p>
    <w:p w:rsidR="00C73E7C" w:rsidRDefault="00AC7B46">
      <w:pPr>
        <w:widowControl/>
        <w:jc w:val="left"/>
        <w:rPr>
          <w:rFonts w:asciiTheme="minorEastAsia" w:eastAsiaTheme="minorEastAsia" w:hAnsiTheme="minorEastAsia" w:cs="仿宋"/>
          <w:sz w:val="24"/>
          <w:szCs w:val="24"/>
        </w:rPr>
      </w:pPr>
      <w:r>
        <w:rPr>
          <w:rFonts w:asciiTheme="minorEastAsia" w:eastAsiaTheme="minorEastAsia" w:hAnsiTheme="minorEastAsia" w:cs="仿宋"/>
          <w:sz w:val="24"/>
          <w:szCs w:val="24"/>
        </w:rPr>
        <w:br w:type="page"/>
      </w:r>
    </w:p>
    <w:p w:rsidR="00C73E7C" w:rsidRDefault="00AC7B46">
      <w:pPr>
        <w:pStyle w:val="3"/>
        <w:adjustRightInd w:val="0"/>
        <w:spacing w:before="0" w:after="0" w:line="240" w:lineRule="auto"/>
        <w:jc w:val="left"/>
        <w:textAlignment w:val="baseline"/>
        <w:rPr>
          <w:rFonts w:ascii="Times New Roman" w:hAnsi="Times New Roman"/>
          <w:sz w:val="28"/>
        </w:rPr>
      </w:pPr>
      <w:bookmarkStart w:id="120" w:name="_Toc136523149"/>
      <w:r>
        <w:rPr>
          <w:rFonts w:ascii="Times New Roman" w:hAnsi="Times New Roman"/>
          <w:sz w:val="28"/>
        </w:rPr>
        <w:lastRenderedPageBreak/>
        <w:t>5</w:t>
      </w:r>
      <w:r>
        <w:rPr>
          <w:rFonts w:ascii="Times New Roman" w:hAnsi="Times New Roman"/>
          <w:sz w:val="28"/>
        </w:rPr>
        <w:t>、</w:t>
      </w:r>
      <w:r>
        <w:rPr>
          <w:rFonts w:ascii="Times New Roman" w:hAnsi="Times New Roman" w:hint="eastAsia"/>
          <w:sz w:val="28"/>
        </w:rPr>
        <w:t>投标分项报价表</w:t>
      </w:r>
      <w:bookmarkEnd w:id="120"/>
    </w:p>
    <w:p w:rsidR="00C73E7C" w:rsidRDefault="00C73E7C">
      <w:pPr>
        <w:spacing w:line="460" w:lineRule="exact"/>
        <w:ind w:left="945" w:hanging="945"/>
        <w:rPr>
          <w:rFonts w:asciiTheme="minorEastAsia" w:eastAsiaTheme="minorEastAsia" w:hAnsiTheme="minorEastAsia" w:cs="仿宋"/>
          <w:sz w:val="24"/>
          <w:szCs w:val="24"/>
        </w:rPr>
      </w:pPr>
    </w:p>
    <w:p w:rsidR="00C73E7C" w:rsidRDefault="00AC7B46">
      <w:pPr>
        <w:spacing w:line="360" w:lineRule="auto"/>
        <w:rPr>
          <w:rFonts w:ascii="宋体" w:hAnsi="宋体"/>
          <w:color w:val="000000" w:themeColor="text1"/>
          <w:sz w:val="24"/>
          <w:u w:val="single"/>
        </w:rPr>
      </w:pPr>
      <w:r>
        <w:rPr>
          <w:rFonts w:ascii="宋体" w:hAnsi="宋体" w:hint="eastAsia"/>
          <w:color w:val="000000" w:themeColor="text1"/>
          <w:sz w:val="24"/>
        </w:rPr>
        <w:t>投标人名称：</w:t>
      </w:r>
      <w:r>
        <w:rPr>
          <w:rFonts w:ascii="宋体" w:hAnsi="宋体"/>
          <w:color w:val="000000" w:themeColor="text1"/>
          <w:sz w:val="24"/>
        </w:rPr>
        <w:t xml:space="preserve">                                     招标编号：                                         </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2013"/>
        <w:gridCol w:w="1808"/>
        <w:gridCol w:w="1337"/>
        <w:gridCol w:w="1739"/>
        <w:gridCol w:w="2608"/>
      </w:tblGrid>
      <w:tr w:rsidR="00C73E7C">
        <w:trPr>
          <w:trHeight w:val="542"/>
          <w:jc w:val="center"/>
        </w:trPr>
        <w:tc>
          <w:tcPr>
            <w:tcW w:w="774" w:type="dxa"/>
            <w:vAlign w:val="center"/>
          </w:tcPr>
          <w:p w:rsidR="00C73E7C" w:rsidRDefault="00AC7B46">
            <w:pPr>
              <w:spacing w:line="276" w:lineRule="auto"/>
              <w:jc w:val="center"/>
              <w:rPr>
                <w:rFonts w:ascii="宋体" w:hAnsi="宋体"/>
                <w:color w:val="000000" w:themeColor="text1"/>
                <w:sz w:val="24"/>
              </w:rPr>
            </w:pPr>
            <w:r>
              <w:rPr>
                <w:rFonts w:ascii="宋体" w:hAnsi="宋体" w:hint="eastAsia"/>
                <w:color w:val="000000" w:themeColor="text1"/>
                <w:sz w:val="24"/>
              </w:rPr>
              <w:t>序号</w:t>
            </w:r>
          </w:p>
        </w:tc>
        <w:tc>
          <w:tcPr>
            <w:tcW w:w="2013" w:type="dxa"/>
            <w:vAlign w:val="center"/>
          </w:tcPr>
          <w:p w:rsidR="00C73E7C" w:rsidRDefault="00AC7B46">
            <w:pPr>
              <w:spacing w:line="276" w:lineRule="auto"/>
              <w:jc w:val="center"/>
              <w:rPr>
                <w:rFonts w:ascii="宋体" w:hAnsi="宋体"/>
                <w:color w:val="000000" w:themeColor="text1"/>
                <w:sz w:val="24"/>
              </w:rPr>
            </w:pPr>
            <w:r>
              <w:rPr>
                <w:rFonts w:ascii="宋体" w:hAnsi="宋体" w:hint="eastAsia"/>
                <w:color w:val="000000" w:themeColor="text1"/>
                <w:sz w:val="24"/>
              </w:rPr>
              <w:t>分项内容</w:t>
            </w:r>
          </w:p>
        </w:tc>
        <w:tc>
          <w:tcPr>
            <w:tcW w:w="1808" w:type="dxa"/>
            <w:vAlign w:val="center"/>
          </w:tcPr>
          <w:p w:rsidR="00C73E7C" w:rsidRDefault="00AC7B46">
            <w:pPr>
              <w:spacing w:line="276" w:lineRule="auto"/>
              <w:jc w:val="center"/>
              <w:rPr>
                <w:rFonts w:ascii="宋体" w:hAnsi="宋体"/>
                <w:color w:val="000000" w:themeColor="text1"/>
                <w:sz w:val="24"/>
              </w:rPr>
            </w:pPr>
            <w:r>
              <w:rPr>
                <w:rFonts w:ascii="宋体" w:hAnsi="宋体" w:hint="eastAsia"/>
                <w:color w:val="000000" w:themeColor="text1"/>
                <w:sz w:val="24"/>
              </w:rPr>
              <w:t>数量</w:t>
            </w:r>
          </w:p>
        </w:tc>
        <w:tc>
          <w:tcPr>
            <w:tcW w:w="1337" w:type="dxa"/>
            <w:vAlign w:val="center"/>
          </w:tcPr>
          <w:p w:rsidR="00C73E7C" w:rsidRDefault="00AC7B46">
            <w:pPr>
              <w:spacing w:line="276" w:lineRule="auto"/>
              <w:jc w:val="center"/>
              <w:rPr>
                <w:rFonts w:ascii="宋体" w:hAnsi="宋体"/>
                <w:color w:val="000000" w:themeColor="text1"/>
                <w:sz w:val="24"/>
              </w:rPr>
            </w:pPr>
            <w:r>
              <w:rPr>
                <w:rFonts w:ascii="宋体" w:hAnsi="宋体" w:hint="eastAsia"/>
                <w:color w:val="000000" w:themeColor="text1"/>
                <w:sz w:val="24"/>
              </w:rPr>
              <w:t>单价</w:t>
            </w:r>
          </w:p>
        </w:tc>
        <w:tc>
          <w:tcPr>
            <w:tcW w:w="1739" w:type="dxa"/>
            <w:vAlign w:val="center"/>
          </w:tcPr>
          <w:p w:rsidR="00C73E7C" w:rsidRDefault="00AC7B46">
            <w:pPr>
              <w:spacing w:line="276" w:lineRule="auto"/>
              <w:jc w:val="center"/>
              <w:rPr>
                <w:rFonts w:ascii="宋体" w:hAnsi="宋体"/>
                <w:color w:val="000000" w:themeColor="text1"/>
                <w:sz w:val="24"/>
              </w:rPr>
            </w:pPr>
            <w:r>
              <w:rPr>
                <w:rFonts w:ascii="宋体" w:hAnsi="宋体" w:hint="eastAsia"/>
                <w:color w:val="000000" w:themeColor="text1"/>
                <w:sz w:val="24"/>
              </w:rPr>
              <w:t>小计（元）</w:t>
            </w:r>
          </w:p>
        </w:tc>
        <w:tc>
          <w:tcPr>
            <w:tcW w:w="2607" w:type="dxa"/>
            <w:vAlign w:val="center"/>
          </w:tcPr>
          <w:p w:rsidR="00C73E7C" w:rsidRDefault="00AC7B46">
            <w:pPr>
              <w:spacing w:line="276" w:lineRule="auto"/>
              <w:jc w:val="center"/>
              <w:rPr>
                <w:rFonts w:ascii="宋体" w:hAnsi="宋体"/>
                <w:color w:val="000000" w:themeColor="text1"/>
                <w:sz w:val="24"/>
              </w:rPr>
            </w:pPr>
            <w:r>
              <w:rPr>
                <w:rFonts w:ascii="宋体" w:hAnsi="宋体" w:hint="eastAsia"/>
                <w:color w:val="000000" w:themeColor="text1"/>
                <w:sz w:val="24"/>
              </w:rPr>
              <w:t>备注</w:t>
            </w:r>
          </w:p>
        </w:tc>
      </w:tr>
      <w:tr w:rsidR="00C73E7C">
        <w:trPr>
          <w:trHeight w:val="569"/>
          <w:jc w:val="center"/>
        </w:trPr>
        <w:tc>
          <w:tcPr>
            <w:tcW w:w="774" w:type="dxa"/>
            <w:vAlign w:val="center"/>
          </w:tcPr>
          <w:p w:rsidR="00C73E7C" w:rsidRDefault="00AC7B46">
            <w:pPr>
              <w:spacing w:line="276" w:lineRule="auto"/>
              <w:jc w:val="center"/>
              <w:rPr>
                <w:rFonts w:ascii="宋体" w:hAnsi="宋体"/>
                <w:color w:val="000000" w:themeColor="text1"/>
                <w:sz w:val="28"/>
              </w:rPr>
            </w:pPr>
            <w:r>
              <w:rPr>
                <w:rFonts w:ascii="宋体" w:hAnsi="宋体"/>
                <w:color w:val="000000" w:themeColor="text1"/>
                <w:sz w:val="28"/>
              </w:rPr>
              <w:t>1</w:t>
            </w:r>
          </w:p>
        </w:tc>
        <w:tc>
          <w:tcPr>
            <w:tcW w:w="2013" w:type="dxa"/>
            <w:vAlign w:val="center"/>
          </w:tcPr>
          <w:p w:rsidR="00C73E7C" w:rsidRDefault="00C73E7C">
            <w:pPr>
              <w:spacing w:line="276" w:lineRule="auto"/>
              <w:jc w:val="center"/>
              <w:rPr>
                <w:rFonts w:ascii="宋体" w:hAnsi="宋体"/>
                <w:color w:val="000000" w:themeColor="text1"/>
                <w:sz w:val="28"/>
              </w:rPr>
            </w:pPr>
          </w:p>
        </w:tc>
        <w:tc>
          <w:tcPr>
            <w:tcW w:w="1808" w:type="dxa"/>
            <w:vAlign w:val="center"/>
          </w:tcPr>
          <w:p w:rsidR="00C73E7C" w:rsidRDefault="00C73E7C">
            <w:pPr>
              <w:spacing w:line="276" w:lineRule="auto"/>
              <w:jc w:val="center"/>
              <w:rPr>
                <w:rFonts w:ascii="宋体" w:hAnsi="宋体"/>
                <w:color w:val="000000" w:themeColor="text1"/>
                <w:sz w:val="28"/>
              </w:rPr>
            </w:pPr>
          </w:p>
        </w:tc>
        <w:tc>
          <w:tcPr>
            <w:tcW w:w="1337" w:type="dxa"/>
            <w:vAlign w:val="center"/>
          </w:tcPr>
          <w:p w:rsidR="00C73E7C" w:rsidRDefault="00C73E7C">
            <w:pPr>
              <w:spacing w:line="276" w:lineRule="auto"/>
              <w:jc w:val="center"/>
              <w:rPr>
                <w:rFonts w:ascii="宋体" w:hAnsi="宋体"/>
                <w:color w:val="000000" w:themeColor="text1"/>
                <w:sz w:val="28"/>
              </w:rPr>
            </w:pPr>
          </w:p>
        </w:tc>
        <w:tc>
          <w:tcPr>
            <w:tcW w:w="1739" w:type="dxa"/>
            <w:vAlign w:val="center"/>
          </w:tcPr>
          <w:p w:rsidR="00C73E7C" w:rsidRDefault="00C73E7C">
            <w:pPr>
              <w:spacing w:line="276" w:lineRule="auto"/>
              <w:jc w:val="center"/>
              <w:rPr>
                <w:rFonts w:ascii="宋体" w:hAnsi="宋体"/>
                <w:color w:val="000000" w:themeColor="text1"/>
                <w:sz w:val="28"/>
              </w:rPr>
            </w:pPr>
          </w:p>
        </w:tc>
        <w:tc>
          <w:tcPr>
            <w:tcW w:w="2607" w:type="dxa"/>
            <w:vAlign w:val="center"/>
          </w:tcPr>
          <w:p w:rsidR="00C73E7C" w:rsidRDefault="00C73E7C">
            <w:pPr>
              <w:spacing w:line="276" w:lineRule="auto"/>
              <w:jc w:val="center"/>
              <w:rPr>
                <w:rFonts w:ascii="宋体" w:hAnsi="宋体"/>
                <w:color w:val="000000" w:themeColor="text1"/>
                <w:sz w:val="28"/>
              </w:rPr>
            </w:pPr>
          </w:p>
        </w:tc>
      </w:tr>
      <w:tr w:rsidR="00C73E7C">
        <w:trPr>
          <w:trHeight w:val="569"/>
          <w:jc w:val="center"/>
        </w:trPr>
        <w:tc>
          <w:tcPr>
            <w:tcW w:w="774" w:type="dxa"/>
            <w:vAlign w:val="center"/>
          </w:tcPr>
          <w:p w:rsidR="00C73E7C" w:rsidRDefault="00AC7B46">
            <w:pPr>
              <w:spacing w:line="276" w:lineRule="auto"/>
              <w:jc w:val="center"/>
              <w:rPr>
                <w:rFonts w:ascii="宋体" w:hAnsi="宋体"/>
                <w:color w:val="000000" w:themeColor="text1"/>
                <w:sz w:val="28"/>
              </w:rPr>
            </w:pPr>
            <w:r>
              <w:rPr>
                <w:rFonts w:ascii="宋体" w:hAnsi="宋体"/>
                <w:color w:val="000000" w:themeColor="text1"/>
                <w:sz w:val="28"/>
              </w:rPr>
              <w:t>2</w:t>
            </w:r>
          </w:p>
        </w:tc>
        <w:tc>
          <w:tcPr>
            <w:tcW w:w="2013" w:type="dxa"/>
            <w:vAlign w:val="center"/>
          </w:tcPr>
          <w:p w:rsidR="00C73E7C" w:rsidRDefault="00C73E7C">
            <w:pPr>
              <w:spacing w:line="276" w:lineRule="auto"/>
              <w:jc w:val="center"/>
              <w:rPr>
                <w:rFonts w:ascii="宋体" w:hAnsi="宋体"/>
                <w:color w:val="000000" w:themeColor="text1"/>
                <w:sz w:val="28"/>
              </w:rPr>
            </w:pPr>
          </w:p>
        </w:tc>
        <w:tc>
          <w:tcPr>
            <w:tcW w:w="1808" w:type="dxa"/>
            <w:vAlign w:val="center"/>
          </w:tcPr>
          <w:p w:rsidR="00C73E7C" w:rsidRDefault="00C73E7C">
            <w:pPr>
              <w:spacing w:line="276" w:lineRule="auto"/>
              <w:jc w:val="center"/>
              <w:rPr>
                <w:rFonts w:ascii="宋体" w:hAnsi="宋体"/>
                <w:color w:val="000000" w:themeColor="text1"/>
                <w:sz w:val="28"/>
              </w:rPr>
            </w:pPr>
          </w:p>
        </w:tc>
        <w:tc>
          <w:tcPr>
            <w:tcW w:w="1337" w:type="dxa"/>
            <w:vAlign w:val="center"/>
          </w:tcPr>
          <w:p w:rsidR="00C73E7C" w:rsidRDefault="00C73E7C">
            <w:pPr>
              <w:spacing w:line="276" w:lineRule="auto"/>
              <w:jc w:val="center"/>
              <w:rPr>
                <w:rFonts w:ascii="宋体" w:hAnsi="宋体"/>
                <w:color w:val="000000" w:themeColor="text1"/>
                <w:sz w:val="28"/>
              </w:rPr>
            </w:pPr>
          </w:p>
        </w:tc>
        <w:tc>
          <w:tcPr>
            <w:tcW w:w="1739" w:type="dxa"/>
            <w:vAlign w:val="center"/>
          </w:tcPr>
          <w:p w:rsidR="00C73E7C" w:rsidRDefault="00C73E7C">
            <w:pPr>
              <w:spacing w:line="276" w:lineRule="auto"/>
              <w:jc w:val="center"/>
              <w:rPr>
                <w:rFonts w:ascii="宋体" w:hAnsi="宋体"/>
                <w:color w:val="000000" w:themeColor="text1"/>
                <w:sz w:val="28"/>
              </w:rPr>
            </w:pPr>
          </w:p>
        </w:tc>
        <w:tc>
          <w:tcPr>
            <w:tcW w:w="2607" w:type="dxa"/>
            <w:vAlign w:val="center"/>
          </w:tcPr>
          <w:p w:rsidR="00C73E7C" w:rsidRDefault="00C73E7C">
            <w:pPr>
              <w:spacing w:line="276" w:lineRule="auto"/>
              <w:jc w:val="center"/>
              <w:rPr>
                <w:rFonts w:ascii="宋体" w:hAnsi="宋体"/>
                <w:color w:val="000000" w:themeColor="text1"/>
                <w:sz w:val="28"/>
              </w:rPr>
            </w:pPr>
          </w:p>
        </w:tc>
      </w:tr>
      <w:tr w:rsidR="00C73E7C">
        <w:trPr>
          <w:trHeight w:val="569"/>
          <w:jc w:val="center"/>
        </w:trPr>
        <w:tc>
          <w:tcPr>
            <w:tcW w:w="774" w:type="dxa"/>
            <w:vAlign w:val="center"/>
          </w:tcPr>
          <w:p w:rsidR="00C73E7C" w:rsidRDefault="00AC7B46">
            <w:pPr>
              <w:spacing w:line="276" w:lineRule="auto"/>
              <w:jc w:val="center"/>
              <w:rPr>
                <w:rFonts w:ascii="宋体" w:hAnsi="宋体"/>
                <w:color w:val="000000" w:themeColor="text1"/>
                <w:sz w:val="28"/>
              </w:rPr>
            </w:pPr>
            <w:r>
              <w:rPr>
                <w:rFonts w:ascii="宋体" w:hAnsi="宋体"/>
                <w:color w:val="000000" w:themeColor="text1"/>
                <w:sz w:val="28"/>
              </w:rPr>
              <w:t>3</w:t>
            </w:r>
          </w:p>
        </w:tc>
        <w:tc>
          <w:tcPr>
            <w:tcW w:w="2013" w:type="dxa"/>
            <w:vAlign w:val="center"/>
          </w:tcPr>
          <w:p w:rsidR="00C73E7C" w:rsidRDefault="00C73E7C">
            <w:pPr>
              <w:spacing w:line="276" w:lineRule="auto"/>
              <w:jc w:val="center"/>
              <w:rPr>
                <w:rFonts w:ascii="宋体" w:hAnsi="宋体"/>
                <w:color w:val="000000" w:themeColor="text1"/>
                <w:sz w:val="28"/>
              </w:rPr>
            </w:pPr>
          </w:p>
        </w:tc>
        <w:tc>
          <w:tcPr>
            <w:tcW w:w="1808" w:type="dxa"/>
            <w:vAlign w:val="center"/>
          </w:tcPr>
          <w:p w:rsidR="00C73E7C" w:rsidRDefault="00C73E7C">
            <w:pPr>
              <w:spacing w:line="276" w:lineRule="auto"/>
              <w:jc w:val="center"/>
              <w:rPr>
                <w:rFonts w:ascii="宋体" w:hAnsi="宋体"/>
                <w:color w:val="000000" w:themeColor="text1"/>
                <w:sz w:val="28"/>
              </w:rPr>
            </w:pPr>
          </w:p>
        </w:tc>
        <w:tc>
          <w:tcPr>
            <w:tcW w:w="1337" w:type="dxa"/>
            <w:vAlign w:val="center"/>
          </w:tcPr>
          <w:p w:rsidR="00C73E7C" w:rsidRDefault="00C73E7C">
            <w:pPr>
              <w:spacing w:line="276" w:lineRule="auto"/>
              <w:jc w:val="center"/>
              <w:rPr>
                <w:rFonts w:ascii="宋体" w:hAnsi="宋体"/>
                <w:color w:val="000000" w:themeColor="text1"/>
                <w:sz w:val="28"/>
              </w:rPr>
            </w:pPr>
          </w:p>
        </w:tc>
        <w:tc>
          <w:tcPr>
            <w:tcW w:w="1739" w:type="dxa"/>
            <w:vAlign w:val="center"/>
          </w:tcPr>
          <w:p w:rsidR="00C73E7C" w:rsidRDefault="00C73E7C">
            <w:pPr>
              <w:spacing w:line="276" w:lineRule="auto"/>
              <w:jc w:val="center"/>
              <w:rPr>
                <w:rFonts w:ascii="宋体" w:hAnsi="宋体"/>
                <w:color w:val="000000" w:themeColor="text1"/>
                <w:sz w:val="28"/>
              </w:rPr>
            </w:pPr>
          </w:p>
        </w:tc>
        <w:tc>
          <w:tcPr>
            <w:tcW w:w="2607" w:type="dxa"/>
            <w:vAlign w:val="center"/>
          </w:tcPr>
          <w:p w:rsidR="00C73E7C" w:rsidRDefault="00C73E7C">
            <w:pPr>
              <w:spacing w:line="276" w:lineRule="auto"/>
              <w:jc w:val="center"/>
              <w:rPr>
                <w:rFonts w:ascii="宋体" w:hAnsi="宋体"/>
                <w:color w:val="000000" w:themeColor="text1"/>
                <w:sz w:val="28"/>
              </w:rPr>
            </w:pPr>
          </w:p>
        </w:tc>
      </w:tr>
      <w:tr w:rsidR="00C73E7C">
        <w:trPr>
          <w:trHeight w:val="569"/>
          <w:jc w:val="center"/>
        </w:trPr>
        <w:tc>
          <w:tcPr>
            <w:tcW w:w="774" w:type="dxa"/>
            <w:vAlign w:val="center"/>
          </w:tcPr>
          <w:p w:rsidR="00C73E7C" w:rsidRDefault="00AC7B46">
            <w:pPr>
              <w:spacing w:line="276" w:lineRule="auto"/>
              <w:jc w:val="center"/>
              <w:rPr>
                <w:rFonts w:ascii="宋体" w:hAnsi="宋体"/>
                <w:color w:val="000000" w:themeColor="text1"/>
                <w:sz w:val="28"/>
              </w:rPr>
            </w:pPr>
            <w:r>
              <w:rPr>
                <w:rFonts w:ascii="宋体" w:hAnsi="宋体"/>
                <w:color w:val="000000" w:themeColor="text1"/>
                <w:sz w:val="28"/>
              </w:rPr>
              <w:t>4</w:t>
            </w:r>
          </w:p>
        </w:tc>
        <w:tc>
          <w:tcPr>
            <w:tcW w:w="2013" w:type="dxa"/>
            <w:vAlign w:val="center"/>
          </w:tcPr>
          <w:p w:rsidR="00C73E7C" w:rsidRDefault="00C73E7C">
            <w:pPr>
              <w:spacing w:line="276" w:lineRule="auto"/>
              <w:jc w:val="center"/>
              <w:rPr>
                <w:rFonts w:ascii="宋体" w:hAnsi="宋体"/>
                <w:color w:val="000000" w:themeColor="text1"/>
                <w:sz w:val="28"/>
              </w:rPr>
            </w:pPr>
          </w:p>
        </w:tc>
        <w:tc>
          <w:tcPr>
            <w:tcW w:w="1808" w:type="dxa"/>
            <w:vAlign w:val="center"/>
          </w:tcPr>
          <w:p w:rsidR="00C73E7C" w:rsidRDefault="00C73E7C">
            <w:pPr>
              <w:spacing w:line="276" w:lineRule="auto"/>
              <w:jc w:val="center"/>
              <w:rPr>
                <w:rFonts w:ascii="宋体" w:hAnsi="宋体"/>
                <w:color w:val="000000" w:themeColor="text1"/>
                <w:sz w:val="28"/>
              </w:rPr>
            </w:pPr>
          </w:p>
        </w:tc>
        <w:tc>
          <w:tcPr>
            <w:tcW w:w="1337" w:type="dxa"/>
            <w:vAlign w:val="center"/>
          </w:tcPr>
          <w:p w:rsidR="00C73E7C" w:rsidRDefault="00C73E7C">
            <w:pPr>
              <w:spacing w:line="276" w:lineRule="auto"/>
              <w:jc w:val="center"/>
              <w:rPr>
                <w:rFonts w:ascii="宋体" w:hAnsi="宋体"/>
                <w:color w:val="000000" w:themeColor="text1"/>
                <w:sz w:val="28"/>
              </w:rPr>
            </w:pPr>
          </w:p>
        </w:tc>
        <w:tc>
          <w:tcPr>
            <w:tcW w:w="1739" w:type="dxa"/>
            <w:vAlign w:val="center"/>
          </w:tcPr>
          <w:p w:rsidR="00C73E7C" w:rsidRDefault="00C73E7C">
            <w:pPr>
              <w:spacing w:line="276" w:lineRule="auto"/>
              <w:jc w:val="center"/>
              <w:rPr>
                <w:rFonts w:ascii="宋体" w:hAnsi="宋体"/>
                <w:color w:val="000000" w:themeColor="text1"/>
                <w:sz w:val="28"/>
              </w:rPr>
            </w:pPr>
          </w:p>
        </w:tc>
        <w:tc>
          <w:tcPr>
            <w:tcW w:w="2607" w:type="dxa"/>
            <w:vAlign w:val="center"/>
          </w:tcPr>
          <w:p w:rsidR="00C73E7C" w:rsidRDefault="00C73E7C">
            <w:pPr>
              <w:spacing w:line="276" w:lineRule="auto"/>
              <w:jc w:val="center"/>
              <w:rPr>
                <w:rFonts w:ascii="宋体" w:hAnsi="宋体"/>
                <w:color w:val="000000" w:themeColor="text1"/>
                <w:sz w:val="28"/>
              </w:rPr>
            </w:pPr>
          </w:p>
        </w:tc>
      </w:tr>
      <w:tr w:rsidR="00C73E7C">
        <w:trPr>
          <w:trHeight w:val="569"/>
          <w:jc w:val="center"/>
        </w:trPr>
        <w:tc>
          <w:tcPr>
            <w:tcW w:w="774" w:type="dxa"/>
            <w:vAlign w:val="center"/>
          </w:tcPr>
          <w:p w:rsidR="00C73E7C" w:rsidRDefault="00AC7B46">
            <w:pPr>
              <w:spacing w:line="276" w:lineRule="auto"/>
              <w:jc w:val="center"/>
              <w:rPr>
                <w:rFonts w:ascii="宋体" w:hAnsi="宋体"/>
                <w:color w:val="000000" w:themeColor="text1"/>
                <w:sz w:val="28"/>
              </w:rPr>
            </w:pPr>
            <w:r>
              <w:rPr>
                <w:rFonts w:ascii="宋体" w:hAnsi="宋体" w:hint="eastAsia"/>
                <w:color w:val="000000" w:themeColor="text1"/>
                <w:sz w:val="28"/>
              </w:rPr>
              <w:t>……</w:t>
            </w:r>
          </w:p>
        </w:tc>
        <w:tc>
          <w:tcPr>
            <w:tcW w:w="2013" w:type="dxa"/>
            <w:vAlign w:val="center"/>
          </w:tcPr>
          <w:p w:rsidR="00C73E7C" w:rsidRDefault="00C73E7C">
            <w:pPr>
              <w:spacing w:line="276" w:lineRule="auto"/>
              <w:jc w:val="center"/>
              <w:rPr>
                <w:rFonts w:ascii="宋体" w:hAnsi="宋体"/>
                <w:color w:val="000000" w:themeColor="text1"/>
                <w:sz w:val="28"/>
              </w:rPr>
            </w:pPr>
          </w:p>
        </w:tc>
        <w:tc>
          <w:tcPr>
            <w:tcW w:w="1808" w:type="dxa"/>
            <w:vAlign w:val="center"/>
          </w:tcPr>
          <w:p w:rsidR="00C73E7C" w:rsidRDefault="00C73E7C">
            <w:pPr>
              <w:spacing w:line="276" w:lineRule="auto"/>
              <w:jc w:val="center"/>
              <w:rPr>
                <w:rFonts w:ascii="宋体" w:hAnsi="宋体"/>
                <w:color w:val="000000" w:themeColor="text1"/>
                <w:sz w:val="28"/>
              </w:rPr>
            </w:pPr>
          </w:p>
        </w:tc>
        <w:tc>
          <w:tcPr>
            <w:tcW w:w="1337" w:type="dxa"/>
            <w:vAlign w:val="center"/>
          </w:tcPr>
          <w:p w:rsidR="00C73E7C" w:rsidRDefault="00C73E7C">
            <w:pPr>
              <w:spacing w:line="276" w:lineRule="auto"/>
              <w:jc w:val="center"/>
              <w:rPr>
                <w:rFonts w:ascii="宋体" w:hAnsi="宋体"/>
                <w:color w:val="000000" w:themeColor="text1"/>
                <w:sz w:val="28"/>
              </w:rPr>
            </w:pPr>
          </w:p>
        </w:tc>
        <w:tc>
          <w:tcPr>
            <w:tcW w:w="1739" w:type="dxa"/>
            <w:vAlign w:val="center"/>
          </w:tcPr>
          <w:p w:rsidR="00C73E7C" w:rsidRDefault="00C73E7C">
            <w:pPr>
              <w:spacing w:line="276" w:lineRule="auto"/>
              <w:jc w:val="center"/>
              <w:rPr>
                <w:rFonts w:ascii="宋体" w:hAnsi="宋体"/>
                <w:color w:val="000000" w:themeColor="text1"/>
                <w:sz w:val="28"/>
              </w:rPr>
            </w:pPr>
          </w:p>
        </w:tc>
        <w:tc>
          <w:tcPr>
            <w:tcW w:w="2607" w:type="dxa"/>
            <w:vAlign w:val="center"/>
          </w:tcPr>
          <w:p w:rsidR="00C73E7C" w:rsidRDefault="00C73E7C">
            <w:pPr>
              <w:spacing w:line="276" w:lineRule="auto"/>
              <w:jc w:val="center"/>
              <w:rPr>
                <w:rFonts w:ascii="宋体" w:hAnsi="宋体"/>
                <w:color w:val="000000" w:themeColor="text1"/>
                <w:sz w:val="28"/>
              </w:rPr>
            </w:pPr>
          </w:p>
        </w:tc>
      </w:tr>
      <w:tr w:rsidR="00C73E7C">
        <w:trPr>
          <w:trHeight w:val="569"/>
          <w:jc w:val="center"/>
        </w:trPr>
        <w:tc>
          <w:tcPr>
            <w:tcW w:w="2787" w:type="dxa"/>
            <w:gridSpan w:val="2"/>
            <w:vAlign w:val="center"/>
          </w:tcPr>
          <w:p w:rsidR="00C73E7C" w:rsidRDefault="00AC7B46">
            <w:pPr>
              <w:spacing w:line="276" w:lineRule="auto"/>
              <w:jc w:val="center"/>
              <w:rPr>
                <w:rFonts w:ascii="宋体" w:hAnsi="宋体"/>
                <w:b/>
                <w:color w:val="000000" w:themeColor="text1"/>
                <w:sz w:val="24"/>
              </w:rPr>
            </w:pPr>
            <w:r>
              <w:rPr>
                <w:rFonts w:ascii="宋体" w:hAnsi="宋体" w:hint="eastAsia"/>
                <w:b/>
                <w:color w:val="000000" w:themeColor="text1"/>
                <w:sz w:val="24"/>
              </w:rPr>
              <w:t>总</w:t>
            </w:r>
            <w:r>
              <w:rPr>
                <w:rFonts w:ascii="宋体" w:hAnsi="宋体"/>
                <w:b/>
                <w:color w:val="000000" w:themeColor="text1"/>
                <w:sz w:val="24"/>
              </w:rPr>
              <w:t xml:space="preserve">           </w:t>
            </w:r>
            <w:r>
              <w:rPr>
                <w:rFonts w:ascii="宋体" w:hAnsi="宋体" w:hint="eastAsia"/>
                <w:b/>
                <w:color w:val="000000" w:themeColor="text1"/>
                <w:sz w:val="24"/>
              </w:rPr>
              <w:t>价</w:t>
            </w:r>
          </w:p>
        </w:tc>
        <w:tc>
          <w:tcPr>
            <w:tcW w:w="7492" w:type="dxa"/>
            <w:gridSpan w:val="4"/>
            <w:vAlign w:val="center"/>
          </w:tcPr>
          <w:p w:rsidR="00C73E7C" w:rsidRDefault="00C73E7C">
            <w:pPr>
              <w:spacing w:line="276" w:lineRule="auto"/>
              <w:jc w:val="center"/>
              <w:rPr>
                <w:rFonts w:ascii="宋体" w:hAnsi="宋体"/>
                <w:color w:val="000000" w:themeColor="text1"/>
                <w:sz w:val="24"/>
              </w:rPr>
            </w:pPr>
          </w:p>
        </w:tc>
      </w:tr>
    </w:tbl>
    <w:p w:rsidR="00C73E7C" w:rsidRDefault="00C73E7C">
      <w:pPr>
        <w:pStyle w:val="a8"/>
        <w:snapToGrid w:val="0"/>
        <w:spacing w:line="360" w:lineRule="auto"/>
        <w:ind w:firstLineChars="200" w:firstLine="480"/>
        <w:rPr>
          <w:rFonts w:hAnsi="宋体" w:cs="宋体"/>
          <w:color w:val="000000"/>
          <w:sz w:val="24"/>
          <w:lang w:val="zh-CN"/>
        </w:rPr>
      </w:pPr>
    </w:p>
    <w:p w:rsidR="00C73E7C" w:rsidRDefault="00AC7B46">
      <w:pPr>
        <w:spacing w:line="360" w:lineRule="auto"/>
        <w:rPr>
          <w:rFonts w:ascii="宋体" w:hAnsi="宋体"/>
          <w:color w:val="000000" w:themeColor="text1"/>
          <w:sz w:val="24"/>
        </w:rPr>
      </w:pPr>
      <w:r>
        <w:rPr>
          <w:rFonts w:hAnsi="宋体" w:cs="宋体" w:hint="eastAsia"/>
          <w:color w:val="000000"/>
          <w:sz w:val="24"/>
          <w:lang w:val="zh-CN"/>
        </w:rPr>
        <w:t>注：</w:t>
      </w:r>
      <w:r>
        <w:rPr>
          <w:rFonts w:hAnsi="宋体" w:cs="宋体" w:hint="eastAsia"/>
          <w:color w:val="000000"/>
          <w:sz w:val="24"/>
        </w:rPr>
        <w:t>1</w:t>
      </w:r>
      <w:r>
        <w:rPr>
          <w:rFonts w:hAnsi="宋体" w:cs="宋体" w:hint="eastAsia"/>
          <w:color w:val="000000"/>
          <w:sz w:val="24"/>
        </w:rPr>
        <w:t>、可根据具体情况调整报价明细清单格式，但应包括项目涉及的一切相关税、费等费用。</w:t>
      </w:r>
    </w:p>
    <w:p w:rsidR="00C73E7C" w:rsidRDefault="00AC7B46">
      <w:pPr>
        <w:autoSpaceDE w:val="0"/>
        <w:autoSpaceDN w:val="0"/>
        <w:adjustRightIn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2、报价明细清单中合计总价应与开标一览表中的相应总报价一致，不一致时，以开标一览表报价为准。</w:t>
      </w:r>
    </w:p>
    <w:p w:rsidR="00C73E7C" w:rsidRDefault="00AC7B46">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3、漏报的视同已包含在投标总价内，有重大缺项的将作无效标处理。</w:t>
      </w:r>
    </w:p>
    <w:p w:rsidR="00C73E7C" w:rsidRDefault="00C73E7C">
      <w:pPr>
        <w:autoSpaceDE w:val="0"/>
        <w:spacing w:afterLines="100" w:after="240"/>
        <w:jc w:val="center"/>
        <w:rPr>
          <w:rFonts w:ascii="宋体" w:hAnsi="宋体" w:cs="仿宋"/>
          <w:b/>
          <w:bCs/>
          <w:sz w:val="24"/>
          <w:szCs w:val="24"/>
        </w:rPr>
      </w:pPr>
    </w:p>
    <w:p w:rsidR="00C73E7C" w:rsidRDefault="00C73E7C">
      <w:pPr>
        <w:autoSpaceDE w:val="0"/>
        <w:spacing w:afterLines="100" w:after="240"/>
        <w:jc w:val="center"/>
        <w:rPr>
          <w:rFonts w:ascii="宋体" w:hAnsi="宋体" w:cs="仿宋"/>
          <w:b/>
          <w:bCs/>
          <w:sz w:val="24"/>
          <w:szCs w:val="24"/>
        </w:rPr>
      </w:pPr>
    </w:p>
    <w:p w:rsidR="00C73E7C" w:rsidRDefault="00AC7B46">
      <w:pPr>
        <w:spacing w:line="600" w:lineRule="auto"/>
        <w:ind w:left="945" w:hanging="945"/>
        <w:rPr>
          <w:rFonts w:ascii="宋体" w:hAnsi="宋体"/>
        </w:rPr>
      </w:pPr>
      <w:r>
        <w:rPr>
          <w:rFonts w:ascii="宋体" w:hAnsi="宋体" w:hint="eastAsia"/>
        </w:rPr>
        <w:t>投标人：（盖章）</w:t>
      </w:r>
    </w:p>
    <w:p w:rsidR="00C73E7C" w:rsidRDefault="00AC7B46">
      <w:pPr>
        <w:spacing w:line="600" w:lineRule="auto"/>
        <w:ind w:left="945" w:hanging="945"/>
        <w:rPr>
          <w:rFonts w:ascii="宋体" w:hAnsi="宋体"/>
        </w:rPr>
      </w:pPr>
      <w:r>
        <w:rPr>
          <w:rFonts w:ascii="宋体" w:hAnsi="宋体" w:hint="eastAsia"/>
        </w:rPr>
        <w:t>法定代表人或法定代表授权</w:t>
      </w:r>
      <w:r>
        <w:rPr>
          <w:rFonts w:ascii="宋体" w:hAnsi="宋体"/>
        </w:rPr>
        <w:t>委托人</w:t>
      </w:r>
      <w:r>
        <w:rPr>
          <w:rFonts w:ascii="宋体" w:hAnsi="宋体" w:hint="eastAsia"/>
        </w:rPr>
        <w:t>：（签字或</w:t>
      </w:r>
      <w:proofErr w:type="gramStart"/>
      <w:r>
        <w:rPr>
          <w:rFonts w:ascii="宋体" w:hAnsi="宋体" w:hint="eastAsia"/>
        </w:rPr>
        <w:t>盖个人章</w:t>
      </w:r>
      <w:proofErr w:type="gramEnd"/>
      <w:r>
        <w:rPr>
          <w:rFonts w:ascii="宋体" w:hAnsi="宋体" w:hint="eastAsia"/>
        </w:rPr>
        <w:t>）</w:t>
      </w:r>
    </w:p>
    <w:p w:rsidR="00C73E7C" w:rsidRDefault="00AC7B46">
      <w:pPr>
        <w:spacing w:line="600" w:lineRule="auto"/>
        <w:ind w:left="945" w:hanging="945"/>
        <w:rPr>
          <w:rFonts w:ascii="宋体" w:hAnsi="宋体"/>
        </w:rPr>
      </w:pPr>
      <w:r>
        <w:rPr>
          <w:rFonts w:ascii="宋体" w:hAnsi="宋体" w:hint="eastAsia"/>
        </w:rPr>
        <w:t>日期:    年    月    日</w:t>
      </w:r>
    </w:p>
    <w:p w:rsidR="00C73E7C" w:rsidRDefault="00AC7B46">
      <w:pPr>
        <w:widowControl/>
        <w:jc w:val="left"/>
        <w:rPr>
          <w:rFonts w:asciiTheme="minorEastAsia" w:eastAsiaTheme="minorEastAsia" w:hAnsiTheme="minorEastAsia" w:cs="仿宋"/>
          <w:sz w:val="24"/>
          <w:szCs w:val="24"/>
        </w:rPr>
      </w:pPr>
      <w:r>
        <w:rPr>
          <w:rFonts w:asciiTheme="minorEastAsia" w:eastAsiaTheme="minorEastAsia" w:hAnsiTheme="minorEastAsia" w:cs="仿宋"/>
          <w:sz w:val="24"/>
          <w:szCs w:val="24"/>
        </w:rPr>
        <w:br w:type="page"/>
      </w:r>
    </w:p>
    <w:p w:rsidR="00C73E7C" w:rsidRDefault="00AC7B46">
      <w:pPr>
        <w:pStyle w:val="3"/>
      </w:pPr>
      <w:bookmarkStart w:id="121" w:name="_Toc136523150"/>
      <w:r>
        <w:rPr>
          <w:rFonts w:hint="eastAsia"/>
        </w:rPr>
        <w:lastRenderedPageBreak/>
        <w:t>6</w:t>
      </w:r>
      <w:r>
        <w:rPr>
          <w:rFonts w:hint="eastAsia"/>
        </w:rPr>
        <w:t>、技术规格响应表</w:t>
      </w:r>
      <w:r>
        <w:rPr>
          <w:rFonts w:hint="eastAsia"/>
        </w:rPr>
        <w:t>/</w:t>
      </w:r>
      <w:r>
        <w:rPr>
          <w:rFonts w:hint="eastAsia"/>
        </w:rPr>
        <w:t>偏离表</w:t>
      </w:r>
      <w:bookmarkEnd w:id="121"/>
    </w:p>
    <w:p w:rsidR="00C73E7C" w:rsidRDefault="00AC7B46">
      <w:pPr>
        <w:tabs>
          <w:tab w:val="left" w:pos="1993"/>
        </w:tabs>
        <w:rPr>
          <w:rFonts w:ascii="仿宋_GB2312" w:eastAsia="仿宋_GB2312"/>
          <w:b/>
          <w:sz w:val="32"/>
          <w:szCs w:val="32"/>
        </w:rPr>
      </w:pPr>
      <w:r>
        <w:rPr>
          <w:rFonts w:ascii="仿宋_GB2312" w:eastAsia="仿宋_GB2312"/>
          <w:b/>
          <w:sz w:val="32"/>
          <w:szCs w:val="3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70"/>
        <w:gridCol w:w="1080"/>
        <w:gridCol w:w="2520"/>
        <w:gridCol w:w="1080"/>
        <w:gridCol w:w="2340"/>
        <w:gridCol w:w="1680"/>
      </w:tblGrid>
      <w:tr w:rsidR="00C73E7C">
        <w:trPr>
          <w:cantSplit/>
          <w:trHeight w:val="584"/>
          <w:jc w:val="center"/>
        </w:trPr>
        <w:tc>
          <w:tcPr>
            <w:tcW w:w="570" w:type="dxa"/>
            <w:vMerge w:val="restart"/>
            <w:vAlign w:val="center"/>
          </w:tcPr>
          <w:p w:rsidR="00C73E7C" w:rsidRDefault="00AC7B46">
            <w:pPr>
              <w:autoSpaceDE w:val="0"/>
              <w:autoSpaceDN w:val="0"/>
              <w:adjustRightInd w:val="0"/>
              <w:spacing w:line="360" w:lineRule="auto"/>
              <w:jc w:val="center"/>
            </w:pPr>
            <w:r>
              <w:rPr>
                <w:rFonts w:hint="eastAsia"/>
              </w:rPr>
              <w:t>序号</w:t>
            </w:r>
          </w:p>
        </w:tc>
        <w:tc>
          <w:tcPr>
            <w:tcW w:w="3600" w:type="dxa"/>
            <w:gridSpan w:val="2"/>
            <w:vAlign w:val="center"/>
          </w:tcPr>
          <w:p w:rsidR="00C73E7C" w:rsidRDefault="00AC7B46">
            <w:pPr>
              <w:autoSpaceDE w:val="0"/>
              <w:autoSpaceDN w:val="0"/>
              <w:adjustRightInd w:val="0"/>
              <w:spacing w:line="360" w:lineRule="auto"/>
              <w:jc w:val="center"/>
            </w:pPr>
            <w:r>
              <w:rPr>
                <w:rFonts w:hint="eastAsia"/>
              </w:rPr>
              <w:t>招标文件要求</w:t>
            </w:r>
          </w:p>
        </w:tc>
        <w:tc>
          <w:tcPr>
            <w:tcW w:w="3420" w:type="dxa"/>
            <w:gridSpan w:val="2"/>
            <w:vAlign w:val="center"/>
          </w:tcPr>
          <w:p w:rsidR="00C73E7C" w:rsidRDefault="00AC7B46">
            <w:pPr>
              <w:autoSpaceDE w:val="0"/>
              <w:autoSpaceDN w:val="0"/>
              <w:adjustRightInd w:val="0"/>
              <w:spacing w:line="360" w:lineRule="auto"/>
              <w:jc w:val="center"/>
            </w:pPr>
            <w:r>
              <w:rPr>
                <w:rFonts w:hint="eastAsia"/>
              </w:rPr>
              <w:t>投标文件内容</w:t>
            </w:r>
          </w:p>
        </w:tc>
        <w:tc>
          <w:tcPr>
            <w:tcW w:w="1680" w:type="dxa"/>
            <w:vMerge w:val="restart"/>
            <w:vAlign w:val="center"/>
          </w:tcPr>
          <w:p w:rsidR="00C73E7C" w:rsidRDefault="00AC7B46">
            <w:pPr>
              <w:autoSpaceDE w:val="0"/>
              <w:autoSpaceDN w:val="0"/>
              <w:adjustRightInd w:val="0"/>
              <w:spacing w:line="360" w:lineRule="auto"/>
              <w:jc w:val="center"/>
            </w:pPr>
            <w:r>
              <w:rPr>
                <w:rFonts w:hint="eastAsia"/>
              </w:rPr>
              <w:t>差异说明</w:t>
            </w:r>
          </w:p>
        </w:tc>
      </w:tr>
      <w:tr w:rsidR="00C73E7C">
        <w:trPr>
          <w:cantSplit/>
          <w:trHeight w:val="607"/>
          <w:jc w:val="center"/>
        </w:trPr>
        <w:tc>
          <w:tcPr>
            <w:tcW w:w="570" w:type="dxa"/>
            <w:vMerge/>
            <w:vAlign w:val="center"/>
          </w:tcPr>
          <w:p w:rsidR="00C73E7C" w:rsidRDefault="00C73E7C">
            <w:pPr>
              <w:autoSpaceDE w:val="0"/>
              <w:autoSpaceDN w:val="0"/>
              <w:adjustRightInd w:val="0"/>
              <w:spacing w:line="360" w:lineRule="auto"/>
              <w:jc w:val="center"/>
            </w:pPr>
          </w:p>
        </w:tc>
        <w:tc>
          <w:tcPr>
            <w:tcW w:w="1080" w:type="dxa"/>
            <w:vAlign w:val="center"/>
          </w:tcPr>
          <w:p w:rsidR="00C73E7C" w:rsidRDefault="00AC7B46">
            <w:pPr>
              <w:autoSpaceDE w:val="0"/>
              <w:autoSpaceDN w:val="0"/>
              <w:adjustRightInd w:val="0"/>
              <w:spacing w:line="360" w:lineRule="auto"/>
              <w:jc w:val="center"/>
            </w:pPr>
            <w:r>
              <w:rPr>
                <w:rFonts w:hint="eastAsia"/>
              </w:rPr>
              <w:t>原条目</w:t>
            </w:r>
          </w:p>
        </w:tc>
        <w:tc>
          <w:tcPr>
            <w:tcW w:w="2520" w:type="dxa"/>
            <w:vAlign w:val="center"/>
          </w:tcPr>
          <w:p w:rsidR="00C73E7C" w:rsidRDefault="00AC7B46">
            <w:pPr>
              <w:autoSpaceDE w:val="0"/>
              <w:autoSpaceDN w:val="0"/>
              <w:adjustRightInd w:val="0"/>
              <w:spacing w:line="360" w:lineRule="auto"/>
              <w:jc w:val="center"/>
            </w:pPr>
            <w:r>
              <w:rPr>
                <w:rFonts w:hint="eastAsia"/>
              </w:rPr>
              <w:t>简要内容</w:t>
            </w:r>
          </w:p>
        </w:tc>
        <w:tc>
          <w:tcPr>
            <w:tcW w:w="1080" w:type="dxa"/>
            <w:vAlign w:val="center"/>
          </w:tcPr>
          <w:p w:rsidR="00C73E7C" w:rsidRDefault="00AC7B46">
            <w:pPr>
              <w:autoSpaceDE w:val="0"/>
              <w:autoSpaceDN w:val="0"/>
              <w:adjustRightInd w:val="0"/>
              <w:spacing w:line="360" w:lineRule="auto"/>
              <w:jc w:val="center"/>
            </w:pPr>
            <w:r>
              <w:rPr>
                <w:rFonts w:hint="eastAsia"/>
              </w:rPr>
              <w:t>技术</w:t>
            </w:r>
            <w:proofErr w:type="gramStart"/>
            <w:r>
              <w:rPr>
                <w:rFonts w:hint="eastAsia"/>
              </w:rPr>
              <w:t>响应书</w:t>
            </w:r>
            <w:proofErr w:type="gramEnd"/>
            <w:r>
              <w:rPr>
                <w:rFonts w:hint="eastAsia"/>
              </w:rPr>
              <w:t>条目</w:t>
            </w:r>
          </w:p>
        </w:tc>
        <w:tc>
          <w:tcPr>
            <w:tcW w:w="2340" w:type="dxa"/>
            <w:vAlign w:val="center"/>
          </w:tcPr>
          <w:p w:rsidR="00C73E7C" w:rsidRDefault="00AC7B46">
            <w:pPr>
              <w:autoSpaceDE w:val="0"/>
              <w:autoSpaceDN w:val="0"/>
              <w:adjustRightInd w:val="0"/>
              <w:spacing w:line="360" w:lineRule="auto"/>
              <w:jc w:val="center"/>
            </w:pPr>
            <w:r>
              <w:rPr>
                <w:rFonts w:hint="eastAsia"/>
              </w:rPr>
              <w:t>实际响应的内容提要</w:t>
            </w:r>
          </w:p>
          <w:p w:rsidR="00C73E7C" w:rsidRDefault="00AC7B46">
            <w:pPr>
              <w:autoSpaceDE w:val="0"/>
              <w:autoSpaceDN w:val="0"/>
              <w:adjustRightInd w:val="0"/>
              <w:spacing w:line="360" w:lineRule="auto"/>
              <w:jc w:val="center"/>
            </w:pPr>
            <w:r>
              <w:rPr>
                <w:rFonts w:hint="eastAsia"/>
              </w:rPr>
              <w:t>（具体参数值）</w:t>
            </w:r>
          </w:p>
        </w:tc>
        <w:tc>
          <w:tcPr>
            <w:tcW w:w="1680" w:type="dxa"/>
            <w:vMerge/>
            <w:vAlign w:val="center"/>
          </w:tcPr>
          <w:p w:rsidR="00C73E7C" w:rsidRDefault="00C73E7C">
            <w:pPr>
              <w:autoSpaceDE w:val="0"/>
              <w:autoSpaceDN w:val="0"/>
              <w:adjustRightInd w:val="0"/>
              <w:spacing w:line="360" w:lineRule="auto"/>
              <w:jc w:val="center"/>
            </w:pPr>
          </w:p>
        </w:tc>
      </w:tr>
      <w:tr w:rsidR="00C73E7C">
        <w:trPr>
          <w:cantSplit/>
          <w:trHeight w:hRule="exact" w:val="440"/>
          <w:jc w:val="center"/>
        </w:trPr>
        <w:tc>
          <w:tcPr>
            <w:tcW w:w="570" w:type="dxa"/>
            <w:vAlign w:val="center"/>
          </w:tcPr>
          <w:p w:rsidR="00C73E7C" w:rsidRDefault="00C73E7C">
            <w:pPr>
              <w:autoSpaceDE w:val="0"/>
              <w:autoSpaceDN w:val="0"/>
              <w:adjustRightInd w:val="0"/>
              <w:spacing w:line="360" w:lineRule="auto"/>
              <w:jc w:val="center"/>
            </w:pPr>
          </w:p>
        </w:tc>
        <w:tc>
          <w:tcPr>
            <w:tcW w:w="1080" w:type="dxa"/>
            <w:vAlign w:val="center"/>
          </w:tcPr>
          <w:p w:rsidR="00C73E7C" w:rsidRDefault="00C73E7C">
            <w:pPr>
              <w:autoSpaceDE w:val="0"/>
              <w:autoSpaceDN w:val="0"/>
              <w:adjustRightInd w:val="0"/>
              <w:spacing w:line="360" w:lineRule="auto"/>
              <w:jc w:val="center"/>
            </w:pPr>
          </w:p>
        </w:tc>
        <w:tc>
          <w:tcPr>
            <w:tcW w:w="2520" w:type="dxa"/>
            <w:vAlign w:val="center"/>
          </w:tcPr>
          <w:p w:rsidR="00C73E7C" w:rsidRDefault="00C73E7C">
            <w:pPr>
              <w:autoSpaceDE w:val="0"/>
              <w:autoSpaceDN w:val="0"/>
              <w:adjustRightInd w:val="0"/>
              <w:spacing w:line="360" w:lineRule="auto"/>
              <w:jc w:val="center"/>
            </w:pPr>
          </w:p>
        </w:tc>
        <w:tc>
          <w:tcPr>
            <w:tcW w:w="1080" w:type="dxa"/>
            <w:vAlign w:val="center"/>
          </w:tcPr>
          <w:p w:rsidR="00C73E7C" w:rsidRDefault="00C73E7C">
            <w:pPr>
              <w:autoSpaceDE w:val="0"/>
              <w:autoSpaceDN w:val="0"/>
              <w:adjustRightInd w:val="0"/>
              <w:spacing w:line="360" w:lineRule="auto"/>
              <w:jc w:val="center"/>
            </w:pPr>
          </w:p>
        </w:tc>
        <w:tc>
          <w:tcPr>
            <w:tcW w:w="2340" w:type="dxa"/>
            <w:vAlign w:val="center"/>
          </w:tcPr>
          <w:p w:rsidR="00C73E7C" w:rsidRDefault="00C73E7C">
            <w:pPr>
              <w:autoSpaceDE w:val="0"/>
              <w:autoSpaceDN w:val="0"/>
              <w:adjustRightInd w:val="0"/>
              <w:spacing w:line="360" w:lineRule="auto"/>
              <w:jc w:val="center"/>
            </w:pPr>
          </w:p>
        </w:tc>
        <w:tc>
          <w:tcPr>
            <w:tcW w:w="1680" w:type="dxa"/>
            <w:vAlign w:val="center"/>
          </w:tcPr>
          <w:p w:rsidR="00C73E7C" w:rsidRDefault="00C73E7C">
            <w:pPr>
              <w:autoSpaceDE w:val="0"/>
              <w:autoSpaceDN w:val="0"/>
              <w:adjustRightInd w:val="0"/>
              <w:spacing w:line="360" w:lineRule="auto"/>
              <w:jc w:val="center"/>
            </w:pPr>
          </w:p>
        </w:tc>
      </w:tr>
      <w:tr w:rsidR="00C73E7C">
        <w:trPr>
          <w:cantSplit/>
          <w:trHeight w:hRule="exact" w:val="521"/>
          <w:jc w:val="center"/>
        </w:trPr>
        <w:tc>
          <w:tcPr>
            <w:tcW w:w="570" w:type="dxa"/>
            <w:vAlign w:val="center"/>
          </w:tcPr>
          <w:p w:rsidR="00C73E7C" w:rsidRDefault="00C73E7C">
            <w:pPr>
              <w:autoSpaceDE w:val="0"/>
              <w:autoSpaceDN w:val="0"/>
              <w:adjustRightInd w:val="0"/>
              <w:spacing w:line="360" w:lineRule="auto"/>
              <w:jc w:val="center"/>
            </w:pPr>
          </w:p>
        </w:tc>
        <w:tc>
          <w:tcPr>
            <w:tcW w:w="1080" w:type="dxa"/>
            <w:vAlign w:val="center"/>
          </w:tcPr>
          <w:p w:rsidR="00C73E7C" w:rsidRDefault="00C73E7C">
            <w:pPr>
              <w:autoSpaceDE w:val="0"/>
              <w:autoSpaceDN w:val="0"/>
              <w:adjustRightInd w:val="0"/>
              <w:spacing w:line="360" w:lineRule="auto"/>
              <w:jc w:val="center"/>
            </w:pPr>
          </w:p>
        </w:tc>
        <w:tc>
          <w:tcPr>
            <w:tcW w:w="2520" w:type="dxa"/>
            <w:vAlign w:val="center"/>
          </w:tcPr>
          <w:p w:rsidR="00C73E7C" w:rsidRDefault="00C73E7C">
            <w:pPr>
              <w:autoSpaceDE w:val="0"/>
              <w:autoSpaceDN w:val="0"/>
              <w:adjustRightInd w:val="0"/>
              <w:spacing w:line="360" w:lineRule="auto"/>
              <w:jc w:val="center"/>
            </w:pPr>
          </w:p>
        </w:tc>
        <w:tc>
          <w:tcPr>
            <w:tcW w:w="1080" w:type="dxa"/>
            <w:vAlign w:val="center"/>
          </w:tcPr>
          <w:p w:rsidR="00C73E7C" w:rsidRDefault="00C73E7C">
            <w:pPr>
              <w:autoSpaceDE w:val="0"/>
              <w:autoSpaceDN w:val="0"/>
              <w:adjustRightInd w:val="0"/>
              <w:spacing w:line="360" w:lineRule="auto"/>
              <w:jc w:val="center"/>
            </w:pPr>
          </w:p>
        </w:tc>
        <w:tc>
          <w:tcPr>
            <w:tcW w:w="2340" w:type="dxa"/>
            <w:vAlign w:val="center"/>
          </w:tcPr>
          <w:p w:rsidR="00C73E7C" w:rsidRDefault="00C73E7C">
            <w:pPr>
              <w:autoSpaceDE w:val="0"/>
              <w:autoSpaceDN w:val="0"/>
              <w:adjustRightInd w:val="0"/>
              <w:spacing w:line="360" w:lineRule="auto"/>
              <w:jc w:val="center"/>
            </w:pPr>
          </w:p>
        </w:tc>
        <w:tc>
          <w:tcPr>
            <w:tcW w:w="1680" w:type="dxa"/>
            <w:vAlign w:val="center"/>
          </w:tcPr>
          <w:p w:rsidR="00C73E7C" w:rsidRDefault="00C73E7C">
            <w:pPr>
              <w:autoSpaceDE w:val="0"/>
              <w:autoSpaceDN w:val="0"/>
              <w:adjustRightInd w:val="0"/>
              <w:spacing w:line="360" w:lineRule="auto"/>
              <w:jc w:val="center"/>
            </w:pPr>
          </w:p>
        </w:tc>
      </w:tr>
      <w:tr w:rsidR="00C73E7C">
        <w:trPr>
          <w:cantSplit/>
          <w:trHeight w:hRule="exact" w:val="440"/>
          <w:jc w:val="center"/>
        </w:trPr>
        <w:tc>
          <w:tcPr>
            <w:tcW w:w="570" w:type="dxa"/>
            <w:vAlign w:val="center"/>
          </w:tcPr>
          <w:p w:rsidR="00C73E7C" w:rsidRDefault="00C73E7C">
            <w:pPr>
              <w:autoSpaceDE w:val="0"/>
              <w:autoSpaceDN w:val="0"/>
              <w:adjustRightInd w:val="0"/>
              <w:spacing w:line="360" w:lineRule="auto"/>
              <w:jc w:val="center"/>
            </w:pPr>
          </w:p>
        </w:tc>
        <w:tc>
          <w:tcPr>
            <w:tcW w:w="1080" w:type="dxa"/>
            <w:vAlign w:val="center"/>
          </w:tcPr>
          <w:p w:rsidR="00C73E7C" w:rsidRDefault="00C73E7C">
            <w:pPr>
              <w:autoSpaceDE w:val="0"/>
              <w:autoSpaceDN w:val="0"/>
              <w:adjustRightInd w:val="0"/>
              <w:spacing w:line="360" w:lineRule="auto"/>
              <w:jc w:val="center"/>
            </w:pPr>
          </w:p>
        </w:tc>
        <w:tc>
          <w:tcPr>
            <w:tcW w:w="2520" w:type="dxa"/>
            <w:vAlign w:val="center"/>
          </w:tcPr>
          <w:p w:rsidR="00C73E7C" w:rsidRDefault="00C73E7C">
            <w:pPr>
              <w:autoSpaceDE w:val="0"/>
              <w:autoSpaceDN w:val="0"/>
              <w:adjustRightInd w:val="0"/>
              <w:spacing w:line="360" w:lineRule="auto"/>
              <w:jc w:val="center"/>
            </w:pPr>
          </w:p>
        </w:tc>
        <w:tc>
          <w:tcPr>
            <w:tcW w:w="1080" w:type="dxa"/>
            <w:vAlign w:val="center"/>
          </w:tcPr>
          <w:p w:rsidR="00C73E7C" w:rsidRDefault="00C73E7C">
            <w:pPr>
              <w:autoSpaceDE w:val="0"/>
              <w:autoSpaceDN w:val="0"/>
              <w:adjustRightInd w:val="0"/>
              <w:spacing w:line="360" w:lineRule="auto"/>
              <w:jc w:val="center"/>
            </w:pPr>
          </w:p>
        </w:tc>
        <w:tc>
          <w:tcPr>
            <w:tcW w:w="2340" w:type="dxa"/>
            <w:vAlign w:val="center"/>
          </w:tcPr>
          <w:p w:rsidR="00C73E7C" w:rsidRDefault="00C73E7C">
            <w:pPr>
              <w:autoSpaceDE w:val="0"/>
              <w:autoSpaceDN w:val="0"/>
              <w:adjustRightInd w:val="0"/>
              <w:spacing w:line="360" w:lineRule="auto"/>
              <w:jc w:val="center"/>
            </w:pPr>
          </w:p>
        </w:tc>
        <w:tc>
          <w:tcPr>
            <w:tcW w:w="1680" w:type="dxa"/>
            <w:vAlign w:val="center"/>
          </w:tcPr>
          <w:p w:rsidR="00C73E7C" w:rsidRDefault="00C73E7C">
            <w:pPr>
              <w:autoSpaceDE w:val="0"/>
              <w:autoSpaceDN w:val="0"/>
              <w:adjustRightInd w:val="0"/>
              <w:spacing w:line="360" w:lineRule="auto"/>
              <w:jc w:val="center"/>
            </w:pPr>
          </w:p>
        </w:tc>
      </w:tr>
      <w:tr w:rsidR="00C73E7C">
        <w:trPr>
          <w:cantSplit/>
          <w:trHeight w:hRule="exact" w:val="440"/>
          <w:jc w:val="center"/>
        </w:trPr>
        <w:tc>
          <w:tcPr>
            <w:tcW w:w="570" w:type="dxa"/>
            <w:vAlign w:val="center"/>
          </w:tcPr>
          <w:p w:rsidR="00C73E7C" w:rsidRDefault="00C73E7C">
            <w:pPr>
              <w:autoSpaceDE w:val="0"/>
              <w:autoSpaceDN w:val="0"/>
              <w:adjustRightInd w:val="0"/>
              <w:spacing w:line="360" w:lineRule="auto"/>
              <w:jc w:val="center"/>
            </w:pPr>
          </w:p>
        </w:tc>
        <w:tc>
          <w:tcPr>
            <w:tcW w:w="1080" w:type="dxa"/>
            <w:vAlign w:val="center"/>
          </w:tcPr>
          <w:p w:rsidR="00C73E7C" w:rsidRDefault="00C73E7C">
            <w:pPr>
              <w:autoSpaceDE w:val="0"/>
              <w:autoSpaceDN w:val="0"/>
              <w:adjustRightInd w:val="0"/>
              <w:spacing w:line="360" w:lineRule="auto"/>
              <w:jc w:val="center"/>
            </w:pPr>
          </w:p>
        </w:tc>
        <w:tc>
          <w:tcPr>
            <w:tcW w:w="2520" w:type="dxa"/>
            <w:vAlign w:val="center"/>
          </w:tcPr>
          <w:p w:rsidR="00C73E7C" w:rsidRDefault="00C73E7C">
            <w:pPr>
              <w:autoSpaceDE w:val="0"/>
              <w:autoSpaceDN w:val="0"/>
              <w:adjustRightInd w:val="0"/>
              <w:spacing w:line="360" w:lineRule="auto"/>
              <w:jc w:val="center"/>
            </w:pPr>
          </w:p>
        </w:tc>
        <w:tc>
          <w:tcPr>
            <w:tcW w:w="1080" w:type="dxa"/>
            <w:vAlign w:val="center"/>
          </w:tcPr>
          <w:p w:rsidR="00C73E7C" w:rsidRDefault="00C73E7C">
            <w:pPr>
              <w:autoSpaceDE w:val="0"/>
              <w:autoSpaceDN w:val="0"/>
              <w:adjustRightInd w:val="0"/>
              <w:spacing w:line="360" w:lineRule="auto"/>
              <w:jc w:val="center"/>
            </w:pPr>
          </w:p>
        </w:tc>
        <w:tc>
          <w:tcPr>
            <w:tcW w:w="2340" w:type="dxa"/>
            <w:vAlign w:val="center"/>
          </w:tcPr>
          <w:p w:rsidR="00C73E7C" w:rsidRDefault="00C73E7C">
            <w:pPr>
              <w:autoSpaceDE w:val="0"/>
              <w:autoSpaceDN w:val="0"/>
              <w:adjustRightInd w:val="0"/>
              <w:spacing w:line="360" w:lineRule="auto"/>
              <w:jc w:val="center"/>
            </w:pPr>
          </w:p>
        </w:tc>
        <w:tc>
          <w:tcPr>
            <w:tcW w:w="1680" w:type="dxa"/>
            <w:vAlign w:val="center"/>
          </w:tcPr>
          <w:p w:rsidR="00C73E7C" w:rsidRDefault="00C73E7C">
            <w:pPr>
              <w:autoSpaceDE w:val="0"/>
              <w:autoSpaceDN w:val="0"/>
              <w:adjustRightInd w:val="0"/>
              <w:spacing w:line="360" w:lineRule="auto"/>
              <w:jc w:val="center"/>
            </w:pPr>
          </w:p>
        </w:tc>
      </w:tr>
      <w:tr w:rsidR="00C73E7C">
        <w:trPr>
          <w:cantSplit/>
          <w:trHeight w:hRule="exact" w:val="440"/>
          <w:jc w:val="center"/>
        </w:trPr>
        <w:tc>
          <w:tcPr>
            <w:tcW w:w="570" w:type="dxa"/>
            <w:vAlign w:val="center"/>
          </w:tcPr>
          <w:p w:rsidR="00C73E7C" w:rsidRDefault="00C73E7C">
            <w:pPr>
              <w:autoSpaceDE w:val="0"/>
              <w:autoSpaceDN w:val="0"/>
              <w:adjustRightInd w:val="0"/>
              <w:spacing w:line="360" w:lineRule="auto"/>
              <w:jc w:val="center"/>
            </w:pPr>
          </w:p>
        </w:tc>
        <w:tc>
          <w:tcPr>
            <w:tcW w:w="1080" w:type="dxa"/>
            <w:vAlign w:val="center"/>
          </w:tcPr>
          <w:p w:rsidR="00C73E7C" w:rsidRDefault="00C73E7C">
            <w:pPr>
              <w:autoSpaceDE w:val="0"/>
              <w:autoSpaceDN w:val="0"/>
              <w:adjustRightInd w:val="0"/>
              <w:spacing w:line="360" w:lineRule="auto"/>
              <w:jc w:val="center"/>
            </w:pPr>
          </w:p>
        </w:tc>
        <w:tc>
          <w:tcPr>
            <w:tcW w:w="2520" w:type="dxa"/>
            <w:vAlign w:val="center"/>
          </w:tcPr>
          <w:p w:rsidR="00C73E7C" w:rsidRDefault="00C73E7C">
            <w:pPr>
              <w:autoSpaceDE w:val="0"/>
              <w:autoSpaceDN w:val="0"/>
              <w:adjustRightInd w:val="0"/>
              <w:spacing w:line="360" w:lineRule="auto"/>
              <w:jc w:val="center"/>
            </w:pPr>
          </w:p>
        </w:tc>
        <w:tc>
          <w:tcPr>
            <w:tcW w:w="1080" w:type="dxa"/>
            <w:vAlign w:val="center"/>
          </w:tcPr>
          <w:p w:rsidR="00C73E7C" w:rsidRDefault="00C73E7C">
            <w:pPr>
              <w:autoSpaceDE w:val="0"/>
              <w:autoSpaceDN w:val="0"/>
              <w:adjustRightInd w:val="0"/>
              <w:spacing w:line="360" w:lineRule="auto"/>
              <w:jc w:val="center"/>
            </w:pPr>
          </w:p>
        </w:tc>
        <w:tc>
          <w:tcPr>
            <w:tcW w:w="2340" w:type="dxa"/>
            <w:vAlign w:val="center"/>
          </w:tcPr>
          <w:p w:rsidR="00C73E7C" w:rsidRDefault="00C73E7C">
            <w:pPr>
              <w:autoSpaceDE w:val="0"/>
              <w:autoSpaceDN w:val="0"/>
              <w:adjustRightInd w:val="0"/>
              <w:spacing w:line="360" w:lineRule="auto"/>
              <w:jc w:val="center"/>
            </w:pPr>
          </w:p>
        </w:tc>
        <w:tc>
          <w:tcPr>
            <w:tcW w:w="1680" w:type="dxa"/>
            <w:vAlign w:val="center"/>
          </w:tcPr>
          <w:p w:rsidR="00C73E7C" w:rsidRDefault="00C73E7C">
            <w:pPr>
              <w:autoSpaceDE w:val="0"/>
              <w:autoSpaceDN w:val="0"/>
              <w:adjustRightInd w:val="0"/>
              <w:spacing w:line="360" w:lineRule="auto"/>
              <w:jc w:val="center"/>
            </w:pPr>
          </w:p>
        </w:tc>
      </w:tr>
      <w:tr w:rsidR="00C73E7C">
        <w:trPr>
          <w:cantSplit/>
          <w:trHeight w:hRule="exact" w:val="440"/>
          <w:jc w:val="center"/>
        </w:trPr>
        <w:tc>
          <w:tcPr>
            <w:tcW w:w="570" w:type="dxa"/>
            <w:vAlign w:val="center"/>
          </w:tcPr>
          <w:p w:rsidR="00C73E7C" w:rsidRDefault="00C73E7C">
            <w:pPr>
              <w:autoSpaceDE w:val="0"/>
              <w:autoSpaceDN w:val="0"/>
              <w:adjustRightInd w:val="0"/>
              <w:spacing w:line="360" w:lineRule="auto"/>
              <w:jc w:val="center"/>
            </w:pPr>
          </w:p>
        </w:tc>
        <w:tc>
          <w:tcPr>
            <w:tcW w:w="1080" w:type="dxa"/>
            <w:vAlign w:val="center"/>
          </w:tcPr>
          <w:p w:rsidR="00C73E7C" w:rsidRDefault="00C73E7C">
            <w:pPr>
              <w:autoSpaceDE w:val="0"/>
              <w:autoSpaceDN w:val="0"/>
              <w:adjustRightInd w:val="0"/>
              <w:spacing w:line="360" w:lineRule="auto"/>
              <w:jc w:val="center"/>
            </w:pPr>
          </w:p>
        </w:tc>
        <w:tc>
          <w:tcPr>
            <w:tcW w:w="2520" w:type="dxa"/>
            <w:vAlign w:val="center"/>
          </w:tcPr>
          <w:p w:rsidR="00C73E7C" w:rsidRDefault="00C73E7C">
            <w:pPr>
              <w:autoSpaceDE w:val="0"/>
              <w:autoSpaceDN w:val="0"/>
              <w:adjustRightInd w:val="0"/>
              <w:spacing w:line="360" w:lineRule="auto"/>
              <w:jc w:val="center"/>
            </w:pPr>
          </w:p>
        </w:tc>
        <w:tc>
          <w:tcPr>
            <w:tcW w:w="1080" w:type="dxa"/>
            <w:vAlign w:val="center"/>
          </w:tcPr>
          <w:p w:rsidR="00C73E7C" w:rsidRDefault="00C73E7C">
            <w:pPr>
              <w:autoSpaceDE w:val="0"/>
              <w:autoSpaceDN w:val="0"/>
              <w:adjustRightInd w:val="0"/>
              <w:spacing w:line="360" w:lineRule="auto"/>
              <w:jc w:val="center"/>
            </w:pPr>
          </w:p>
        </w:tc>
        <w:tc>
          <w:tcPr>
            <w:tcW w:w="2340" w:type="dxa"/>
            <w:vAlign w:val="center"/>
          </w:tcPr>
          <w:p w:rsidR="00C73E7C" w:rsidRDefault="00C73E7C">
            <w:pPr>
              <w:autoSpaceDE w:val="0"/>
              <w:autoSpaceDN w:val="0"/>
              <w:adjustRightInd w:val="0"/>
              <w:spacing w:line="360" w:lineRule="auto"/>
              <w:jc w:val="center"/>
            </w:pPr>
          </w:p>
        </w:tc>
        <w:tc>
          <w:tcPr>
            <w:tcW w:w="1680" w:type="dxa"/>
            <w:vAlign w:val="center"/>
          </w:tcPr>
          <w:p w:rsidR="00C73E7C" w:rsidRDefault="00C73E7C">
            <w:pPr>
              <w:autoSpaceDE w:val="0"/>
              <w:autoSpaceDN w:val="0"/>
              <w:adjustRightInd w:val="0"/>
              <w:spacing w:line="360" w:lineRule="auto"/>
              <w:jc w:val="center"/>
            </w:pPr>
          </w:p>
        </w:tc>
      </w:tr>
      <w:tr w:rsidR="00C73E7C">
        <w:trPr>
          <w:cantSplit/>
          <w:trHeight w:hRule="exact" w:val="440"/>
          <w:jc w:val="center"/>
        </w:trPr>
        <w:tc>
          <w:tcPr>
            <w:tcW w:w="570" w:type="dxa"/>
            <w:vAlign w:val="center"/>
          </w:tcPr>
          <w:p w:rsidR="00C73E7C" w:rsidRDefault="00C73E7C">
            <w:pPr>
              <w:autoSpaceDE w:val="0"/>
              <w:autoSpaceDN w:val="0"/>
              <w:adjustRightInd w:val="0"/>
              <w:spacing w:line="360" w:lineRule="auto"/>
              <w:jc w:val="center"/>
            </w:pPr>
          </w:p>
        </w:tc>
        <w:tc>
          <w:tcPr>
            <w:tcW w:w="1080" w:type="dxa"/>
            <w:vAlign w:val="center"/>
          </w:tcPr>
          <w:p w:rsidR="00C73E7C" w:rsidRDefault="00C73E7C">
            <w:pPr>
              <w:autoSpaceDE w:val="0"/>
              <w:autoSpaceDN w:val="0"/>
              <w:adjustRightInd w:val="0"/>
              <w:spacing w:line="360" w:lineRule="auto"/>
              <w:jc w:val="center"/>
            </w:pPr>
          </w:p>
        </w:tc>
        <w:tc>
          <w:tcPr>
            <w:tcW w:w="2520" w:type="dxa"/>
            <w:vAlign w:val="center"/>
          </w:tcPr>
          <w:p w:rsidR="00C73E7C" w:rsidRDefault="00C73E7C">
            <w:pPr>
              <w:autoSpaceDE w:val="0"/>
              <w:autoSpaceDN w:val="0"/>
              <w:adjustRightInd w:val="0"/>
              <w:spacing w:line="360" w:lineRule="auto"/>
              <w:jc w:val="center"/>
            </w:pPr>
          </w:p>
        </w:tc>
        <w:tc>
          <w:tcPr>
            <w:tcW w:w="1080" w:type="dxa"/>
            <w:vAlign w:val="center"/>
          </w:tcPr>
          <w:p w:rsidR="00C73E7C" w:rsidRDefault="00C73E7C">
            <w:pPr>
              <w:autoSpaceDE w:val="0"/>
              <w:autoSpaceDN w:val="0"/>
              <w:adjustRightInd w:val="0"/>
              <w:spacing w:line="360" w:lineRule="auto"/>
              <w:jc w:val="center"/>
            </w:pPr>
          </w:p>
        </w:tc>
        <w:tc>
          <w:tcPr>
            <w:tcW w:w="2340" w:type="dxa"/>
            <w:vAlign w:val="center"/>
          </w:tcPr>
          <w:p w:rsidR="00C73E7C" w:rsidRDefault="00C73E7C">
            <w:pPr>
              <w:autoSpaceDE w:val="0"/>
              <w:autoSpaceDN w:val="0"/>
              <w:adjustRightInd w:val="0"/>
              <w:spacing w:line="360" w:lineRule="auto"/>
              <w:jc w:val="center"/>
            </w:pPr>
          </w:p>
        </w:tc>
        <w:tc>
          <w:tcPr>
            <w:tcW w:w="1680" w:type="dxa"/>
            <w:vAlign w:val="center"/>
          </w:tcPr>
          <w:p w:rsidR="00C73E7C" w:rsidRDefault="00C73E7C">
            <w:pPr>
              <w:autoSpaceDE w:val="0"/>
              <w:autoSpaceDN w:val="0"/>
              <w:adjustRightInd w:val="0"/>
              <w:spacing w:line="360" w:lineRule="auto"/>
              <w:jc w:val="center"/>
            </w:pPr>
          </w:p>
        </w:tc>
      </w:tr>
      <w:tr w:rsidR="00C73E7C">
        <w:trPr>
          <w:cantSplit/>
          <w:trHeight w:hRule="exact" w:val="440"/>
          <w:jc w:val="center"/>
        </w:trPr>
        <w:tc>
          <w:tcPr>
            <w:tcW w:w="570" w:type="dxa"/>
            <w:vAlign w:val="center"/>
          </w:tcPr>
          <w:p w:rsidR="00C73E7C" w:rsidRDefault="00C73E7C">
            <w:pPr>
              <w:autoSpaceDE w:val="0"/>
              <w:autoSpaceDN w:val="0"/>
              <w:adjustRightInd w:val="0"/>
              <w:spacing w:line="360" w:lineRule="auto"/>
              <w:jc w:val="center"/>
            </w:pPr>
          </w:p>
        </w:tc>
        <w:tc>
          <w:tcPr>
            <w:tcW w:w="1080" w:type="dxa"/>
            <w:vAlign w:val="center"/>
          </w:tcPr>
          <w:p w:rsidR="00C73E7C" w:rsidRDefault="00C73E7C">
            <w:pPr>
              <w:autoSpaceDE w:val="0"/>
              <w:autoSpaceDN w:val="0"/>
              <w:adjustRightInd w:val="0"/>
              <w:spacing w:line="360" w:lineRule="auto"/>
              <w:jc w:val="center"/>
            </w:pPr>
          </w:p>
        </w:tc>
        <w:tc>
          <w:tcPr>
            <w:tcW w:w="2520" w:type="dxa"/>
            <w:vAlign w:val="center"/>
          </w:tcPr>
          <w:p w:rsidR="00C73E7C" w:rsidRDefault="00C73E7C">
            <w:pPr>
              <w:autoSpaceDE w:val="0"/>
              <w:autoSpaceDN w:val="0"/>
              <w:adjustRightInd w:val="0"/>
              <w:spacing w:line="360" w:lineRule="auto"/>
              <w:jc w:val="center"/>
            </w:pPr>
          </w:p>
        </w:tc>
        <w:tc>
          <w:tcPr>
            <w:tcW w:w="1080" w:type="dxa"/>
            <w:vAlign w:val="center"/>
          </w:tcPr>
          <w:p w:rsidR="00C73E7C" w:rsidRDefault="00C73E7C">
            <w:pPr>
              <w:autoSpaceDE w:val="0"/>
              <w:autoSpaceDN w:val="0"/>
              <w:adjustRightInd w:val="0"/>
              <w:spacing w:line="360" w:lineRule="auto"/>
              <w:jc w:val="center"/>
            </w:pPr>
          </w:p>
        </w:tc>
        <w:tc>
          <w:tcPr>
            <w:tcW w:w="2340" w:type="dxa"/>
            <w:vAlign w:val="center"/>
          </w:tcPr>
          <w:p w:rsidR="00C73E7C" w:rsidRDefault="00C73E7C">
            <w:pPr>
              <w:autoSpaceDE w:val="0"/>
              <w:autoSpaceDN w:val="0"/>
              <w:adjustRightInd w:val="0"/>
              <w:spacing w:line="360" w:lineRule="auto"/>
              <w:jc w:val="center"/>
            </w:pPr>
          </w:p>
        </w:tc>
        <w:tc>
          <w:tcPr>
            <w:tcW w:w="1680" w:type="dxa"/>
            <w:vAlign w:val="center"/>
          </w:tcPr>
          <w:p w:rsidR="00C73E7C" w:rsidRDefault="00C73E7C">
            <w:pPr>
              <w:autoSpaceDE w:val="0"/>
              <w:autoSpaceDN w:val="0"/>
              <w:adjustRightInd w:val="0"/>
              <w:spacing w:line="360" w:lineRule="auto"/>
              <w:jc w:val="center"/>
            </w:pPr>
          </w:p>
        </w:tc>
      </w:tr>
      <w:tr w:rsidR="00C73E7C">
        <w:trPr>
          <w:cantSplit/>
          <w:trHeight w:hRule="exact" w:val="440"/>
          <w:jc w:val="center"/>
        </w:trPr>
        <w:tc>
          <w:tcPr>
            <w:tcW w:w="570" w:type="dxa"/>
            <w:vAlign w:val="center"/>
          </w:tcPr>
          <w:p w:rsidR="00C73E7C" w:rsidRDefault="00C73E7C">
            <w:pPr>
              <w:autoSpaceDE w:val="0"/>
              <w:autoSpaceDN w:val="0"/>
              <w:adjustRightInd w:val="0"/>
              <w:spacing w:line="360" w:lineRule="auto"/>
              <w:jc w:val="center"/>
            </w:pPr>
          </w:p>
        </w:tc>
        <w:tc>
          <w:tcPr>
            <w:tcW w:w="1080" w:type="dxa"/>
            <w:vAlign w:val="center"/>
          </w:tcPr>
          <w:p w:rsidR="00C73E7C" w:rsidRDefault="00C73E7C">
            <w:pPr>
              <w:autoSpaceDE w:val="0"/>
              <w:autoSpaceDN w:val="0"/>
              <w:adjustRightInd w:val="0"/>
              <w:spacing w:line="360" w:lineRule="auto"/>
              <w:jc w:val="center"/>
            </w:pPr>
          </w:p>
        </w:tc>
        <w:tc>
          <w:tcPr>
            <w:tcW w:w="2520" w:type="dxa"/>
            <w:vAlign w:val="center"/>
          </w:tcPr>
          <w:p w:rsidR="00C73E7C" w:rsidRDefault="00C73E7C">
            <w:pPr>
              <w:autoSpaceDE w:val="0"/>
              <w:autoSpaceDN w:val="0"/>
              <w:adjustRightInd w:val="0"/>
              <w:spacing w:line="360" w:lineRule="auto"/>
              <w:jc w:val="center"/>
            </w:pPr>
          </w:p>
        </w:tc>
        <w:tc>
          <w:tcPr>
            <w:tcW w:w="1080" w:type="dxa"/>
            <w:vAlign w:val="center"/>
          </w:tcPr>
          <w:p w:rsidR="00C73E7C" w:rsidRDefault="00C73E7C">
            <w:pPr>
              <w:autoSpaceDE w:val="0"/>
              <w:autoSpaceDN w:val="0"/>
              <w:adjustRightInd w:val="0"/>
              <w:spacing w:line="360" w:lineRule="auto"/>
              <w:jc w:val="center"/>
            </w:pPr>
          </w:p>
        </w:tc>
        <w:tc>
          <w:tcPr>
            <w:tcW w:w="2340" w:type="dxa"/>
            <w:vAlign w:val="center"/>
          </w:tcPr>
          <w:p w:rsidR="00C73E7C" w:rsidRDefault="00C73E7C">
            <w:pPr>
              <w:autoSpaceDE w:val="0"/>
              <w:autoSpaceDN w:val="0"/>
              <w:adjustRightInd w:val="0"/>
              <w:spacing w:line="360" w:lineRule="auto"/>
              <w:jc w:val="center"/>
            </w:pPr>
          </w:p>
        </w:tc>
        <w:tc>
          <w:tcPr>
            <w:tcW w:w="1680" w:type="dxa"/>
            <w:vAlign w:val="center"/>
          </w:tcPr>
          <w:p w:rsidR="00C73E7C" w:rsidRDefault="00C73E7C">
            <w:pPr>
              <w:autoSpaceDE w:val="0"/>
              <w:autoSpaceDN w:val="0"/>
              <w:adjustRightInd w:val="0"/>
              <w:spacing w:line="360" w:lineRule="auto"/>
              <w:jc w:val="center"/>
            </w:pPr>
          </w:p>
        </w:tc>
      </w:tr>
      <w:tr w:rsidR="00C73E7C">
        <w:trPr>
          <w:cantSplit/>
          <w:trHeight w:hRule="exact" w:val="440"/>
          <w:jc w:val="center"/>
        </w:trPr>
        <w:tc>
          <w:tcPr>
            <w:tcW w:w="570" w:type="dxa"/>
            <w:vAlign w:val="center"/>
          </w:tcPr>
          <w:p w:rsidR="00C73E7C" w:rsidRDefault="00C73E7C">
            <w:pPr>
              <w:autoSpaceDE w:val="0"/>
              <w:autoSpaceDN w:val="0"/>
              <w:adjustRightInd w:val="0"/>
              <w:spacing w:line="360" w:lineRule="auto"/>
              <w:jc w:val="center"/>
            </w:pPr>
          </w:p>
        </w:tc>
        <w:tc>
          <w:tcPr>
            <w:tcW w:w="1080" w:type="dxa"/>
            <w:vAlign w:val="center"/>
          </w:tcPr>
          <w:p w:rsidR="00C73E7C" w:rsidRDefault="00C73E7C">
            <w:pPr>
              <w:autoSpaceDE w:val="0"/>
              <w:autoSpaceDN w:val="0"/>
              <w:adjustRightInd w:val="0"/>
              <w:spacing w:line="360" w:lineRule="auto"/>
              <w:jc w:val="center"/>
            </w:pPr>
          </w:p>
        </w:tc>
        <w:tc>
          <w:tcPr>
            <w:tcW w:w="2520" w:type="dxa"/>
            <w:vAlign w:val="center"/>
          </w:tcPr>
          <w:p w:rsidR="00C73E7C" w:rsidRDefault="00C73E7C">
            <w:pPr>
              <w:autoSpaceDE w:val="0"/>
              <w:autoSpaceDN w:val="0"/>
              <w:adjustRightInd w:val="0"/>
              <w:spacing w:line="360" w:lineRule="auto"/>
              <w:jc w:val="center"/>
            </w:pPr>
          </w:p>
        </w:tc>
        <w:tc>
          <w:tcPr>
            <w:tcW w:w="1080" w:type="dxa"/>
            <w:vAlign w:val="center"/>
          </w:tcPr>
          <w:p w:rsidR="00C73E7C" w:rsidRDefault="00C73E7C">
            <w:pPr>
              <w:autoSpaceDE w:val="0"/>
              <w:autoSpaceDN w:val="0"/>
              <w:adjustRightInd w:val="0"/>
              <w:spacing w:line="360" w:lineRule="auto"/>
              <w:jc w:val="center"/>
            </w:pPr>
          </w:p>
        </w:tc>
        <w:tc>
          <w:tcPr>
            <w:tcW w:w="2340" w:type="dxa"/>
            <w:vAlign w:val="center"/>
          </w:tcPr>
          <w:p w:rsidR="00C73E7C" w:rsidRDefault="00C73E7C">
            <w:pPr>
              <w:autoSpaceDE w:val="0"/>
              <w:autoSpaceDN w:val="0"/>
              <w:adjustRightInd w:val="0"/>
              <w:spacing w:line="360" w:lineRule="auto"/>
              <w:jc w:val="center"/>
            </w:pPr>
          </w:p>
        </w:tc>
        <w:tc>
          <w:tcPr>
            <w:tcW w:w="1680" w:type="dxa"/>
            <w:vAlign w:val="center"/>
          </w:tcPr>
          <w:p w:rsidR="00C73E7C" w:rsidRDefault="00C73E7C">
            <w:pPr>
              <w:autoSpaceDE w:val="0"/>
              <w:autoSpaceDN w:val="0"/>
              <w:adjustRightInd w:val="0"/>
              <w:spacing w:line="360" w:lineRule="auto"/>
              <w:jc w:val="center"/>
            </w:pPr>
          </w:p>
        </w:tc>
      </w:tr>
      <w:tr w:rsidR="00C73E7C">
        <w:trPr>
          <w:cantSplit/>
          <w:trHeight w:hRule="exact" w:val="440"/>
          <w:jc w:val="center"/>
        </w:trPr>
        <w:tc>
          <w:tcPr>
            <w:tcW w:w="570" w:type="dxa"/>
            <w:vAlign w:val="center"/>
          </w:tcPr>
          <w:p w:rsidR="00C73E7C" w:rsidRDefault="00C73E7C">
            <w:pPr>
              <w:autoSpaceDE w:val="0"/>
              <w:autoSpaceDN w:val="0"/>
              <w:adjustRightInd w:val="0"/>
              <w:spacing w:line="360" w:lineRule="auto"/>
              <w:jc w:val="center"/>
            </w:pPr>
          </w:p>
        </w:tc>
        <w:tc>
          <w:tcPr>
            <w:tcW w:w="1080" w:type="dxa"/>
            <w:vAlign w:val="center"/>
          </w:tcPr>
          <w:p w:rsidR="00C73E7C" w:rsidRDefault="00C73E7C">
            <w:pPr>
              <w:autoSpaceDE w:val="0"/>
              <w:autoSpaceDN w:val="0"/>
              <w:adjustRightInd w:val="0"/>
              <w:spacing w:line="360" w:lineRule="auto"/>
              <w:jc w:val="center"/>
            </w:pPr>
          </w:p>
        </w:tc>
        <w:tc>
          <w:tcPr>
            <w:tcW w:w="2520" w:type="dxa"/>
            <w:vAlign w:val="center"/>
          </w:tcPr>
          <w:p w:rsidR="00C73E7C" w:rsidRDefault="00C73E7C">
            <w:pPr>
              <w:autoSpaceDE w:val="0"/>
              <w:autoSpaceDN w:val="0"/>
              <w:adjustRightInd w:val="0"/>
              <w:spacing w:line="360" w:lineRule="auto"/>
              <w:jc w:val="center"/>
            </w:pPr>
          </w:p>
        </w:tc>
        <w:tc>
          <w:tcPr>
            <w:tcW w:w="1080" w:type="dxa"/>
            <w:vAlign w:val="center"/>
          </w:tcPr>
          <w:p w:rsidR="00C73E7C" w:rsidRDefault="00C73E7C">
            <w:pPr>
              <w:autoSpaceDE w:val="0"/>
              <w:autoSpaceDN w:val="0"/>
              <w:adjustRightInd w:val="0"/>
              <w:spacing w:line="360" w:lineRule="auto"/>
              <w:jc w:val="center"/>
              <w:outlineLvl w:val="0"/>
            </w:pPr>
          </w:p>
        </w:tc>
        <w:tc>
          <w:tcPr>
            <w:tcW w:w="2340" w:type="dxa"/>
            <w:vAlign w:val="center"/>
          </w:tcPr>
          <w:p w:rsidR="00C73E7C" w:rsidRDefault="00C73E7C">
            <w:pPr>
              <w:autoSpaceDE w:val="0"/>
              <w:autoSpaceDN w:val="0"/>
              <w:adjustRightInd w:val="0"/>
              <w:spacing w:line="360" w:lineRule="auto"/>
              <w:jc w:val="center"/>
            </w:pPr>
          </w:p>
        </w:tc>
        <w:tc>
          <w:tcPr>
            <w:tcW w:w="1680" w:type="dxa"/>
            <w:vAlign w:val="center"/>
          </w:tcPr>
          <w:p w:rsidR="00C73E7C" w:rsidRDefault="00C73E7C">
            <w:pPr>
              <w:autoSpaceDE w:val="0"/>
              <w:autoSpaceDN w:val="0"/>
              <w:adjustRightInd w:val="0"/>
              <w:spacing w:line="360" w:lineRule="auto"/>
              <w:jc w:val="center"/>
            </w:pPr>
          </w:p>
        </w:tc>
      </w:tr>
    </w:tbl>
    <w:p w:rsidR="00C73E7C" w:rsidRDefault="00AC7B46">
      <w:pPr>
        <w:spacing w:line="360" w:lineRule="auto"/>
        <w:rPr>
          <w:sz w:val="22"/>
          <w:szCs w:val="28"/>
        </w:rPr>
      </w:pPr>
      <w:r>
        <w:rPr>
          <w:rFonts w:hint="eastAsia"/>
          <w:sz w:val="22"/>
          <w:szCs w:val="28"/>
        </w:rPr>
        <w:t>注：</w:t>
      </w:r>
    </w:p>
    <w:p w:rsidR="00C73E7C" w:rsidRDefault="00AC7B46">
      <w:pPr>
        <w:spacing w:line="360" w:lineRule="auto"/>
      </w:pPr>
      <w:r>
        <w:rPr>
          <w:rFonts w:hint="eastAsia"/>
          <w:sz w:val="22"/>
          <w:szCs w:val="28"/>
        </w:rPr>
        <w:t>1</w:t>
      </w:r>
      <w:r>
        <w:rPr>
          <w:rFonts w:hint="eastAsia"/>
          <w:sz w:val="22"/>
          <w:szCs w:val="28"/>
        </w:rPr>
        <w:t>、</w:t>
      </w:r>
      <w:r>
        <w:rPr>
          <w:rFonts w:hint="eastAsia"/>
        </w:rPr>
        <w:t>投标人应按照招标文件的要求，根据招标文件</w:t>
      </w:r>
      <w:r>
        <w:rPr>
          <w:rFonts w:hint="eastAsia"/>
          <w:szCs w:val="28"/>
        </w:rPr>
        <w:t>技术规格及要求中的</w:t>
      </w:r>
      <w:r>
        <w:rPr>
          <w:rFonts w:hint="eastAsia"/>
        </w:rPr>
        <w:t>内容做出全面响应。其内容应包括但不限于本格式内各项要求；</w:t>
      </w:r>
    </w:p>
    <w:p w:rsidR="00C73E7C" w:rsidRDefault="00AC7B46">
      <w:pPr>
        <w:spacing w:line="360" w:lineRule="auto"/>
      </w:pPr>
      <w:r>
        <w:t>2</w:t>
      </w:r>
      <w:r>
        <w:rPr>
          <w:rFonts w:hint="eastAsia"/>
        </w:rPr>
        <w:t>、对一般技术条款有差异的内容，在差异简述栏中提出说明和优化建议。</w:t>
      </w:r>
    </w:p>
    <w:p w:rsidR="00C73E7C" w:rsidRDefault="00C73E7C">
      <w:pPr>
        <w:spacing w:line="460" w:lineRule="exact"/>
        <w:ind w:left="945" w:hanging="945"/>
        <w:rPr>
          <w:rFonts w:ascii="宋体" w:hAnsi="宋体"/>
          <w:b/>
        </w:rPr>
      </w:pPr>
    </w:p>
    <w:p w:rsidR="00C73E7C" w:rsidRDefault="00C73E7C">
      <w:pPr>
        <w:spacing w:line="460" w:lineRule="exact"/>
        <w:ind w:left="945" w:hanging="945"/>
        <w:rPr>
          <w:rFonts w:ascii="宋体" w:hAnsi="宋体"/>
          <w:b/>
        </w:rPr>
      </w:pPr>
    </w:p>
    <w:p w:rsidR="00C73E7C" w:rsidRDefault="00AC7B46">
      <w:pPr>
        <w:spacing w:line="600" w:lineRule="auto"/>
        <w:ind w:left="945" w:hanging="945"/>
        <w:rPr>
          <w:rFonts w:ascii="宋体" w:hAnsi="宋体"/>
        </w:rPr>
      </w:pPr>
      <w:r>
        <w:rPr>
          <w:rFonts w:ascii="宋体" w:hAnsi="宋体" w:hint="eastAsia"/>
        </w:rPr>
        <w:t>投标人：（盖章）</w:t>
      </w:r>
    </w:p>
    <w:p w:rsidR="00C73E7C" w:rsidRDefault="00AC7B46">
      <w:pPr>
        <w:spacing w:line="600" w:lineRule="auto"/>
        <w:ind w:left="945" w:hanging="945"/>
        <w:rPr>
          <w:rFonts w:ascii="宋体" w:hAnsi="宋体"/>
        </w:rPr>
      </w:pPr>
      <w:r>
        <w:rPr>
          <w:rFonts w:ascii="宋体" w:hAnsi="宋体" w:hint="eastAsia"/>
        </w:rPr>
        <w:t>法定代表人或法定代表授权</w:t>
      </w:r>
      <w:r>
        <w:rPr>
          <w:rFonts w:ascii="宋体" w:hAnsi="宋体"/>
        </w:rPr>
        <w:t>委托人</w:t>
      </w:r>
      <w:r>
        <w:rPr>
          <w:rFonts w:ascii="宋体" w:hAnsi="宋体" w:hint="eastAsia"/>
        </w:rPr>
        <w:t>：（签字或</w:t>
      </w:r>
      <w:proofErr w:type="gramStart"/>
      <w:r>
        <w:rPr>
          <w:rFonts w:ascii="宋体" w:hAnsi="宋体" w:hint="eastAsia"/>
        </w:rPr>
        <w:t>盖个人章</w:t>
      </w:r>
      <w:proofErr w:type="gramEnd"/>
      <w:r>
        <w:rPr>
          <w:rFonts w:ascii="宋体" w:hAnsi="宋体" w:hint="eastAsia"/>
        </w:rPr>
        <w:t>）</w:t>
      </w:r>
    </w:p>
    <w:p w:rsidR="00C73E7C" w:rsidRDefault="00AC7B46">
      <w:pPr>
        <w:spacing w:line="600" w:lineRule="auto"/>
        <w:ind w:left="945" w:hanging="945"/>
        <w:rPr>
          <w:rFonts w:ascii="宋体" w:hAnsi="宋体"/>
        </w:rPr>
      </w:pPr>
      <w:r>
        <w:rPr>
          <w:rFonts w:ascii="宋体" w:hAnsi="宋体" w:hint="eastAsia"/>
        </w:rPr>
        <w:t>日期:    年    月    日</w:t>
      </w:r>
    </w:p>
    <w:p w:rsidR="00C73E7C" w:rsidRDefault="00C73E7C">
      <w:pPr>
        <w:adjustRightInd w:val="0"/>
        <w:snapToGrid w:val="0"/>
        <w:spacing w:line="500" w:lineRule="exact"/>
        <w:rPr>
          <w:rFonts w:asciiTheme="minorEastAsia" w:eastAsiaTheme="minorEastAsia" w:hAnsiTheme="minorEastAsia" w:cs="仿宋"/>
          <w:b/>
          <w:sz w:val="24"/>
          <w:szCs w:val="24"/>
        </w:rPr>
      </w:pPr>
    </w:p>
    <w:p w:rsidR="00C73E7C" w:rsidRDefault="00C73E7C">
      <w:pPr>
        <w:spacing w:line="460" w:lineRule="exact"/>
        <w:ind w:left="945" w:hanging="945"/>
        <w:rPr>
          <w:rFonts w:asciiTheme="minorEastAsia" w:eastAsiaTheme="minorEastAsia" w:hAnsiTheme="minorEastAsia" w:cs="仿宋"/>
          <w:b/>
          <w:sz w:val="24"/>
          <w:szCs w:val="24"/>
        </w:rPr>
      </w:pPr>
    </w:p>
    <w:p w:rsidR="00C73E7C" w:rsidRDefault="00C73E7C">
      <w:pPr>
        <w:spacing w:line="460" w:lineRule="exact"/>
        <w:ind w:left="945" w:hanging="945"/>
        <w:rPr>
          <w:rFonts w:asciiTheme="minorEastAsia" w:eastAsiaTheme="minorEastAsia" w:hAnsiTheme="minorEastAsia" w:cs="仿宋"/>
          <w:sz w:val="24"/>
          <w:szCs w:val="24"/>
        </w:rPr>
      </w:pPr>
    </w:p>
    <w:p w:rsidR="00C73E7C" w:rsidRDefault="00C73E7C">
      <w:pPr>
        <w:spacing w:line="460" w:lineRule="exact"/>
        <w:rPr>
          <w:rFonts w:asciiTheme="minorEastAsia" w:eastAsiaTheme="minorEastAsia" w:hAnsiTheme="minorEastAsia" w:cs="仿宋"/>
          <w:sz w:val="24"/>
          <w:szCs w:val="24"/>
        </w:rPr>
      </w:pPr>
    </w:p>
    <w:p w:rsidR="00C73E7C" w:rsidRDefault="00AC7B46">
      <w:pPr>
        <w:pStyle w:val="3"/>
      </w:pPr>
      <w:bookmarkStart w:id="122" w:name="_Toc136523151"/>
      <w:r>
        <w:rPr>
          <w:rFonts w:hint="eastAsia"/>
        </w:rPr>
        <w:lastRenderedPageBreak/>
        <w:t>7</w:t>
      </w:r>
      <w:r>
        <w:t>、</w:t>
      </w:r>
      <w:r>
        <w:rPr>
          <w:rFonts w:hint="eastAsia"/>
        </w:rPr>
        <w:t>商务条款响应表</w:t>
      </w:r>
      <w:r>
        <w:rPr>
          <w:rFonts w:hint="eastAsia"/>
        </w:rPr>
        <w:t>/</w:t>
      </w:r>
      <w:r>
        <w:rPr>
          <w:rFonts w:hint="eastAsia"/>
        </w:rPr>
        <w:t>偏离表</w:t>
      </w:r>
      <w:bookmarkEnd w:id="122"/>
    </w:p>
    <w:p w:rsidR="00C73E7C" w:rsidRDefault="00C73E7C">
      <w:pPr>
        <w:spacing w:line="320" w:lineRule="exact"/>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1974"/>
        <w:gridCol w:w="2457"/>
        <w:gridCol w:w="2867"/>
        <w:gridCol w:w="1696"/>
      </w:tblGrid>
      <w:tr w:rsidR="00C73E7C">
        <w:trPr>
          <w:trHeight w:val="729"/>
          <w:jc w:val="center"/>
        </w:trPr>
        <w:tc>
          <w:tcPr>
            <w:tcW w:w="834" w:type="dxa"/>
            <w:vAlign w:val="center"/>
          </w:tcPr>
          <w:p w:rsidR="00C73E7C" w:rsidRDefault="00AC7B46">
            <w:pPr>
              <w:spacing w:line="360" w:lineRule="auto"/>
              <w:jc w:val="center"/>
              <w:rPr>
                <w:b/>
                <w:sz w:val="22"/>
                <w:szCs w:val="28"/>
              </w:rPr>
            </w:pPr>
            <w:r>
              <w:rPr>
                <w:rFonts w:hint="eastAsia"/>
                <w:b/>
                <w:sz w:val="22"/>
                <w:szCs w:val="28"/>
              </w:rPr>
              <w:t>序号</w:t>
            </w:r>
          </w:p>
        </w:tc>
        <w:tc>
          <w:tcPr>
            <w:tcW w:w="1974" w:type="dxa"/>
            <w:vAlign w:val="center"/>
          </w:tcPr>
          <w:p w:rsidR="00C73E7C" w:rsidRDefault="00AC7B46">
            <w:pPr>
              <w:spacing w:line="360" w:lineRule="auto"/>
              <w:jc w:val="center"/>
              <w:rPr>
                <w:b/>
                <w:sz w:val="22"/>
                <w:szCs w:val="28"/>
              </w:rPr>
            </w:pPr>
            <w:r>
              <w:rPr>
                <w:rFonts w:hint="eastAsia"/>
                <w:b/>
                <w:sz w:val="22"/>
                <w:szCs w:val="28"/>
              </w:rPr>
              <w:t>商务条款内容</w:t>
            </w:r>
          </w:p>
        </w:tc>
        <w:tc>
          <w:tcPr>
            <w:tcW w:w="2457" w:type="dxa"/>
            <w:vAlign w:val="center"/>
          </w:tcPr>
          <w:p w:rsidR="00C73E7C" w:rsidRDefault="00AC7B46">
            <w:pPr>
              <w:spacing w:line="360" w:lineRule="auto"/>
              <w:jc w:val="center"/>
              <w:rPr>
                <w:b/>
                <w:sz w:val="22"/>
                <w:szCs w:val="28"/>
              </w:rPr>
            </w:pPr>
            <w:r>
              <w:rPr>
                <w:rFonts w:hint="eastAsia"/>
                <w:b/>
                <w:sz w:val="22"/>
                <w:szCs w:val="28"/>
              </w:rPr>
              <w:t>招标文件的要求</w:t>
            </w:r>
          </w:p>
        </w:tc>
        <w:tc>
          <w:tcPr>
            <w:tcW w:w="2867" w:type="dxa"/>
            <w:vAlign w:val="center"/>
          </w:tcPr>
          <w:p w:rsidR="00C73E7C" w:rsidRDefault="00AC7B46">
            <w:pPr>
              <w:spacing w:line="360" w:lineRule="auto"/>
              <w:jc w:val="center"/>
              <w:rPr>
                <w:b/>
                <w:sz w:val="22"/>
                <w:szCs w:val="28"/>
              </w:rPr>
            </w:pPr>
            <w:r>
              <w:rPr>
                <w:rFonts w:hint="eastAsia"/>
                <w:b/>
                <w:sz w:val="22"/>
                <w:szCs w:val="28"/>
              </w:rPr>
              <w:t>投标文件的响应情况</w:t>
            </w:r>
          </w:p>
        </w:tc>
        <w:tc>
          <w:tcPr>
            <w:tcW w:w="1696" w:type="dxa"/>
            <w:vAlign w:val="center"/>
          </w:tcPr>
          <w:p w:rsidR="00C73E7C" w:rsidRDefault="00AC7B46">
            <w:pPr>
              <w:spacing w:line="360" w:lineRule="auto"/>
              <w:jc w:val="center"/>
              <w:rPr>
                <w:b/>
                <w:sz w:val="22"/>
                <w:szCs w:val="28"/>
              </w:rPr>
            </w:pPr>
            <w:r>
              <w:rPr>
                <w:rFonts w:hint="eastAsia"/>
                <w:b/>
                <w:sz w:val="22"/>
                <w:szCs w:val="28"/>
              </w:rPr>
              <w:t>说明</w:t>
            </w:r>
          </w:p>
        </w:tc>
      </w:tr>
      <w:tr w:rsidR="00C73E7C">
        <w:trPr>
          <w:trHeight w:val="1089"/>
          <w:jc w:val="center"/>
        </w:trPr>
        <w:tc>
          <w:tcPr>
            <w:tcW w:w="834" w:type="dxa"/>
            <w:vAlign w:val="center"/>
          </w:tcPr>
          <w:p w:rsidR="00C73E7C" w:rsidRDefault="00C73E7C">
            <w:pPr>
              <w:spacing w:line="360" w:lineRule="auto"/>
              <w:jc w:val="center"/>
              <w:rPr>
                <w:sz w:val="28"/>
                <w:szCs w:val="28"/>
              </w:rPr>
            </w:pPr>
          </w:p>
        </w:tc>
        <w:tc>
          <w:tcPr>
            <w:tcW w:w="1974" w:type="dxa"/>
            <w:vAlign w:val="center"/>
          </w:tcPr>
          <w:p w:rsidR="00C73E7C" w:rsidRDefault="00C73E7C">
            <w:pPr>
              <w:spacing w:line="360" w:lineRule="auto"/>
              <w:jc w:val="center"/>
              <w:rPr>
                <w:sz w:val="28"/>
                <w:szCs w:val="28"/>
              </w:rPr>
            </w:pPr>
          </w:p>
        </w:tc>
        <w:tc>
          <w:tcPr>
            <w:tcW w:w="2457" w:type="dxa"/>
            <w:vAlign w:val="center"/>
          </w:tcPr>
          <w:p w:rsidR="00C73E7C" w:rsidRDefault="00C73E7C">
            <w:pPr>
              <w:spacing w:line="360" w:lineRule="auto"/>
              <w:jc w:val="center"/>
              <w:rPr>
                <w:sz w:val="28"/>
                <w:szCs w:val="28"/>
              </w:rPr>
            </w:pPr>
          </w:p>
        </w:tc>
        <w:tc>
          <w:tcPr>
            <w:tcW w:w="2867" w:type="dxa"/>
            <w:vAlign w:val="center"/>
          </w:tcPr>
          <w:p w:rsidR="00C73E7C" w:rsidRDefault="00C73E7C">
            <w:pPr>
              <w:spacing w:line="360" w:lineRule="auto"/>
              <w:jc w:val="center"/>
              <w:rPr>
                <w:sz w:val="28"/>
                <w:szCs w:val="28"/>
              </w:rPr>
            </w:pPr>
          </w:p>
        </w:tc>
        <w:tc>
          <w:tcPr>
            <w:tcW w:w="1696" w:type="dxa"/>
            <w:vAlign w:val="center"/>
          </w:tcPr>
          <w:p w:rsidR="00C73E7C" w:rsidRDefault="00C73E7C">
            <w:pPr>
              <w:spacing w:line="360" w:lineRule="auto"/>
              <w:jc w:val="center"/>
              <w:rPr>
                <w:sz w:val="28"/>
                <w:szCs w:val="28"/>
              </w:rPr>
            </w:pPr>
          </w:p>
        </w:tc>
      </w:tr>
      <w:tr w:rsidR="00C73E7C">
        <w:trPr>
          <w:trHeight w:val="1089"/>
          <w:jc w:val="center"/>
        </w:trPr>
        <w:tc>
          <w:tcPr>
            <w:tcW w:w="834" w:type="dxa"/>
            <w:vAlign w:val="center"/>
          </w:tcPr>
          <w:p w:rsidR="00C73E7C" w:rsidRDefault="00C73E7C">
            <w:pPr>
              <w:spacing w:line="360" w:lineRule="auto"/>
              <w:jc w:val="center"/>
              <w:rPr>
                <w:sz w:val="28"/>
                <w:szCs w:val="28"/>
              </w:rPr>
            </w:pPr>
          </w:p>
        </w:tc>
        <w:tc>
          <w:tcPr>
            <w:tcW w:w="1974" w:type="dxa"/>
            <w:vAlign w:val="center"/>
          </w:tcPr>
          <w:p w:rsidR="00C73E7C" w:rsidRDefault="00C73E7C">
            <w:pPr>
              <w:spacing w:line="360" w:lineRule="auto"/>
              <w:jc w:val="center"/>
              <w:rPr>
                <w:sz w:val="28"/>
                <w:szCs w:val="28"/>
              </w:rPr>
            </w:pPr>
          </w:p>
        </w:tc>
        <w:tc>
          <w:tcPr>
            <w:tcW w:w="2457" w:type="dxa"/>
            <w:vAlign w:val="center"/>
          </w:tcPr>
          <w:p w:rsidR="00C73E7C" w:rsidRDefault="00C73E7C">
            <w:pPr>
              <w:spacing w:line="360" w:lineRule="auto"/>
              <w:jc w:val="center"/>
              <w:rPr>
                <w:sz w:val="28"/>
                <w:szCs w:val="28"/>
              </w:rPr>
            </w:pPr>
          </w:p>
        </w:tc>
        <w:tc>
          <w:tcPr>
            <w:tcW w:w="2867" w:type="dxa"/>
            <w:vAlign w:val="center"/>
          </w:tcPr>
          <w:p w:rsidR="00C73E7C" w:rsidRDefault="00C73E7C">
            <w:pPr>
              <w:spacing w:line="360" w:lineRule="auto"/>
              <w:jc w:val="center"/>
              <w:rPr>
                <w:sz w:val="28"/>
                <w:szCs w:val="28"/>
              </w:rPr>
            </w:pPr>
          </w:p>
        </w:tc>
        <w:tc>
          <w:tcPr>
            <w:tcW w:w="1696" w:type="dxa"/>
            <w:vAlign w:val="center"/>
          </w:tcPr>
          <w:p w:rsidR="00C73E7C" w:rsidRDefault="00C73E7C">
            <w:pPr>
              <w:spacing w:line="360" w:lineRule="auto"/>
              <w:jc w:val="center"/>
              <w:rPr>
                <w:sz w:val="28"/>
                <w:szCs w:val="28"/>
              </w:rPr>
            </w:pPr>
          </w:p>
        </w:tc>
      </w:tr>
      <w:tr w:rsidR="00C73E7C">
        <w:trPr>
          <w:trHeight w:val="1089"/>
          <w:jc w:val="center"/>
        </w:trPr>
        <w:tc>
          <w:tcPr>
            <w:tcW w:w="834" w:type="dxa"/>
            <w:vAlign w:val="center"/>
          </w:tcPr>
          <w:p w:rsidR="00C73E7C" w:rsidRDefault="00C73E7C">
            <w:pPr>
              <w:spacing w:line="360" w:lineRule="auto"/>
              <w:jc w:val="center"/>
              <w:rPr>
                <w:sz w:val="28"/>
                <w:szCs w:val="28"/>
              </w:rPr>
            </w:pPr>
          </w:p>
        </w:tc>
        <w:tc>
          <w:tcPr>
            <w:tcW w:w="1974" w:type="dxa"/>
            <w:vAlign w:val="center"/>
          </w:tcPr>
          <w:p w:rsidR="00C73E7C" w:rsidRDefault="00C73E7C">
            <w:pPr>
              <w:spacing w:line="360" w:lineRule="auto"/>
              <w:jc w:val="center"/>
              <w:rPr>
                <w:sz w:val="28"/>
                <w:szCs w:val="28"/>
              </w:rPr>
            </w:pPr>
          </w:p>
        </w:tc>
        <w:tc>
          <w:tcPr>
            <w:tcW w:w="2457" w:type="dxa"/>
            <w:vAlign w:val="center"/>
          </w:tcPr>
          <w:p w:rsidR="00C73E7C" w:rsidRDefault="00C73E7C">
            <w:pPr>
              <w:spacing w:line="360" w:lineRule="auto"/>
              <w:jc w:val="center"/>
              <w:rPr>
                <w:sz w:val="28"/>
                <w:szCs w:val="28"/>
              </w:rPr>
            </w:pPr>
          </w:p>
        </w:tc>
        <w:tc>
          <w:tcPr>
            <w:tcW w:w="2867" w:type="dxa"/>
            <w:vAlign w:val="center"/>
          </w:tcPr>
          <w:p w:rsidR="00C73E7C" w:rsidRDefault="00C73E7C">
            <w:pPr>
              <w:spacing w:line="360" w:lineRule="auto"/>
              <w:jc w:val="center"/>
              <w:rPr>
                <w:sz w:val="28"/>
                <w:szCs w:val="28"/>
              </w:rPr>
            </w:pPr>
          </w:p>
        </w:tc>
        <w:tc>
          <w:tcPr>
            <w:tcW w:w="1696" w:type="dxa"/>
            <w:vAlign w:val="center"/>
          </w:tcPr>
          <w:p w:rsidR="00C73E7C" w:rsidRDefault="00C73E7C">
            <w:pPr>
              <w:spacing w:line="360" w:lineRule="auto"/>
              <w:jc w:val="center"/>
              <w:rPr>
                <w:sz w:val="28"/>
                <w:szCs w:val="28"/>
              </w:rPr>
            </w:pPr>
          </w:p>
        </w:tc>
      </w:tr>
      <w:tr w:rsidR="00C73E7C">
        <w:trPr>
          <w:trHeight w:val="1141"/>
          <w:jc w:val="center"/>
        </w:trPr>
        <w:tc>
          <w:tcPr>
            <w:tcW w:w="834" w:type="dxa"/>
            <w:vAlign w:val="center"/>
          </w:tcPr>
          <w:p w:rsidR="00C73E7C" w:rsidRDefault="00C73E7C">
            <w:pPr>
              <w:spacing w:line="360" w:lineRule="auto"/>
              <w:jc w:val="center"/>
              <w:rPr>
                <w:sz w:val="28"/>
                <w:szCs w:val="28"/>
              </w:rPr>
            </w:pPr>
          </w:p>
        </w:tc>
        <w:tc>
          <w:tcPr>
            <w:tcW w:w="1974" w:type="dxa"/>
            <w:vAlign w:val="center"/>
          </w:tcPr>
          <w:p w:rsidR="00C73E7C" w:rsidRDefault="00C73E7C">
            <w:pPr>
              <w:spacing w:line="360" w:lineRule="auto"/>
              <w:jc w:val="center"/>
              <w:rPr>
                <w:sz w:val="28"/>
                <w:szCs w:val="28"/>
              </w:rPr>
            </w:pPr>
          </w:p>
        </w:tc>
        <w:tc>
          <w:tcPr>
            <w:tcW w:w="2457" w:type="dxa"/>
            <w:vAlign w:val="center"/>
          </w:tcPr>
          <w:p w:rsidR="00C73E7C" w:rsidRDefault="00C73E7C">
            <w:pPr>
              <w:spacing w:line="360" w:lineRule="auto"/>
              <w:jc w:val="center"/>
              <w:rPr>
                <w:sz w:val="28"/>
                <w:szCs w:val="28"/>
              </w:rPr>
            </w:pPr>
          </w:p>
        </w:tc>
        <w:tc>
          <w:tcPr>
            <w:tcW w:w="2867" w:type="dxa"/>
            <w:vAlign w:val="center"/>
          </w:tcPr>
          <w:p w:rsidR="00C73E7C" w:rsidRDefault="00C73E7C">
            <w:pPr>
              <w:spacing w:line="360" w:lineRule="auto"/>
              <w:jc w:val="center"/>
              <w:rPr>
                <w:sz w:val="28"/>
                <w:szCs w:val="28"/>
              </w:rPr>
            </w:pPr>
          </w:p>
        </w:tc>
        <w:tc>
          <w:tcPr>
            <w:tcW w:w="1696" w:type="dxa"/>
            <w:vAlign w:val="center"/>
          </w:tcPr>
          <w:p w:rsidR="00C73E7C" w:rsidRDefault="00C73E7C">
            <w:pPr>
              <w:spacing w:line="360" w:lineRule="auto"/>
              <w:jc w:val="center"/>
              <w:rPr>
                <w:sz w:val="28"/>
                <w:szCs w:val="28"/>
              </w:rPr>
            </w:pPr>
          </w:p>
        </w:tc>
      </w:tr>
      <w:tr w:rsidR="00C73E7C">
        <w:trPr>
          <w:trHeight w:val="1089"/>
          <w:jc w:val="center"/>
        </w:trPr>
        <w:tc>
          <w:tcPr>
            <w:tcW w:w="834" w:type="dxa"/>
            <w:vAlign w:val="center"/>
          </w:tcPr>
          <w:p w:rsidR="00C73E7C" w:rsidRDefault="00C73E7C">
            <w:pPr>
              <w:spacing w:line="360" w:lineRule="auto"/>
              <w:jc w:val="center"/>
              <w:rPr>
                <w:sz w:val="28"/>
                <w:szCs w:val="28"/>
              </w:rPr>
            </w:pPr>
          </w:p>
        </w:tc>
        <w:tc>
          <w:tcPr>
            <w:tcW w:w="1974" w:type="dxa"/>
            <w:vAlign w:val="center"/>
          </w:tcPr>
          <w:p w:rsidR="00C73E7C" w:rsidRDefault="00C73E7C">
            <w:pPr>
              <w:spacing w:line="360" w:lineRule="auto"/>
              <w:jc w:val="center"/>
              <w:rPr>
                <w:sz w:val="28"/>
                <w:szCs w:val="28"/>
              </w:rPr>
            </w:pPr>
          </w:p>
        </w:tc>
        <w:tc>
          <w:tcPr>
            <w:tcW w:w="2457" w:type="dxa"/>
            <w:vAlign w:val="center"/>
          </w:tcPr>
          <w:p w:rsidR="00C73E7C" w:rsidRDefault="00C73E7C">
            <w:pPr>
              <w:spacing w:line="360" w:lineRule="auto"/>
              <w:jc w:val="center"/>
              <w:rPr>
                <w:sz w:val="28"/>
                <w:szCs w:val="28"/>
              </w:rPr>
            </w:pPr>
          </w:p>
        </w:tc>
        <w:tc>
          <w:tcPr>
            <w:tcW w:w="2867" w:type="dxa"/>
            <w:vAlign w:val="center"/>
          </w:tcPr>
          <w:p w:rsidR="00C73E7C" w:rsidRDefault="00C73E7C">
            <w:pPr>
              <w:spacing w:line="360" w:lineRule="auto"/>
              <w:jc w:val="center"/>
              <w:rPr>
                <w:sz w:val="28"/>
                <w:szCs w:val="28"/>
              </w:rPr>
            </w:pPr>
          </w:p>
        </w:tc>
        <w:tc>
          <w:tcPr>
            <w:tcW w:w="1696" w:type="dxa"/>
            <w:vAlign w:val="center"/>
          </w:tcPr>
          <w:p w:rsidR="00C73E7C" w:rsidRDefault="00C73E7C">
            <w:pPr>
              <w:spacing w:line="360" w:lineRule="auto"/>
              <w:jc w:val="center"/>
              <w:rPr>
                <w:sz w:val="28"/>
                <w:szCs w:val="28"/>
              </w:rPr>
            </w:pPr>
          </w:p>
        </w:tc>
      </w:tr>
      <w:tr w:rsidR="00C73E7C">
        <w:trPr>
          <w:trHeight w:val="1089"/>
          <w:jc w:val="center"/>
        </w:trPr>
        <w:tc>
          <w:tcPr>
            <w:tcW w:w="834" w:type="dxa"/>
            <w:vAlign w:val="center"/>
          </w:tcPr>
          <w:p w:rsidR="00C73E7C" w:rsidRDefault="00C73E7C">
            <w:pPr>
              <w:spacing w:line="360" w:lineRule="auto"/>
              <w:jc w:val="center"/>
              <w:rPr>
                <w:sz w:val="28"/>
                <w:szCs w:val="28"/>
              </w:rPr>
            </w:pPr>
          </w:p>
        </w:tc>
        <w:tc>
          <w:tcPr>
            <w:tcW w:w="1974" w:type="dxa"/>
            <w:vAlign w:val="center"/>
          </w:tcPr>
          <w:p w:rsidR="00C73E7C" w:rsidRDefault="00C73E7C">
            <w:pPr>
              <w:spacing w:line="360" w:lineRule="auto"/>
              <w:jc w:val="center"/>
              <w:rPr>
                <w:sz w:val="28"/>
                <w:szCs w:val="28"/>
              </w:rPr>
            </w:pPr>
          </w:p>
        </w:tc>
        <w:tc>
          <w:tcPr>
            <w:tcW w:w="2457" w:type="dxa"/>
            <w:vAlign w:val="center"/>
          </w:tcPr>
          <w:p w:rsidR="00C73E7C" w:rsidRDefault="00C73E7C">
            <w:pPr>
              <w:spacing w:line="360" w:lineRule="auto"/>
              <w:jc w:val="center"/>
              <w:rPr>
                <w:sz w:val="28"/>
                <w:szCs w:val="28"/>
              </w:rPr>
            </w:pPr>
          </w:p>
        </w:tc>
        <w:tc>
          <w:tcPr>
            <w:tcW w:w="2867" w:type="dxa"/>
            <w:vAlign w:val="center"/>
          </w:tcPr>
          <w:p w:rsidR="00C73E7C" w:rsidRDefault="00C73E7C">
            <w:pPr>
              <w:spacing w:line="360" w:lineRule="auto"/>
              <w:jc w:val="center"/>
              <w:rPr>
                <w:sz w:val="28"/>
                <w:szCs w:val="28"/>
              </w:rPr>
            </w:pPr>
          </w:p>
        </w:tc>
        <w:tc>
          <w:tcPr>
            <w:tcW w:w="1696" w:type="dxa"/>
            <w:vAlign w:val="center"/>
          </w:tcPr>
          <w:p w:rsidR="00C73E7C" w:rsidRDefault="00C73E7C">
            <w:pPr>
              <w:spacing w:line="360" w:lineRule="auto"/>
              <w:jc w:val="center"/>
              <w:rPr>
                <w:sz w:val="28"/>
                <w:szCs w:val="28"/>
              </w:rPr>
            </w:pPr>
          </w:p>
        </w:tc>
      </w:tr>
    </w:tbl>
    <w:p w:rsidR="00C73E7C" w:rsidRDefault="00C73E7C">
      <w:pPr>
        <w:spacing w:line="360" w:lineRule="auto"/>
        <w:ind w:right="210"/>
        <w:jc w:val="left"/>
        <w:rPr>
          <w:b/>
          <w:bCs/>
          <w:sz w:val="24"/>
        </w:rPr>
      </w:pPr>
    </w:p>
    <w:p w:rsidR="00C73E7C" w:rsidRDefault="00AC7B46">
      <w:pPr>
        <w:spacing w:line="600" w:lineRule="auto"/>
        <w:ind w:left="945" w:hanging="945"/>
        <w:rPr>
          <w:rFonts w:ascii="宋体" w:hAnsi="宋体"/>
        </w:rPr>
      </w:pPr>
      <w:r>
        <w:rPr>
          <w:rFonts w:ascii="宋体" w:hAnsi="宋体" w:hint="eastAsia"/>
        </w:rPr>
        <w:t>投标人：（盖章）</w:t>
      </w:r>
    </w:p>
    <w:p w:rsidR="00C73E7C" w:rsidRDefault="00AC7B46">
      <w:pPr>
        <w:spacing w:line="600" w:lineRule="auto"/>
        <w:ind w:left="945" w:hanging="945"/>
        <w:rPr>
          <w:rFonts w:ascii="宋体" w:hAnsi="宋体"/>
        </w:rPr>
      </w:pPr>
      <w:r>
        <w:rPr>
          <w:rFonts w:ascii="宋体" w:hAnsi="宋体" w:hint="eastAsia"/>
        </w:rPr>
        <w:t>法定代表人或法定代表授权</w:t>
      </w:r>
      <w:r>
        <w:rPr>
          <w:rFonts w:ascii="宋体" w:hAnsi="宋体"/>
        </w:rPr>
        <w:t>委托人</w:t>
      </w:r>
      <w:r>
        <w:rPr>
          <w:rFonts w:ascii="宋体" w:hAnsi="宋体" w:hint="eastAsia"/>
        </w:rPr>
        <w:t>：（签字或</w:t>
      </w:r>
      <w:proofErr w:type="gramStart"/>
      <w:r>
        <w:rPr>
          <w:rFonts w:ascii="宋体" w:hAnsi="宋体" w:hint="eastAsia"/>
        </w:rPr>
        <w:t>盖个人章</w:t>
      </w:r>
      <w:proofErr w:type="gramEnd"/>
      <w:r>
        <w:rPr>
          <w:rFonts w:ascii="宋体" w:hAnsi="宋体" w:hint="eastAsia"/>
        </w:rPr>
        <w:t>）</w:t>
      </w:r>
    </w:p>
    <w:p w:rsidR="00C73E7C" w:rsidRDefault="00AC7B46">
      <w:pPr>
        <w:spacing w:line="600" w:lineRule="auto"/>
        <w:ind w:left="945" w:hanging="945"/>
        <w:rPr>
          <w:rFonts w:ascii="宋体" w:hAnsi="宋体"/>
        </w:rPr>
      </w:pPr>
      <w:r>
        <w:rPr>
          <w:rFonts w:ascii="宋体" w:hAnsi="宋体" w:hint="eastAsia"/>
        </w:rPr>
        <w:t>日期:    年    月    日</w:t>
      </w:r>
    </w:p>
    <w:p w:rsidR="00C73E7C" w:rsidRDefault="00C73E7C">
      <w:pPr>
        <w:adjustRightInd w:val="0"/>
        <w:snapToGrid w:val="0"/>
        <w:spacing w:line="500" w:lineRule="exact"/>
        <w:jc w:val="center"/>
        <w:rPr>
          <w:rFonts w:asciiTheme="minorEastAsia" w:eastAsiaTheme="minorEastAsia" w:hAnsiTheme="minorEastAsia" w:cs="仿宋"/>
          <w:sz w:val="24"/>
          <w:szCs w:val="24"/>
        </w:rPr>
      </w:pPr>
    </w:p>
    <w:p w:rsidR="00C73E7C" w:rsidRDefault="00C73E7C">
      <w:pPr>
        <w:adjustRightInd w:val="0"/>
        <w:snapToGrid w:val="0"/>
        <w:spacing w:line="500" w:lineRule="exact"/>
        <w:jc w:val="center"/>
        <w:rPr>
          <w:rFonts w:asciiTheme="minorEastAsia" w:eastAsiaTheme="minorEastAsia" w:hAnsiTheme="minorEastAsia" w:cs="仿宋"/>
          <w:sz w:val="24"/>
          <w:szCs w:val="24"/>
        </w:rPr>
      </w:pPr>
    </w:p>
    <w:p w:rsidR="00C73E7C" w:rsidRDefault="00C73E7C">
      <w:pPr>
        <w:adjustRightInd w:val="0"/>
        <w:snapToGrid w:val="0"/>
        <w:spacing w:line="500" w:lineRule="exact"/>
        <w:jc w:val="center"/>
        <w:rPr>
          <w:rFonts w:asciiTheme="minorEastAsia" w:eastAsiaTheme="minorEastAsia" w:hAnsiTheme="minorEastAsia" w:cs="仿宋"/>
          <w:sz w:val="24"/>
          <w:szCs w:val="24"/>
        </w:rPr>
      </w:pPr>
    </w:p>
    <w:p w:rsidR="00C73E7C" w:rsidRDefault="00C73E7C">
      <w:pPr>
        <w:adjustRightInd w:val="0"/>
        <w:snapToGrid w:val="0"/>
        <w:spacing w:line="500" w:lineRule="exact"/>
        <w:jc w:val="center"/>
        <w:rPr>
          <w:rFonts w:asciiTheme="minorEastAsia" w:eastAsiaTheme="minorEastAsia" w:hAnsiTheme="minorEastAsia" w:cs="仿宋"/>
          <w:sz w:val="24"/>
          <w:szCs w:val="24"/>
        </w:rPr>
      </w:pPr>
    </w:p>
    <w:p w:rsidR="00C73E7C" w:rsidRDefault="00C73E7C">
      <w:pPr>
        <w:adjustRightInd w:val="0"/>
        <w:snapToGrid w:val="0"/>
        <w:spacing w:line="500" w:lineRule="exact"/>
        <w:jc w:val="center"/>
        <w:rPr>
          <w:rFonts w:asciiTheme="minorEastAsia" w:eastAsiaTheme="minorEastAsia" w:hAnsiTheme="minorEastAsia" w:cs="仿宋"/>
          <w:sz w:val="24"/>
          <w:szCs w:val="24"/>
        </w:rPr>
      </w:pPr>
    </w:p>
    <w:p w:rsidR="00C73E7C" w:rsidRDefault="00AC7B46">
      <w:pPr>
        <w:pStyle w:val="3"/>
        <w:rPr>
          <w:rFonts w:ascii="仿宋_GB2312" w:eastAsia="仿宋_GB2312"/>
        </w:rPr>
      </w:pPr>
      <w:bookmarkStart w:id="123" w:name="_Toc136523152"/>
      <w:r>
        <w:rPr>
          <w:rFonts w:hint="eastAsia"/>
        </w:rPr>
        <w:lastRenderedPageBreak/>
        <w:t>8</w:t>
      </w:r>
      <w:r>
        <w:rPr>
          <w:rFonts w:hint="eastAsia"/>
        </w:rPr>
        <w:t>、资格证明文件</w:t>
      </w:r>
      <w:bookmarkEnd w:id="123"/>
    </w:p>
    <w:p w:rsidR="00C73E7C" w:rsidRDefault="00C73E7C">
      <w:pPr>
        <w:spacing w:line="360" w:lineRule="auto"/>
        <w:rPr>
          <w:rFonts w:ascii="宋体" w:hAnsi="宋体"/>
          <w:sz w:val="24"/>
        </w:rPr>
      </w:pPr>
    </w:p>
    <w:p w:rsidR="00C73E7C" w:rsidRDefault="00AC7B46">
      <w:pPr>
        <w:spacing w:line="480" w:lineRule="auto"/>
        <w:rPr>
          <w:rFonts w:ascii="宋体"/>
          <w:sz w:val="24"/>
        </w:rPr>
      </w:pPr>
      <w:r>
        <w:rPr>
          <w:rFonts w:ascii="宋体" w:hAnsi="宋体" w:hint="eastAsia"/>
          <w:sz w:val="24"/>
        </w:rPr>
        <w:t>填写须知</w:t>
      </w:r>
    </w:p>
    <w:p w:rsidR="00C73E7C" w:rsidRDefault="00AC7B46">
      <w:pPr>
        <w:tabs>
          <w:tab w:val="left" w:pos="372"/>
        </w:tabs>
        <w:spacing w:line="480" w:lineRule="auto"/>
        <w:ind w:firstLineChars="200" w:firstLine="480"/>
        <w:rPr>
          <w:rFonts w:ascii="宋体"/>
          <w:sz w:val="24"/>
        </w:rPr>
      </w:pPr>
      <w:r>
        <w:rPr>
          <w:rFonts w:ascii="宋体" w:hAnsi="宋体"/>
          <w:sz w:val="24"/>
        </w:rPr>
        <w:t>1</w:t>
      </w:r>
      <w:r>
        <w:rPr>
          <w:rFonts w:ascii="宋体" w:hAnsi="宋体" w:hint="eastAsia"/>
          <w:sz w:val="24"/>
        </w:rPr>
        <w:t>、所附格式中要求填写的全部内容都必须填写。</w:t>
      </w:r>
    </w:p>
    <w:p w:rsidR="00C73E7C" w:rsidRDefault="00AC7B46">
      <w:pPr>
        <w:tabs>
          <w:tab w:val="left" w:pos="372"/>
        </w:tabs>
        <w:spacing w:line="480" w:lineRule="auto"/>
        <w:ind w:firstLineChars="200" w:firstLine="480"/>
        <w:rPr>
          <w:rFonts w:ascii="宋体"/>
          <w:sz w:val="24"/>
        </w:rPr>
      </w:pPr>
      <w:r>
        <w:rPr>
          <w:rFonts w:ascii="宋体" w:hAnsi="宋体"/>
          <w:sz w:val="24"/>
        </w:rPr>
        <w:t>2</w:t>
      </w:r>
      <w:r>
        <w:rPr>
          <w:rFonts w:ascii="宋体" w:hAnsi="宋体" w:hint="eastAsia"/>
          <w:sz w:val="24"/>
        </w:rPr>
        <w:t>、</w:t>
      </w:r>
      <w:proofErr w:type="gramStart"/>
      <w:r>
        <w:rPr>
          <w:rFonts w:ascii="宋体" w:hAnsi="宋体" w:hint="eastAsia"/>
          <w:sz w:val="24"/>
        </w:rPr>
        <w:t>本资格</w:t>
      </w:r>
      <w:proofErr w:type="gramEnd"/>
      <w:r>
        <w:rPr>
          <w:rFonts w:ascii="宋体" w:hAnsi="宋体" w:hint="eastAsia"/>
          <w:sz w:val="24"/>
        </w:rPr>
        <w:t>声明的签字人应保证全部声明和填写的内容是真实的和正确的。</w:t>
      </w:r>
    </w:p>
    <w:p w:rsidR="00C73E7C" w:rsidRDefault="00AC7B46">
      <w:pPr>
        <w:tabs>
          <w:tab w:val="left" w:pos="372"/>
        </w:tabs>
        <w:spacing w:line="480" w:lineRule="auto"/>
        <w:ind w:firstLineChars="200" w:firstLine="480"/>
        <w:rPr>
          <w:rFonts w:ascii="宋体"/>
          <w:sz w:val="24"/>
        </w:rPr>
      </w:pPr>
      <w:r>
        <w:rPr>
          <w:rFonts w:ascii="宋体" w:hAnsi="宋体"/>
          <w:sz w:val="24"/>
        </w:rPr>
        <w:t>3</w:t>
      </w:r>
      <w:r>
        <w:rPr>
          <w:rFonts w:ascii="宋体" w:hAnsi="宋体" w:hint="eastAsia"/>
          <w:sz w:val="24"/>
        </w:rPr>
        <w:t>、招标人将应用投标人提交的资料，根据自己的判断和考虑决定投标人履行合同的合格性及能力。</w:t>
      </w:r>
    </w:p>
    <w:p w:rsidR="00C73E7C" w:rsidRDefault="00AC7B46">
      <w:pPr>
        <w:tabs>
          <w:tab w:val="left" w:pos="372"/>
        </w:tabs>
        <w:spacing w:line="480" w:lineRule="auto"/>
        <w:ind w:firstLineChars="200" w:firstLine="482"/>
        <w:rPr>
          <w:rFonts w:ascii="宋体" w:hAnsi="宋体"/>
          <w:b/>
          <w:sz w:val="24"/>
        </w:rPr>
      </w:pPr>
      <w:r>
        <w:rPr>
          <w:rFonts w:ascii="宋体" w:hAnsi="宋体" w:hint="eastAsia"/>
          <w:b/>
          <w:sz w:val="24"/>
        </w:rPr>
        <w:t>（1）投标人有效营业执照副本复</w:t>
      </w:r>
      <w:r w:rsidRPr="00400A1C">
        <w:rPr>
          <w:rFonts w:ascii="宋体" w:hAnsi="宋体" w:hint="eastAsia"/>
          <w:b/>
          <w:sz w:val="24"/>
        </w:rPr>
        <w:t>印件</w:t>
      </w:r>
      <w:r w:rsidR="00114896" w:rsidRPr="00400A1C">
        <w:rPr>
          <w:rFonts w:ascii="宋体" w:hAnsi="宋体" w:hint="eastAsia"/>
          <w:b/>
          <w:sz w:val="24"/>
        </w:rPr>
        <w:t>（如投标人为分所机构则总所和分所均要提供）</w:t>
      </w:r>
      <w:r>
        <w:rPr>
          <w:rFonts w:ascii="宋体" w:hAnsi="宋体" w:hint="eastAsia"/>
          <w:b/>
          <w:sz w:val="24"/>
        </w:rPr>
        <w:t>。</w:t>
      </w:r>
    </w:p>
    <w:p w:rsidR="00C73E7C" w:rsidRDefault="00AC7B46">
      <w:pPr>
        <w:tabs>
          <w:tab w:val="left" w:pos="372"/>
        </w:tabs>
        <w:spacing w:line="480" w:lineRule="auto"/>
        <w:ind w:firstLineChars="200" w:firstLine="482"/>
        <w:rPr>
          <w:rFonts w:ascii="宋体" w:hAnsi="宋体"/>
          <w:b/>
          <w:sz w:val="24"/>
        </w:rPr>
      </w:pPr>
      <w:r>
        <w:rPr>
          <w:rFonts w:ascii="宋体" w:hAnsi="宋体" w:hint="eastAsia"/>
          <w:b/>
          <w:sz w:val="24"/>
        </w:rPr>
        <w:t>（2）</w:t>
      </w:r>
      <w:r w:rsidR="0077616D" w:rsidRPr="0077616D">
        <w:rPr>
          <w:rFonts w:ascii="宋体" w:hAnsi="宋体" w:hint="eastAsia"/>
          <w:b/>
          <w:sz w:val="24"/>
        </w:rPr>
        <w:t>财政部门颁发的有效的会计师事务所执业证书，且具备从事证券、期货相关服务业务许可并报国务院证券监督管理机构和国务院有关主管部门备案</w:t>
      </w:r>
      <w:r>
        <w:rPr>
          <w:rFonts w:ascii="宋体" w:hAnsi="宋体" w:hint="eastAsia"/>
          <w:b/>
          <w:sz w:val="24"/>
        </w:rPr>
        <w:t>文件复印件；</w:t>
      </w:r>
    </w:p>
    <w:p w:rsidR="00C73E7C" w:rsidRDefault="00AC7B46">
      <w:pPr>
        <w:tabs>
          <w:tab w:val="left" w:pos="372"/>
        </w:tabs>
        <w:spacing w:line="480" w:lineRule="auto"/>
        <w:ind w:firstLineChars="200" w:firstLine="482"/>
        <w:rPr>
          <w:rFonts w:ascii="宋体" w:hAnsi="宋体"/>
          <w:b/>
          <w:sz w:val="24"/>
        </w:rPr>
      </w:pPr>
      <w:r>
        <w:rPr>
          <w:rFonts w:ascii="宋体" w:hAnsi="宋体" w:hint="eastAsia"/>
          <w:b/>
          <w:sz w:val="24"/>
        </w:rPr>
        <w:t>（3）中国注册会计师协会网站（http://cmispub.cicpa.org.cn）公布的投标人注册会计师数量信息截图，如网站无法查询，则投标人须提供注册会计师数量承诺函（格式自拟）；</w:t>
      </w:r>
    </w:p>
    <w:p w:rsidR="00C73E7C" w:rsidRDefault="00AC7B46">
      <w:pPr>
        <w:tabs>
          <w:tab w:val="left" w:pos="372"/>
        </w:tabs>
        <w:spacing w:line="480" w:lineRule="auto"/>
        <w:ind w:firstLineChars="200" w:firstLine="482"/>
        <w:rPr>
          <w:rFonts w:ascii="宋体" w:hAnsi="宋体"/>
          <w:b/>
          <w:sz w:val="24"/>
        </w:rPr>
      </w:pPr>
      <w:r>
        <w:rPr>
          <w:rFonts w:ascii="宋体" w:hAnsi="宋体" w:hint="eastAsia"/>
          <w:b/>
          <w:sz w:val="24"/>
        </w:rPr>
        <w:t>（4）</w:t>
      </w:r>
      <w:r w:rsidR="0077616D" w:rsidRPr="0077616D">
        <w:rPr>
          <w:rFonts w:ascii="宋体" w:hAnsi="宋体" w:hint="eastAsia"/>
          <w:b/>
          <w:sz w:val="24"/>
        </w:rPr>
        <w:t>投标人近三年（2020年1月1日至今）至少具有一项上市企业审计业绩</w:t>
      </w:r>
      <w:r>
        <w:rPr>
          <w:rFonts w:ascii="宋体" w:hAnsi="宋体"/>
          <w:b/>
          <w:sz w:val="24"/>
        </w:rPr>
        <w:t>业务约定书</w:t>
      </w:r>
      <w:r>
        <w:rPr>
          <w:rFonts w:ascii="宋体" w:hAnsi="宋体" w:hint="eastAsia"/>
          <w:b/>
          <w:sz w:val="24"/>
        </w:rPr>
        <w:t>复印件，</w:t>
      </w:r>
      <w:r w:rsidR="0077616D" w:rsidRPr="0077616D">
        <w:rPr>
          <w:rFonts w:ascii="宋体" w:hAnsi="宋体" w:hint="eastAsia"/>
          <w:b/>
          <w:sz w:val="24"/>
        </w:rPr>
        <w:t>近三年未有因执业行为受到刑事处罚情况</w:t>
      </w:r>
      <w:r>
        <w:rPr>
          <w:rFonts w:ascii="宋体" w:hAnsi="宋体" w:hint="eastAsia"/>
          <w:b/>
          <w:sz w:val="24"/>
        </w:rPr>
        <w:t>承诺函</w:t>
      </w:r>
    </w:p>
    <w:p w:rsidR="00C73E7C" w:rsidRDefault="00AC7B46">
      <w:pPr>
        <w:tabs>
          <w:tab w:val="left" w:pos="372"/>
        </w:tabs>
        <w:spacing w:line="480" w:lineRule="auto"/>
        <w:ind w:firstLineChars="200" w:firstLine="482"/>
        <w:rPr>
          <w:rFonts w:ascii="宋体" w:hAnsi="宋体"/>
          <w:b/>
          <w:sz w:val="24"/>
        </w:rPr>
      </w:pPr>
      <w:r>
        <w:rPr>
          <w:rFonts w:ascii="宋体" w:hAnsi="宋体" w:hint="eastAsia"/>
          <w:b/>
          <w:sz w:val="24"/>
        </w:rPr>
        <w:t>（5）项目负责人注册会计师执业资格证书复印件、五年（含）以上上市公司财务报表主审经历（提供项目负责人相关业绩证明），拟派项目服务团队工作人员至少</w:t>
      </w:r>
      <w:r w:rsidR="0077616D">
        <w:rPr>
          <w:rFonts w:ascii="宋体" w:hAnsi="宋体" w:hint="eastAsia"/>
          <w:b/>
          <w:sz w:val="24"/>
        </w:rPr>
        <w:t>十</w:t>
      </w:r>
      <w:r>
        <w:rPr>
          <w:rFonts w:ascii="宋体" w:hAnsi="宋体" w:hint="eastAsia"/>
          <w:b/>
          <w:sz w:val="24"/>
        </w:rPr>
        <w:t>人具备三年以上工作经验相关证明材料。</w:t>
      </w:r>
    </w:p>
    <w:p w:rsidR="00C73E7C" w:rsidRDefault="00AC7B46">
      <w:pPr>
        <w:tabs>
          <w:tab w:val="left" w:pos="372"/>
        </w:tabs>
        <w:spacing w:line="480" w:lineRule="auto"/>
        <w:ind w:firstLineChars="200" w:firstLine="482"/>
        <w:rPr>
          <w:rFonts w:ascii="宋体" w:hAnsi="宋体"/>
          <w:b/>
          <w:sz w:val="24"/>
        </w:rPr>
      </w:pPr>
      <w:r>
        <w:rPr>
          <w:rFonts w:ascii="宋体" w:hAnsi="宋体" w:hint="eastAsia"/>
          <w:b/>
          <w:sz w:val="24"/>
        </w:rPr>
        <w:t>（6）招标文件要求的其它资格证明文件；</w:t>
      </w:r>
    </w:p>
    <w:p w:rsidR="00A26B70" w:rsidRDefault="00A26B70">
      <w:pPr>
        <w:widowControl/>
        <w:jc w:val="left"/>
        <w:rPr>
          <w:rFonts w:asciiTheme="minorEastAsia" w:eastAsiaTheme="minorEastAsia" w:hAnsiTheme="minorEastAsia" w:cs="仿宋"/>
          <w:sz w:val="24"/>
          <w:szCs w:val="24"/>
        </w:rPr>
      </w:pPr>
      <w:r>
        <w:rPr>
          <w:rFonts w:asciiTheme="minorEastAsia" w:eastAsiaTheme="minorEastAsia" w:hAnsiTheme="minorEastAsia" w:cs="仿宋"/>
          <w:sz w:val="24"/>
          <w:szCs w:val="24"/>
        </w:rPr>
        <w:br w:type="page"/>
      </w:r>
    </w:p>
    <w:p w:rsidR="00C73E7C" w:rsidRDefault="00AC7B46">
      <w:pPr>
        <w:pStyle w:val="3"/>
        <w:rPr>
          <w:rFonts w:ascii="仿宋_GB2312" w:eastAsia="仿宋_GB2312"/>
        </w:rPr>
      </w:pPr>
      <w:bookmarkStart w:id="124" w:name="_Toc136523153"/>
      <w:r>
        <w:rPr>
          <w:rFonts w:hint="eastAsia"/>
        </w:rPr>
        <w:lastRenderedPageBreak/>
        <w:t>9</w:t>
      </w:r>
      <w:r>
        <w:rPr>
          <w:rFonts w:hint="eastAsia"/>
        </w:rPr>
        <w:t>、投标人企业信息</w:t>
      </w:r>
      <w:bookmarkEnd w:id="124"/>
    </w:p>
    <w:p w:rsidR="00C73E7C" w:rsidRDefault="00AC7B46">
      <w:pPr>
        <w:spacing w:line="360" w:lineRule="auto"/>
        <w:jc w:val="center"/>
        <w:rPr>
          <w:rFonts w:ascii="宋体" w:hAnsi="宋体"/>
          <w:b/>
          <w:bCs/>
          <w:color w:val="000000" w:themeColor="text1"/>
          <w:sz w:val="30"/>
        </w:rPr>
      </w:pPr>
      <w:r>
        <w:rPr>
          <w:rFonts w:ascii="宋体" w:hAnsi="宋体" w:hint="eastAsia"/>
          <w:b/>
          <w:bCs/>
          <w:color w:val="000000" w:themeColor="text1"/>
          <w:sz w:val="30"/>
        </w:rPr>
        <w:t xml:space="preserve">9.1 </w:t>
      </w:r>
      <w:r>
        <w:rPr>
          <w:rFonts w:ascii="宋体" w:hAnsi="宋体"/>
          <w:b/>
          <w:bCs/>
          <w:color w:val="000000" w:themeColor="text1"/>
          <w:sz w:val="30"/>
        </w:rPr>
        <w:t>服务单位组织结构及资格信息</w:t>
      </w:r>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2011"/>
        <w:gridCol w:w="404"/>
        <w:gridCol w:w="1256"/>
        <w:gridCol w:w="370"/>
        <w:gridCol w:w="2224"/>
      </w:tblGrid>
      <w:tr w:rsidR="00C73E7C">
        <w:trPr>
          <w:trHeight w:val="396"/>
          <w:jc w:val="center"/>
        </w:trPr>
        <w:tc>
          <w:tcPr>
            <w:tcW w:w="8272" w:type="dxa"/>
            <w:gridSpan w:val="6"/>
            <w:vAlign w:val="center"/>
          </w:tcPr>
          <w:p w:rsidR="00C73E7C" w:rsidRDefault="00AC7B46">
            <w:pPr>
              <w:spacing w:line="360" w:lineRule="auto"/>
              <w:jc w:val="center"/>
              <w:rPr>
                <w:rFonts w:ascii="宋体" w:hAnsi="宋体" w:cs="楷体_GB2312"/>
                <w:color w:val="000000" w:themeColor="text1"/>
                <w:szCs w:val="21"/>
              </w:rPr>
            </w:pPr>
            <w:r>
              <w:rPr>
                <w:rFonts w:ascii="宋体" w:hAnsi="宋体" w:cs="楷体_GB2312" w:hint="eastAsia"/>
                <w:color w:val="000000" w:themeColor="text1"/>
                <w:szCs w:val="21"/>
              </w:rPr>
              <w:t>企业登记信息</w:t>
            </w:r>
          </w:p>
        </w:tc>
      </w:tr>
      <w:tr w:rsidR="00C73E7C">
        <w:trPr>
          <w:trHeight w:val="460"/>
          <w:jc w:val="center"/>
        </w:trPr>
        <w:tc>
          <w:tcPr>
            <w:tcW w:w="2007" w:type="dxa"/>
            <w:vAlign w:val="center"/>
          </w:tcPr>
          <w:p w:rsidR="00C73E7C" w:rsidRDefault="00AC7B46">
            <w:pPr>
              <w:jc w:val="center"/>
              <w:rPr>
                <w:rFonts w:ascii="宋体" w:hAnsi="宋体" w:cs="楷体_GB2312"/>
                <w:color w:val="000000" w:themeColor="text1"/>
                <w:szCs w:val="21"/>
              </w:rPr>
            </w:pPr>
            <w:r>
              <w:rPr>
                <w:rFonts w:ascii="宋体" w:hAnsi="宋体" w:cs="楷体_GB2312" w:hint="eastAsia"/>
                <w:color w:val="000000" w:themeColor="text1"/>
                <w:szCs w:val="21"/>
              </w:rPr>
              <w:t>企业法人名称</w:t>
            </w:r>
          </w:p>
        </w:tc>
        <w:tc>
          <w:tcPr>
            <w:tcW w:w="6265" w:type="dxa"/>
            <w:gridSpan w:val="5"/>
            <w:vAlign w:val="center"/>
          </w:tcPr>
          <w:p w:rsidR="00C73E7C" w:rsidRDefault="00C73E7C">
            <w:pPr>
              <w:spacing w:line="360" w:lineRule="auto"/>
              <w:jc w:val="center"/>
              <w:rPr>
                <w:rFonts w:ascii="宋体" w:hAnsi="宋体" w:cs="楷体_GB2312"/>
                <w:color w:val="000000" w:themeColor="text1"/>
                <w:szCs w:val="21"/>
              </w:rPr>
            </w:pPr>
          </w:p>
        </w:tc>
      </w:tr>
      <w:tr w:rsidR="00C73E7C">
        <w:trPr>
          <w:trHeight w:val="523"/>
          <w:jc w:val="center"/>
        </w:trPr>
        <w:tc>
          <w:tcPr>
            <w:tcW w:w="2007" w:type="dxa"/>
            <w:vAlign w:val="center"/>
          </w:tcPr>
          <w:p w:rsidR="00C73E7C" w:rsidRDefault="00AC7B46">
            <w:pPr>
              <w:jc w:val="center"/>
              <w:rPr>
                <w:rFonts w:ascii="宋体" w:hAnsi="宋体" w:cs="楷体_GB2312"/>
                <w:color w:val="000000" w:themeColor="text1"/>
                <w:szCs w:val="21"/>
              </w:rPr>
            </w:pPr>
            <w:r>
              <w:rPr>
                <w:rFonts w:ascii="宋体" w:hAnsi="宋体" w:cs="楷体_GB2312" w:hint="eastAsia"/>
                <w:color w:val="000000" w:themeColor="text1"/>
                <w:szCs w:val="21"/>
              </w:rPr>
              <w:t>详细住所</w:t>
            </w:r>
          </w:p>
        </w:tc>
        <w:tc>
          <w:tcPr>
            <w:tcW w:w="6265" w:type="dxa"/>
            <w:gridSpan w:val="5"/>
            <w:vAlign w:val="center"/>
          </w:tcPr>
          <w:p w:rsidR="00C73E7C" w:rsidRDefault="00C73E7C">
            <w:pPr>
              <w:spacing w:line="360" w:lineRule="auto"/>
              <w:jc w:val="center"/>
              <w:rPr>
                <w:rFonts w:ascii="宋体" w:hAnsi="宋体" w:cs="楷体_GB2312"/>
                <w:color w:val="000000" w:themeColor="text1"/>
                <w:szCs w:val="21"/>
              </w:rPr>
            </w:pPr>
          </w:p>
        </w:tc>
      </w:tr>
      <w:tr w:rsidR="00C73E7C">
        <w:trPr>
          <w:trHeight w:val="490"/>
          <w:jc w:val="center"/>
        </w:trPr>
        <w:tc>
          <w:tcPr>
            <w:tcW w:w="2007" w:type="dxa"/>
            <w:vAlign w:val="center"/>
          </w:tcPr>
          <w:p w:rsidR="00C73E7C" w:rsidRDefault="00AC7B46">
            <w:pPr>
              <w:jc w:val="center"/>
              <w:rPr>
                <w:rFonts w:ascii="宋体" w:hAnsi="宋体" w:cs="楷体_GB2312"/>
                <w:color w:val="000000" w:themeColor="text1"/>
                <w:szCs w:val="21"/>
              </w:rPr>
            </w:pPr>
            <w:r>
              <w:rPr>
                <w:rFonts w:ascii="宋体" w:hAnsi="宋体" w:cs="楷体_GB2312" w:hint="eastAsia"/>
                <w:color w:val="000000" w:themeColor="text1"/>
                <w:szCs w:val="21"/>
              </w:rPr>
              <w:t>法定代表人</w:t>
            </w:r>
          </w:p>
        </w:tc>
        <w:tc>
          <w:tcPr>
            <w:tcW w:w="6265" w:type="dxa"/>
            <w:gridSpan w:val="5"/>
            <w:vAlign w:val="center"/>
          </w:tcPr>
          <w:p w:rsidR="00C73E7C" w:rsidRDefault="00C73E7C">
            <w:pPr>
              <w:spacing w:line="360" w:lineRule="auto"/>
              <w:jc w:val="center"/>
              <w:rPr>
                <w:rFonts w:ascii="宋体" w:hAnsi="宋体" w:cs="楷体_GB2312"/>
                <w:color w:val="000000" w:themeColor="text1"/>
                <w:szCs w:val="21"/>
              </w:rPr>
            </w:pPr>
          </w:p>
        </w:tc>
      </w:tr>
      <w:tr w:rsidR="00C73E7C">
        <w:trPr>
          <w:trHeight w:val="406"/>
          <w:jc w:val="center"/>
        </w:trPr>
        <w:tc>
          <w:tcPr>
            <w:tcW w:w="2007" w:type="dxa"/>
            <w:vAlign w:val="center"/>
          </w:tcPr>
          <w:p w:rsidR="00C73E7C" w:rsidRDefault="00AC7B46">
            <w:pPr>
              <w:jc w:val="center"/>
              <w:rPr>
                <w:rFonts w:ascii="宋体" w:hAnsi="宋体" w:cs="楷体_GB2312"/>
                <w:color w:val="000000" w:themeColor="text1"/>
                <w:szCs w:val="21"/>
              </w:rPr>
            </w:pPr>
            <w:r>
              <w:rPr>
                <w:rFonts w:ascii="宋体" w:hAnsi="宋体" w:cs="楷体_GB2312" w:hint="eastAsia"/>
                <w:color w:val="000000" w:themeColor="text1"/>
                <w:szCs w:val="21"/>
              </w:rPr>
              <w:t>组织机构代码</w:t>
            </w:r>
          </w:p>
        </w:tc>
        <w:tc>
          <w:tcPr>
            <w:tcW w:w="6265" w:type="dxa"/>
            <w:gridSpan w:val="5"/>
            <w:vAlign w:val="center"/>
          </w:tcPr>
          <w:p w:rsidR="00C73E7C" w:rsidRDefault="00C73E7C">
            <w:pPr>
              <w:spacing w:line="360" w:lineRule="auto"/>
              <w:jc w:val="center"/>
              <w:rPr>
                <w:rFonts w:ascii="宋体" w:hAnsi="宋体" w:cs="楷体_GB2312"/>
                <w:color w:val="000000" w:themeColor="text1"/>
                <w:szCs w:val="21"/>
              </w:rPr>
            </w:pPr>
          </w:p>
        </w:tc>
      </w:tr>
      <w:tr w:rsidR="00C73E7C">
        <w:trPr>
          <w:trHeight w:val="88"/>
          <w:jc w:val="center"/>
        </w:trPr>
        <w:tc>
          <w:tcPr>
            <w:tcW w:w="2007" w:type="dxa"/>
            <w:vAlign w:val="center"/>
          </w:tcPr>
          <w:p w:rsidR="00C73E7C" w:rsidRDefault="00AC7B46">
            <w:pPr>
              <w:jc w:val="center"/>
              <w:rPr>
                <w:rFonts w:ascii="宋体" w:hAnsi="宋体" w:cs="楷体_GB2312"/>
                <w:color w:val="000000" w:themeColor="text1"/>
                <w:szCs w:val="21"/>
              </w:rPr>
            </w:pPr>
            <w:r>
              <w:rPr>
                <w:rFonts w:ascii="宋体" w:hAnsi="宋体" w:cs="楷体_GB2312" w:hint="eastAsia"/>
                <w:color w:val="000000" w:themeColor="text1"/>
                <w:szCs w:val="21"/>
              </w:rPr>
              <w:t>资格等级</w:t>
            </w:r>
          </w:p>
        </w:tc>
        <w:tc>
          <w:tcPr>
            <w:tcW w:w="6265" w:type="dxa"/>
            <w:gridSpan w:val="5"/>
            <w:vAlign w:val="center"/>
          </w:tcPr>
          <w:p w:rsidR="00C73E7C" w:rsidRDefault="00C73E7C">
            <w:pPr>
              <w:spacing w:line="360" w:lineRule="auto"/>
              <w:jc w:val="center"/>
              <w:rPr>
                <w:rFonts w:ascii="宋体" w:hAnsi="宋体" w:cs="楷体_GB2312"/>
                <w:color w:val="000000" w:themeColor="text1"/>
                <w:szCs w:val="21"/>
              </w:rPr>
            </w:pPr>
          </w:p>
        </w:tc>
      </w:tr>
      <w:tr w:rsidR="00C73E7C">
        <w:trPr>
          <w:trHeight w:val="88"/>
          <w:jc w:val="center"/>
        </w:trPr>
        <w:tc>
          <w:tcPr>
            <w:tcW w:w="2007" w:type="dxa"/>
            <w:vAlign w:val="center"/>
          </w:tcPr>
          <w:p w:rsidR="00C73E7C" w:rsidRDefault="00AC7B46">
            <w:pPr>
              <w:jc w:val="center"/>
              <w:rPr>
                <w:rFonts w:ascii="宋体" w:hAnsi="宋体" w:cs="楷体_GB2312"/>
                <w:color w:val="000000" w:themeColor="text1"/>
                <w:szCs w:val="21"/>
              </w:rPr>
            </w:pPr>
            <w:r>
              <w:rPr>
                <w:rFonts w:ascii="宋体" w:hAnsi="宋体" w:cs="楷体_GB2312" w:hint="eastAsia"/>
                <w:color w:val="000000" w:themeColor="text1"/>
                <w:szCs w:val="21"/>
              </w:rPr>
              <w:t>证书编号</w:t>
            </w:r>
          </w:p>
        </w:tc>
        <w:tc>
          <w:tcPr>
            <w:tcW w:w="6265" w:type="dxa"/>
            <w:gridSpan w:val="5"/>
            <w:vAlign w:val="center"/>
          </w:tcPr>
          <w:p w:rsidR="00C73E7C" w:rsidRDefault="00C73E7C">
            <w:pPr>
              <w:spacing w:line="360" w:lineRule="auto"/>
              <w:jc w:val="center"/>
              <w:rPr>
                <w:rFonts w:ascii="宋体" w:hAnsi="宋体" w:cs="楷体_GB2312"/>
                <w:color w:val="000000" w:themeColor="text1"/>
                <w:szCs w:val="21"/>
              </w:rPr>
            </w:pPr>
          </w:p>
        </w:tc>
      </w:tr>
      <w:tr w:rsidR="00C73E7C">
        <w:trPr>
          <w:trHeight w:val="127"/>
          <w:jc w:val="center"/>
        </w:trPr>
        <w:tc>
          <w:tcPr>
            <w:tcW w:w="2007" w:type="dxa"/>
            <w:vAlign w:val="center"/>
          </w:tcPr>
          <w:p w:rsidR="00C73E7C" w:rsidRDefault="00AC7B46">
            <w:pPr>
              <w:jc w:val="center"/>
              <w:rPr>
                <w:rFonts w:ascii="宋体" w:hAnsi="宋体" w:cs="楷体_GB2312"/>
                <w:color w:val="000000" w:themeColor="text1"/>
                <w:szCs w:val="21"/>
              </w:rPr>
            </w:pPr>
            <w:r>
              <w:rPr>
                <w:rFonts w:ascii="宋体" w:hAnsi="宋体" w:cs="楷体_GB2312" w:hint="eastAsia"/>
                <w:color w:val="000000" w:themeColor="text1"/>
                <w:szCs w:val="21"/>
              </w:rPr>
              <w:t>发证机关</w:t>
            </w:r>
          </w:p>
        </w:tc>
        <w:tc>
          <w:tcPr>
            <w:tcW w:w="2415" w:type="dxa"/>
            <w:gridSpan w:val="2"/>
            <w:vAlign w:val="center"/>
          </w:tcPr>
          <w:p w:rsidR="00C73E7C" w:rsidRDefault="00C73E7C">
            <w:pPr>
              <w:spacing w:line="360" w:lineRule="auto"/>
              <w:jc w:val="center"/>
              <w:rPr>
                <w:rFonts w:ascii="宋体" w:hAnsi="宋体" w:cs="楷体_GB2312"/>
                <w:color w:val="000000" w:themeColor="text1"/>
                <w:szCs w:val="21"/>
              </w:rPr>
            </w:pPr>
          </w:p>
        </w:tc>
        <w:tc>
          <w:tcPr>
            <w:tcW w:w="1256" w:type="dxa"/>
            <w:vAlign w:val="center"/>
          </w:tcPr>
          <w:p w:rsidR="00C73E7C" w:rsidRDefault="00AC7B46">
            <w:pPr>
              <w:jc w:val="center"/>
              <w:rPr>
                <w:rFonts w:ascii="宋体" w:hAnsi="宋体" w:cs="楷体_GB2312"/>
                <w:color w:val="000000" w:themeColor="text1"/>
                <w:szCs w:val="21"/>
              </w:rPr>
            </w:pPr>
            <w:r>
              <w:rPr>
                <w:rFonts w:ascii="宋体" w:hAnsi="宋体" w:cs="楷体_GB2312" w:hint="eastAsia"/>
                <w:color w:val="000000" w:themeColor="text1"/>
                <w:szCs w:val="21"/>
              </w:rPr>
              <w:t>有效期</w:t>
            </w:r>
          </w:p>
        </w:tc>
        <w:tc>
          <w:tcPr>
            <w:tcW w:w="2594" w:type="dxa"/>
            <w:gridSpan w:val="2"/>
            <w:vAlign w:val="center"/>
          </w:tcPr>
          <w:p w:rsidR="00C73E7C" w:rsidRDefault="00C73E7C">
            <w:pPr>
              <w:spacing w:line="360" w:lineRule="auto"/>
              <w:jc w:val="center"/>
              <w:rPr>
                <w:rFonts w:ascii="宋体" w:hAnsi="宋体" w:cs="楷体_GB2312"/>
                <w:color w:val="000000" w:themeColor="text1"/>
                <w:szCs w:val="21"/>
              </w:rPr>
            </w:pPr>
          </w:p>
        </w:tc>
      </w:tr>
      <w:tr w:rsidR="00C73E7C">
        <w:trPr>
          <w:trHeight w:val="395"/>
          <w:jc w:val="center"/>
        </w:trPr>
        <w:tc>
          <w:tcPr>
            <w:tcW w:w="2007" w:type="dxa"/>
            <w:vAlign w:val="center"/>
          </w:tcPr>
          <w:p w:rsidR="00C73E7C" w:rsidRDefault="00AC7B46">
            <w:pPr>
              <w:jc w:val="center"/>
              <w:rPr>
                <w:rFonts w:ascii="宋体" w:hAnsi="宋体" w:cs="楷体_GB2312"/>
                <w:color w:val="000000" w:themeColor="text1"/>
                <w:szCs w:val="21"/>
              </w:rPr>
            </w:pPr>
            <w:r>
              <w:rPr>
                <w:rFonts w:ascii="宋体" w:hAnsi="宋体" w:cs="楷体_GB2312" w:hint="eastAsia"/>
                <w:color w:val="000000" w:themeColor="text1"/>
                <w:szCs w:val="21"/>
              </w:rPr>
              <w:t>电话（含手机）</w:t>
            </w:r>
          </w:p>
        </w:tc>
        <w:tc>
          <w:tcPr>
            <w:tcW w:w="6265" w:type="dxa"/>
            <w:gridSpan w:val="5"/>
            <w:vAlign w:val="center"/>
          </w:tcPr>
          <w:p w:rsidR="00C73E7C" w:rsidRDefault="00C73E7C">
            <w:pPr>
              <w:spacing w:line="360" w:lineRule="auto"/>
              <w:jc w:val="center"/>
              <w:rPr>
                <w:rFonts w:ascii="宋体" w:hAnsi="宋体" w:cs="楷体_GB2312"/>
                <w:color w:val="000000" w:themeColor="text1"/>
                <w:szCs w:val="21"/>
              </w:rPr>
            </w:pPr>
          </w:p>
        </w:tc>
      </w:tr>
      <w:tr w:rsidR="00C73E7C">
        <w:trPr>
          <w:trHeight w:val="395"/>
          <w:jc w:val="center"/>
        </w:trPr>
        <w:tc>
          <w:tcPr>
            <w:tcW w:w="2007" w:type="dxa"/>
            <w:vAlign w:val="center"/>
          </w:tcPr>
          <w:p w:rsidR="00C73E7C" w:rsidRDefault="00AC7B46">
            <w:pPr>
              <w:jc w:val="center"/>
              <w:rPr>
                <w:rFonts w:ascii="宋体" w:hAnsi="宋体" w:cs="楷体_GB2312"/>
                <w:color w:val="000000" w:themeColor="text1"/>
                <w:szCs w:val="21"/>
              </w:rPr>
            </w:pPr>
            <w:r>
              <w:rPr>
                <w:rFonts w:ascii="宋体" w:hAnsi="宋体" w:cs="楷体_GB2312" w:hint="eastAsia"/>
                <w:color w:val="000000" w:themeColor="text1"/>
                <w:szCs w:val="21"/>
              </w:rPr>
              <w:t>传真</w:t>
            </w:r>
          </w:p>
        </w:tc>
        <w:tc>
          <w:tcPr>
            <w:tcW w:w="6265" w:type="dxa"/>
            <w:gridSpan w:val="5"/>
            <w:vAlign w:val="center"/>
          </w:tcPr>
          <w:p w:rsidR="00C73E7C" w:rsidRDefault="00C73E7C">
            <w:pPr>
              <w:spacing w:line="360" w:lineRule="auto"/>
              <w:jc w:val="center"/>
              <w:rPr>
                <w:rFonts w:ascii="宋体" w:hAnsi="宋体" w:cs="楷体_GB2312"/>
                <w:color w:val="000000" w:themeColor="text1"/>
                <w:szCs w:val="21"/>
              </w:rPr>
            </w:pPr>
          </w:p>
        </w:tc>
      </w:tr>
      <w:tr w:rsidR="00C73E7C">
        <w:trPr>
          <w:trHeight w:val="406"/>
          <w:jc w:val="center"/>
        </w:trPr>
        <w:tc>
          <w:tcPr>
            <w:tcW w:w="2007" w:type="dxa"/>
            <w:vAlign w:val="center"/>
          </w:tcPr>
          <w:p w:rsidR="00C73E7C" w:rsidRDefault="00AC7B46">
            <w:pPr>
              <w:jc w:val="center"/>
              <w:rPr>
                <w:rFonts w:ascii="宋体" w:hAnsi="宋体" w:cs="楷体_GB2312"/>
                <w:color w:val="000000" w:themeColor="text1"/>
                <w:szCs w:val="21"/>
              </w:rPr>
            </w:pPr>
            <w:r>
              <w:rPr>
                <w:rFonts w:ascii="宋体" w:hAnsi="宋体" w:cs="楷体_GB2312" w:hint="eastAsia"/>
                <w:color w:val="000000" w:themeColor="text1"/>
                <w:szCs w:val="21"/>
              </w:rPr>
              <w:t>企业资质</w:t>
            </w:r>
          </w:p>
        </w:tc>
        <w:tc>
          <w:tcPr>
            <w:tcW w:w="6265" w:type="dxa"/>
            <w:gridSpan w:val="5"/>
            <w:vAlign w:val="center"/>
          </w:tcPr>
          <w:p w:rsidR="00C73E7C" w:rsidRDefault="00C73E7C">
            <w:pPr>
              <w:spacing w:line="360" w:lineRule="auto"/>
              <w:jc w:val="center"/>
              <w:rPr>
                <w:rFonts w:ascii="宋体" w:hAnsi="宋体" w:cs="楷体_GB2312"/>
                <w:color w:val="000000" w:themeColor="text1"/>
                <w:szCs w:val="21"/>
              </w:rPr>
            </w:pPr>
          </w:p>
        </w:tc>
      </w:tr>
      <w:tr w:rsidR="00C73E7C">
        <w:trPr>
          <w:trHeight w:val="395"/>
          <w:jc w:val="center"/>
        </w:trPr>
        <w:tc>
          <w:tcPr>
            <w:tcW w:w="2007" w:type="dxa"/>
            <w:vAlign w:val="center"/>
          </w:tcPr>
          <w:p w:rsidR="00C73E7C" w:rsidRDefault="00AC7B46">
            <w:pPr>
              <w:jc w:val="center"/>
              <w:rPr>
                <w:rFonts w:ascii="宋体" w:hAnsi="宋体" w:cs="楷体_GB2312"/>
                <w:color w:val="000000" w:themeColor="text1"/>
                <w:szCs w:val="21"/>
              </w:rPr>
            </w:pPr>
            <w:r>
              <w:rPr>
                <w:rFonts w:ascii="宋体" w:hAnsi="宋体" w:cs="楷体_GB2312" w:hint="eastAsia"/>
                <w:color w:val="000000" w:themeColor="text1"/>
                <w:szCs w:val="21"/>
              </w:rPr>
              <w:t>注册号码</w:t>
            </w:r>
          </w:p>
        </w:tc>
        <w:tc>
          <w:tcPr>
            <w:tcW w:w="2011" w:type="dxa"/>
            <w:vAlign w:val="center"/>
          </w:tcPr>
          <w:p w:rsidR="00C73E7C" w:rsidRDefault="00C73E7C">
            <w:pPr>
              <w:spacing w:line="360" w:lineRule="auto"/>
              <w:jc w:val="center"/>
              <w:rPr>
                <w:rFonts w:ascii="宋体" w:hAnsi="宋体" w:cs="楷体_GB2312"/>
                <w:color w:val="000000" w:themeColor="text1"/>
                <w:szCs w:val="21"/>
              </w:rPr>
            </w:pPr>
          </w:p>
        </w:tc>
        <w:tc>
          <w:tcPr>
            <w:tcW w:w="2030" w:type="dxa"/>
            <w:gridSpan w:val="3"/>
            <w:vAlign w:val="center"/>
          </w:tcPr>
          <w:p w:rsidR="00C73E7C" w:rsidRDefault="00AC7B46">
            <w:pPr>
              <w:jc w:val="center"/>
              <w:rPr>
                <w:rFonts w:ascii="宋体" w:hAnsi="宋体" w:cs="楷体_GB2312"/>
                <w:color w:val="000000" w:themeColor="text1"/>
                <w:szCs w:val="21"/>
              </w:rPr>
            </w:pPr>
            <w:r>
              <w:rPr>
                <w:rFonts w:ascii="宋体" w:hAnsi="宋体" w:cs="楷体_GB2312" w:hint="eastAsia"/>
                <w:color w:val="000000" w:themeColor="text1"/>
                <w:szCs w:val="21"/>
              </w:rPr>
              <w:t>邮政编码</w:t>
            </w:r>
          </w:p>
        </w:tc>
        <w:tc>
          <w:tcPr>
            <w:tcW w:w="2224" w:type="dxa"/>
            <w:vAlign w:val="center"/>
          </w:tcPr>
          <w:p w:rsidR="00C73E7C" w:rsidRDefault="00C73E7C">
            <w:pPr>
              <w:spacing w:line="360" w:lineRule="auto"/>
              <w:jc w:val="center"/>
              <w:rPr>
                <w:rFonts w:ascii="宋体" w:hAnsi="宋体" w:cs="楷体_GB2312"/>
                <w:color w:val="000000" w:themeColor="text1"/>
                <w:szCs w:val="21"/>
              </w:rPr>
            </w:pPr>
          </w:p>
        </w:tc>
      </w:tr>
      <w:tr w:rsidR="00C73E7C">
        <w:trPr>
          <w:trHeight w:val="395"/>
          <w:jc w:val="center"/>
        </w:trPr>
        <w:tc>
          <w:tcPr>
            <w:tcW w:w="2007" w:type="dxa"/>
            <w:vAlign w:val="center"/>
          </w:tcPr>
          <w:p w:rsidR="00C73E7C" w:rsidRDefault="00AC7B46">
            <w:pPr>
              <w:jc w:val="center"/>
              <w:rPr>
                <w:rFonts w:ascii="宋体" w:hAnsi="宋体" w:cs="楷体_GB2312"/>
                <w:color w:val="000000" w:themeColor="text1"/>
                <w:szCs w:val="21"/>
              </w:rPr>
            </w:pPr>
            <w:r>
              <w:rPr>
                <w:rFonts w:ascii="宋体" w:hAnsi="宋体" w:cs="楷体_GB2312" w:hint="eastAsia"/>
                <w:color w:val="000000" w:themeColor="text1"/>
                <w:szCs w:val="21"/>
              </w:rPr>
              <w:t>营业期限</w:t>
            </w:r>
          </w:p>
        </w:tc>
        <w:tc>
          <w:tcPr>
            <w:tcW w:w="6265" w:type="dxa"/>
            <w:gridSpan w:val="5"/>
            <w:vAlign w:val="center"/>
          </w:tcPr>
          <w:p w:rsidR="00C73E7C" w:rsidRDefault="00C73E7C">
            <w:pPr>
              <w:spacing w:line="360" w:lineRule="auto"/>
              <w:jc w:val="center"/>
              <w:rPr>
                <w:rFonts w:ascii="宋体" w:hAnsi="宋体" w:cs="楷体_GB2312"/>
                <w:color w:val="000000" w:themeColor="text1"/>
                <w:szCs w:val="21"/>
              </w:rPr>
            </w:pPr>
          </w:p>
        </w:tc>
      </w:tr>
      <w:tr w:rsidR="00C73E7C">
        <w:trPr>
          <w:trHeight w:val="468"/>
          <w:jc w:val="center"/>
        </w:trPr>
        <w:tc>
          <w:tcPr>
            <w:tcW w:w="8272" w:type="dxa"/>
            <w:gridSpan w:val="6"/>
            <w:vAlign w:val="center"/>
          </w:tcPr>
          <w:p w:rsidR="00C73E7C" w:rsidRDefault="00AC7B46">
            <w:pPr>
              <w:spacing w:line="360" w:lineRule="auto"/>
              <w:jc w:val="center"/>
              <w:rPr>
                <w:rFonts w:ascii="宋体" w:hAnsi="宋体" w:cs="楷体_GB2312"/>
                <w:color w:val="000000" w:themeColor="text1"/>
                <w:szCs w:val="21"/>
              </w:rPr>
            </w:pPr>
            <w:r>
              <w:rPr>
                <w:rFonts w:ascii="宋体" w:hAnsi="宋体" w:cs="楷体_GB2312" w:hint="eastAsia"/>
                <w:color w:val="000000" w:themeColor="text1"/>
                <w:szCs w:val="21"/>
              </w:rPr>
              <w:t>住所在江西省外的服务公司在江西设立分公司或者办事处的必须填写以下内容</w:t>
            </w:r>
          </w:p>
        </w:tc>
      </w:tr>
      <w:tr w:rsidR="00C73E7C">
        <w:trPr>
          <w:trHeight w:val="394"/>
          <w:jc w:val="center"/>
        </w:trPr>
        <w:tc>
          <w:tcPr>
            <w:tcW w:w="8272" w:type="dxa"/>
            <w:gridSpan w:val="6"/>
            <w:vAlign w:val="center"/>
          </w:tcPr>
          <w:p w:rsidR="00C73E7C" w:rsidRDefault="00AC7B46">
            <w:pPr>
              <w:spacing w:line="360" w:lineRule="auto"/>
              <w:jc w:val="center"/>
              <w:rPr>
                <w:rFonts w:ascii="宋体" w:hAnsi="宋体" w:cs="楷体_GB2312"/>
                <w:color w:val="000000" w:themeColor="text1"/>
                <w:szCs w:val="21"/>
              </w:rPr>
            </w:pPr>
            <w:r>
              <w:rPr>
                <w:rFonts w:ascii="宋体" w:hAnsi="宋体" w:cs="楷体_GB2312" w:hint="eastAsia"/>
                <w:color w:val="000000" w:themeColor="text1"/>
                <w:szCs w:val="21"/>
              </w:rPr>
              <w:t>在江西设立分公司或办事处信息</w:t>
            </w:r>
          </w:p>
        </w:tc>
      </w:tr>
      <w:tr w:rsidR="00C73E7C">
        <w:trPr>
          <w:trHeight w:val="395"/>
          <w:jc w:val="center"/>
        </w:trPr>
        <w:tc>
          <w:tcPr>
            <w:tcW w:w="2007" w:type="dxa"/>
            <w:vAlign w:val="center"/>
          </w:tcPr>
          <w:p w:rsidR="00C73E7C" w:rsidRDefault="00AC7B46">
            <w:pPr>
              <w:jc w:val="center"/>
              <w:rPr>
                <w:rFonts w:ascii="宋体" w:hAnsi="宋体" w:cs="楷体_GB2312"/>
                <w:color w:val="000000" w:themeColor="text1"/>
                <w:szCs w:val="21"/>
              </w:rPr>
            </w:pPr>
            <w:r>
              <w:rPr>
                <w:rFonts w:ascii="宋体" w:hAnsi="宋体" w:cs="楷体_GB2312" w:hint="eastAsia"/>
                <w:color w:val="000000" w:themeColor="text1"/>
                <w:szCs w:val="21"/>
              </w:rPr>
              <w:t>在赣机构名称</w:t>
            </w:r>
          </w:p>
        </w:tc>
        <w:tc>
          <w:tcPr>
            <w:tcW w:w="6265" w:type="dxa"/>
            <w:gridSpan w:val="5"/>
            <w:vAlign w:val="center"/>
          </w:tcPr>
          <w:p w:rsidR="00C73E7C" w:rsidRDefault="00C73E7C">
            <w:pPr>
              <w:spacing w:line="360" w:lineRule="auto"/>
              <w:jc w:val="center"/>
              <w:rPr>
                <w:rFonts w:ascii="宋体" w:hAnsi="宋体" w:cs="楷体_GB2312"/>
                <w:color w:val="000000" w:themeColor="text1"/>
                <w:szCs w:val="21"/>
              </w:rPr>
            </w:pPr>
          </w:p>
        </w:tc>
      </w:tr>
      <w:tr w:rsidR="00C73E7C">
        <w:trPr>
          <w:trHeight w:val="406"/>
          <w:jc w:val="center"/>
        </w:trPr>
        <w:tc>
          <w:tcPr>
            <w:tcW w:w="2007" w:type="dxa"/>
            <w:vAlign w:val="center"/>
          </w:tcPr>
          <w:p w:rsidR="00C73E7C" w:rsidRDefault="00AC7B46">
            <w:pPr>
              <w:jc w:val="center"/>
              <w:rPr>
                <w:rFonts w:ascii="宋体" w:hAnsi="宋体" w:cs="楷体_GB2312"/>
                <w:color w:val="000000" w:themeColor="text1"/>
                <w:szCs w:val="21"/>
              </w:rPr>
            </w:pPr>
            <w:r>
              <w:rPr>
                <w:rFonts w:ascii="宋体" w:hAnsi="宋体" w:cs="楷体_GB2312" w:hint="eastAsia"/>
                <w:color w:val="000000" w:themeColor="text1"/>
                <w:szCs w:val="21"/>
              </w:rPr>
              <w:t>营业场所</w:t>
            </w:r>
          </w:p>
        </w:tc>
        <w:tc>
          <w:tcPr>
            <w:tcW w:w="6265" w:type="dxa"/>
            <w:gridSpan w:val="5"/>
            <w:vAlign w:val="center"/>
          </w:tcPr>
          <w:p w:rsidR="00C73E7C" w:rsidRDefault="00C73E7C">
            <w:pPr>
              <w:spacing w:line="360" w:lineRule="auto"/>
              <w:jc w:val="center"/>
              <w:rPr>
                <w:rFonts w:ascii="宋体" w:hAnsi="宋体" w:cs="楷体_GB2312"/>
                <w:color w:val="000000" w:themeColor="text1"/>
                <w:szCs w:val="21"/>
              </w:rPr>
            </w:pPr>
          </w:p>
        </w:tc>
      </w:tr>
      <w:tr w:rsidR="00C73E7C">
        <w:trPr>
          <w:trHeight w:val="395"/>
          <w:jc w:val="center"/>
        </w:trPr>
        <w:tc>
          <w:tcPr>
            <w:tcW w:w="2007" w:type="dxa"/>
            <w:vAlign w:val="center"/>
          </w:tcPr>
          <w:p w:rsidR="00C73E7C" w:rsidRDefault="00AC7B46">
            <w:pPr>
              <w:jc w:val="center"/>
              <w:rPr>
                <w:rFonts w:ascii="宋体" w:hAnsi="宋体" w:cs="楷体_GB2312"/>
                <w:color w:val="000000" w:themeColor="text1"/>
                <w:szCs w:val="21"/>
              </w:rPr>
            </w:pPr>
            <w:r>
              <w:rPr>
                <w:rFonts w:ascii="宋体" w:hAnsi="宋体" w:cs="楷体_GB2312" w:hint="eastAsia"/>
                <w:color w:val="000000" w:themeColor="text1"/>
                <w:szCs w:val="21"/>
              </w:rPr>
              <w:t>负责人</w:t>
            </w:r>
          </w:p>
        </w:tc>
        <w:tc>
          <w:tcPr>
            <w:tcW w:w="6265" w:type="dxa"/>
            <w:gridSpan w:val="5"/>
            <w:vAlign w:val="center"/>
          </w:tcPr>
          <w:p w:rsidR="00C73E7C" w:rsidRDefault="00C73E7C">
            <w:pPr>
              <w:spacing w:line="360" w:lineRule="auto"/>
              <w:jc w:val="center"/>
              <w:rPr>
                <w:rFonts w:ascii="宋体" w:hAnsi="宋体" w:cs="楷体_GB2312"/>
                <w:color w:val="000000" w:themeColor="text1"/>
                <w:szCs w:val="21"/>
              </w:rPr>
            </w:pPr>
          </w:p>
        </w:tc>
      </w:tr>
      <w:tr w:rsidR="00C73E7C">
        <w:trPr>
          <w:trHeight w:val="395"/>
          <w:jc w:val="center"/>
        </w:trPr>
        <w:tc>
          <w:tcPr>
            <w:tcW w:w="2007" w:type="dxa"/>
            <w:vAlign w:val="center"/>
          </w:tcPr>
          <w:p w:rsidR="00C73E7C" w:rsidRDefault="00AC7B46">
            <w:pPr>
              <w:jc w:val="center"/>
              <w:rPr>
                <w:rFonts w:ascii="宋体" w:hAnsi="宋体" w:cs="楷体_GB2312"/>
                <w:color w:val="000000" w:themeColor="text1"/>
                <w:szCs w:val="21"/>
              </w:rPr>
            </w:pPr>
            <w:r>
              <w:rPr>
                <w:rFonts w:ascii="宋体" w:hAnsi="宋体" w:cs="楷体_GB2312" w:hint="eastAsia"/>
                <w:color w:val="000000" w:themeColor="text1"/>
                <w:szCs w:val="21"/>
              </w:rPr>
              <w:t>电话（含手机）</w:t>
            </w:r>
          </w:p>
        </w:tc>
        <w:tc>
          <w:tcPr>
            <w:tcW w:w="6265" w:type="dxa"/>
            <w:gridSpan w:val="5"/>
            <w:vAlign w:val="center"/>
          </w:tcPr>
          <w:p w:rsidR="00C73E7C" w:rsidRDefault="00C73E7C">
            <w:pPr>
              <w:spacing w:line="360" w:lineRule="auto"/>
              <w:jc w:val="center"/>
              <w:rPr>
                <w:rFonts w:ascii="宋体" w:hAnsi="宋体" w:cs="楷体_GB2312"/>
                <w:color w:val="000000" w:themeColor="text1"/>
                <w:szCs w:val="21"/>
              </w:rPr>
            </w:pPr>
          </w:p>
        </w:tc>
      </w:tr>
      <w:tr w:rsidR="00C73E7C">
        <w:trPr>
          <w:trHeight w:val="406"/>
          <w:jc w:val="center"/>
        </w:trPr>
        <w:tc>
          <w:tcPr>
            <w:tcW w:w="2007" w:type="dxa"/>
            <w:vAlign w:val="center"/>
          </w:tcPr>
          <w:p w:rsidR="00C73E7C" w:rsidRDefault="00AC7B46">
            <w:pPr>
              <w:jc w:val="center"/>
              <w:rPr>
                <w:rFonts w:ascii="宋体" w:hAnsi="宋体" w:cs="楷体_GB2312"/>
                <w:color w:val="000000" w:themeColor="text1"/>
                <w:szCs w:val="21"/>
              </w:rPr>
            </w:pPr>
            <w:r>
              <w:rPr>
                <w:rFonts w:ascii="宋体" w:hAnsi="宋体" w:cs="楷体_GB2312" w:hint="eastAsia"/>
                <w:color w:val="000000" w:themeColor="text1"/>
                <w:szCs w:val="21"/>
              </w:rPr>
              <w:t>经营范围</w:t>
            </w:r>
          </w:p>
        </w:tc>
        <w:tc>
          <w:tcPr>
            <w:tcW w:w="6265" w:type="dxa"/>
            <w:gridSpan w:val="5"/>
            <w:vAlign w:val="center"/>
          </w:tcPr>
          <w:p w:rsidR="00C73E7C" w:rsidRDefault="00C73E7C">
            <w:pPr>
              <w:spacing w:line="360" w:lineRule="auto"/>
              <w:jc w:val="center"/>
              <w:rPr>
                <w:rFonts w:ascii="宋体" w:hAnsi="宋体" w:cs="楷体_GB2312"/>
                <w:color w:val="000000" w:themeColor="text1"/>
                <w:szCs w:val="21"/>
              </w:rPr>
            </w:pPr>
          </w:p>
        </w:tc>
      </w:tr>
      <w:tr w:rsidR="00C73E7C">
        <w:trPr>
          <w:trHeight w:val="395"/>
          <w:jc w:val="center"/>
        </w:trPr>
        <w:tc>
          <w:tcPr>
            <w:tcW w:w="2007" w:type="dxa"/>
            <w:vAlign w:val="center"/>
          </w:tcPr>
          <w:p w:rsidR="00C73E7C" w:rsidRDefault="00AC7B46">
            <w:pPr>
              <w:jc w:val="center"/>
              <w:rPr>
                <w:rFonts w:ascii="宋体" w:hAnsi="宋体" w:cs="楷体_GB2312"/>
                <w:color w:val="000000" w:themeColor="text1"/>
                <w:szCs w:val="21"/>
              </w:rPr>
            </w:pPr>
            <w:r>
              <w:rPr>
                <w:rFonts w:ascii="宋体" w:hAnsi="宋体" w:cs="楷体_GB2312" w:hint="eastAsia"/>
                <w:color w:val="000000" w:themeColor="text1"/>
                <w:szCs w:val="21"/>
              </w:rPr>
              <w:t>注册号码</w:t>
            </w:r>
          </w:p>
        </w:tc>
        <w:tc>
          <w:tcPr>
            <w:tcW w:w="2011" w:type="dxa"/>
            <w:vAlign w:val="center"/>
          </w:tcPr>
          <w:p w:rsidR="00C73E7C" w:rsidRDefault="00C73E7C">
            <w:pPr>
              <w:spacing w:line="360" w:lineRule="auto"/>
              <w:jc w:val="center"/>
              <w:rPr>
                <w:rFonts w:ascii="宋体" w:hAnsi="宋体" w:cs="楷体_GB2312"/>
                <w:color w:val="000000" w:themeColor="text1"/>
                <w:szCs w:val="21"/>
              </w:rPr>
            </w:pPr>
          </w:p>
        </w:tc>
        <w:tc>
          <w:tcPr>
            <w:tcW w:w="2030" w:type="dxa"/>
            <w:gridSpan w:val="3"/>
            <w:vAlign w:val="center"/>
          </w:tcPr>
          <w:p w:rsidR="00C73E7C" w:rsidRDefault="00AC7B46">
            <w:pPr>
              <w:jc w:val="center"/>
              <w:rPr>
                <w:rFonts w:ascii="宋体" w:hAnsi="宋体" w:cs="楷体_GB2312"/>
                <w:color w:val="000000" w:themeColor="text1"/>
                <w:szCs w:val="21"/>
              </w:rPr>
            </w:pPr>
            <w:r>
              <w:rPr>
                <w:rFonts w:ascii="宋体" w:hAnsi="宋体" w:cs="楷体_GB2312" w:hint="eastAsia"/>
                <w:color w:val="000000" w:themeColor="text1"/>
                <w:szCs w:val="21"/>
              </w:rPr>
              <w:t>邮政编码</w:t>
            </w:r>
          </w:p>
        </w:tc>
        <w:tc>
          <w:tcPr>
            <w:tcW w:w="2224" w:type="dxa"/>
            <w:vAlign w:val="center"/>
          </w:tcPr>
          <w:p w:rsidR="00C73E7C" w:rsidRDefault="00C73E7C">
            <w:pPr>
              <w:spacing w:line="360" w:lineRule="auto"/>
              <w:jc w:val="center"/>
              <w:rPr>
                <w:rFonts w:ascii="宋体" w:hAnsi="宋体" w:cs="楷体_GB2312"/>
                <w:color w:val="000000" w:themeColor="text1"/>
                <w:szCs w:val="21"/>
              </w:rPr>
            </w:pPr>
          </w:p>
        </w:tc>
      </w:tr>
      <w:tr w:rsidR="00C73E7C">
        <w:trPr>
          <w:trHeight w:val="406"/>
          <w:jc w:val="center"/>
        </w:trPr>
        <w:tc>
          <w:tcPr>
            <w:tcW w:w="2007" w:type="dxa"/>
            <w:vAlign w:val="center"/>
          </w:tcPr>
          <w:p w:rsidR="00C73E7C" w:rsidRDefault="00AC7B46">
            <w:pPr>
              <w:jc w:val="center"/>
              <w:rPr>
                <w:rFonts w:ascii="宋体" w:hAnsi="宋体" w:cs="楷体_GB2312"/>
                <w:color w:val="000000" w:themeColor="text1"/>
                <w:szCs w:val="21"/>
              </w:rPr>
            </w:pPr>
            <w:r>
              <w:rPr>
                <w:rFonts w:ascii="宋体" w:hAnsi="宋体" w:cs="楷体_GB2312" w:hint="eastAsia"/>
                <w:color w:val="000000" w:themeColor="text1"/>
                <w:szCs w:val="21"/>
              </w:rPr>
              <w:t>传真</w:t>
            </w:r>
          </w:p>
        </w:tc>
        <w:tc>
          <w:tcPr>
            <w:tcW w:w="6265" w:type="dxa"/>
            <w:gridSpan w:val="5"/>
            <w:vAlign w:val="center"/>
          </w:tcPr>
          <w:p w:rsidR="00C73E7C" w:rsidRDefault="00C73E7C">
            <w:pPr>
              <w:spacing w:line="360" w:lineRule="auto"/>
              <w:jc w:val="center"/>
              <w:rPr>
                <w:rFonts w:ascii="宋体" w:hAnsi="宋体" w:cs="楷体_GB2312"/>
                <w:color w:val="000000" w:themeColor="text1"/>
                <w:szCs w:val="21"/>
              </w:rPr>
            </w:pPr>
          </w:p>
        </w:tc>
      </w:tr>
    </w:tbl>
    <w:p w:rsidR="00C73E7C" w:rsidRDefault="00C73E7C">
      <w:pPr>
        <w:adjustRightInd w:val="0"/>
        <w:snapToGrid w:val="0"/>
        <w:spacing w:line="500" w:lineRule="exact"/>
        <w:rPr>
          <w:rFonts w:ascii="宋体" w:hAnsi="宋体"/>
        </w:rPr>
      </w:pPr>
    </w:p>
    <w:p w:rsidR="00C73E7C" w:rsidRDefault="00AC7B46">
      <w:pPr>
        <w:adjustRightInd w:val="0"/>
        <w:snapToGrid w:val="0"/>
        <w:spacing w:line="500" w:lineRule="exact"/>
        <w:rPr>
          <w:rFonts w:ascii="楷体_GB2312" w:eastAsia="楷体_GB2312" w:hAnsi="楷体_GB2312" w:cs="楷体_GB2312"/>
          <w:color w:val="000000" w:themeColor="text1"/>
          <w:kern w:val="0"/>
          <w:sz w:val="36"/>
          <w:lang w:val="zh-CN"/>
        </w:rPr>
      </w:pPr>
      <w:r>
        <w:rPr>
          <w:rFonts w:ascii="宋体" w:hAnsi="宋体" w:hint="eastAsia"/>
        </w:rPr>
        <w:t>投标人：（盖章）</w:t>
      </w:r>
    </w:p>
    <w:p w:rsidR="00C73E7C" w:rsidRDefault="00AC7B46">
      <w:pPr>
        <w:spacing w:line="600" w:lineRule="auto"/>
        <w:ind w:left="945" w:hanging="945"/>
        <w:rPr>
          <w:rFonts w:ascii="宋体" w:hAnsi="宋体"/>
        </w:rPr>
      </w:pPr>
      <w:r>
        <w:rPr>
          <w:rFonts w:ascii="宋体" w:hAnsi="宋体" w:hint="eastAsia"/>
        </w:rPr>
        <w:t>法定代表人或法定代表授权</w:t>
      </w:r>
      <w:r>
        <w:rPr>
          <w:rFonts w:ascii="宋体" w:hAnsi="宋体"/>
        </w:rPr>
        <w:t>委托人</w:t>
      </w:r>
      <w:r>
        <w:rPr>
          <w:rFonts w:ascii="宋体" w:hAnsi="宋体" w:hint="eastAsia"/>
        </w:rPr>
        <w:t>：（签字或</w:t>
      </w:r>
      <w:proofErr w:type="gramStart"/>
      <w:r>
        <w:rPr>
          <w:rFonts w:ascii="宋体" w:hAnsi="宋体" w:hint="eastAsia"/>
        </w:rPr>
        <w:t>盖个人章</w:t>
      </w:r>
      <w:proofErr w:type="gramEnd"/>
      <w:r>
        <w:rPr>
          <w:rFonts w:ascii="宋体" w:hAnsi="宋体" w:hint="eastAsia"/>
        </w:rPr>
        <w:t>）</w:t>
      </w:r>
    </w:p>
    <w:p w:rsidR="00C73E7C" w:rsidRDefault="00AC7B46">
      <w:pPr>
        <w:adjustRightInd w:val="0"/>
        <w:snapToGrid w:val="0"/>
        <w:spacing w:line="500" w:lineRule="exact"/>
        <w:jc w:val="center"/>
        <w:rPr>
          <w:rFonts w:asciiTheme="minorEastAsia" w:eastAsiaTheme="minorEastAsia" w:hAnsiTheme="minorEastAsia" w:cs="仿宋"/>
          <w:sz w:val="24"/>
          <w:szCs w:val="24"/>
        </w:rPr>
      </w:pPr>
      <w:r>
        <w:rPr>
          <w:rFonts w:ascii="宋体" w:hAnsi="宋体" w:hint="eastAsia"/>
        </w:rPr>
        <w:t>日期:    年    月    日</w:t>
      </w:r>
    </w:p>
    <w:p w:rsidR="00C73E7C" w:rsidRDefault="00AC7B46">
      <w:pPr>
        <w:widowControl/>
        <w:jc w:val="left"/>
        <w:rPr>
          <w:rFonts w:asciiTheme="minorEastAsia" w:eastAsiaTheme="minorEastAsia" w:hAnsiTheme="minorEastAsia" w:cs="仿宋"/>
          <w:sz w:val="24"/>
          <w:szCs w:val="24"/>
        </w:rPr>
      </w:pPr>
      <w:r>
        <w:rPr>
          <w:rFonts w:asciiTheme="minorEastAsia" w:eastAsiaTheme="minorEastAsia" w:hAnsiTheme="minorEastAsia" w:cs="仿宋"/>
          <w:sz w:val="24"/>
          <w:szCs w:val="24"/>
        </w:rPr>
        <w:br w:type="page"/>
      </w:r>
    </w:p>
    <w:p w:rsidR="00C73E7C" w:rsidRDefault="00AC7B46">
      <w:pPr>
        <w:spacing w:line="360" w:lineRule="auto"/>
        <w:rPr>
          <w:rFonts w:ascii="宋体" w:hAnsi="宋体"/>
          <w:b/>
          <w:bCs/>
          <w:color w:val="000000" w:themeColor="text1"/>
          <w:sz w:val="30"/>
        </w:rPr>
      </w:pPr>
      <w:r>
        <w:rPr>
          <w:rFonts w:ascii="宋体" w:hAnsi="宋体" w:hint="eastAsia"/>
          <w:b/>
          <w:bCs/>
          <w:color w:val="000000" w:themeColor="text1"/>
          <w:sz w:val="30"/>
        </w:rPr>
        <w:lastRenderedPageBreak/>
        <w:t>9.2公司简介</w:t>
      </w:r>
    </w:p>
    <w:p w:rsidR="00C73E7C" w:rsidRDefault="00C73E7C">
      <w:pPr>
        <w:widowControl/>
        <w:jc w:val="left"/>
        <w:rPr>
          <w:rFonts w:asciiTheme="minorEastAsia" w:eastAsiaTheme="minorEastAsia" w:hAnsiTheme="minorEastAsia" w:cs="仿宋"/>
          <w:sz w:val="24"/>
          <w:szCs w:val="24"/>
        </w:rPr>
      </w:pPr>
      <w:bookmarkStart w:id="125" w:name="_GoBack"/>
      <w:bookmarkEnd w:id="125"/>
    </w:p>
    <w:p w:rsidR="00C73E7C" w:rsidRDefault="00BB14A0">
      <w:pPr>
        <w:widowControl/>
        <w:jc w:val="lef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格式自拟，须提供下列证明资料并加</w:t>
      </w:r>
      <w:r w:rsidR="00AC7B46">
        <w:rPr>
          <w:rFonts w:asciiTheme="minorEastAsia" w:eastAsiaTheme="minorEastAsia" w:hAnsiTheme="minorEastAsia" w:cs="仿宋" w:hint="eastAsia"/>
          <w:sz w:val="24"/>
          <w:szCs w:val="24"/>
        </w:rPr>
        <w:t>盖公章：</w:t>
      </w:r>
    </w:p>
    <w:p w:rsidR="00C73E7C" w:rsidRPr="00963754" w:rsidRDefault="00AC7B46">
      <w:pPr>
        <w:widowControl/>
        <w:jc w:val="lef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w:t>
      </w:r>
      <w:r w:rsidRPr="00963754">
        <w:rPr>
          <w:rFonts w:asciiTheme="minorEastAsia" w:eastAsiaTheme="minorEastAsia" w:hAnsiTheme="minorEastAsia" w:cs="仿宋" w:hint="eastAsia"/>
          <w:sz w:val="24"/>
          <w:szCs w:val="24"/>
        </w:rPr>
        <w:t>投标人《202</w:t>
      </w:r>
      <w:r w:rsidR="004E5D77">
        <w:rPr>
          <w:rFonts w:asciiTheme="minorEastAsia" w:eastAsiaTheme="minorEastAsia" w:hAnsiTheme="minorEastAsia" w:cs="仿宋" w:hint="eastAsia"/>
          <w:sz w:val="24"/>
          <w:szCs w:val="24"/>
        </w:rPr>
        <w:t>1</w:t>
      </w:r>
      <w:r w:rsidRPr="00963754">
        <w:rPr>
          <w:rFonts w:asciiTheme="minorEastAsia" w:eastAsiaTheme="minorEastAsia" w:hAnsiTheme="minorEastAsia" w:cs="仿宋" w:hint="eastAsia"/>
          <w:sz w:val="24"/>
          <w:szCs w:val="24"/>
        </w:rPr>
        <w:t>年度综合评价前100家会计师事务所信息》通告排名的中国注册会计师协会网络查询截图；</w:t>
      </w:r>
    </w:p>
    <w:p w:rsidR="00BE3A58" w:rsidRPr="00400A1C" w:rsidRDefault="00AC7B46" w:rsidP="00BE3A58">
      <w:pPr>
        <w:widowControl/>
        <w:jc w:val="left"/>
        <w:rPr>
          <w:rFonts w:asciiTheme="minorEastAsia" w:eastAsiaTheme="minorEastAsia" w:hAnsiTheme="minorEastAsia" w:cs="仿宋"/>
          <w:sz w:val="24"/>
          <w:szCs w:val="24"/>
        </w:rPr>
      </w:pPr>
      <w:r w:rsidRPr="00400A1C">
        <w:rPr>
          <w:rFonts w:asciiTheme="minorEastAsia" w:eastAsiaTheme="minorEastAsia" w:hAnsiTheme="minorEastAsia" w:cs="仿宋" w:hint="eastAsia"/>
          <w:sz w:val="24"/>
          <w:szCs w:val="24"/>
        </w:rPr>
        <w:t>（2）、</w:t>
      </w:r>
      <w:r w:rsidR="00BB14A0" w:rsidRPr="00400A1C">
        <w:rPr>
          <w:rFonts w:asciiTheme="minorEastAsia" w:eastAsiaTheme="minorEastAsia" w:hAnsiTheme="minorEastAsia" w:cs="仿宋" w:hint="eastAsia"/>
          <w:sz w:val="24"/>
          <w:szCs w:val="24"/>
        </w:rPr>
        <w:t>投标人在南昌市国资委授权委托备案的会计师事务所证明材料</w:t>
      </w:r>
      <w:r w:rsidR="00BE3A58" w:rsidRPr="00400A1C">
        <w:rPr>
          <w:rFonts w:asciiTheme="minorEastAsia" w:eastAsiaTheme="minorEastAsia" w:hAnsiTheme="minorEastAsia" w:cs="仿宋" w:hint="eastAsia"/>
          <w:sz w:val="24"/>
          <w:szCs w:val="24"/>
        </w:rPr>
        <w:t>；</w:t>
      </w:r>
    </w:p>
    <w:p w:rsidR="00C73E7C" w:rsidRDefault="00AC7B46">
      <w:pPr>
        <w:widowControl/>
        <w:jc w:val="lef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w:t>
      </w:r>
      <w:r w:rsidR="00501D78">
        <w:rPr>
          <w:rFonts w:asciiTheme="minorEastAsia" w:eastAsiaTheme="minorEastAsia" w:hAnsiTheme="minorEastAsia" w:cs="仿宋" w:hint="eastAsia"/>
          <w:sz w:val="24"/>
          <w:szCs w:val="24"/>
        </w:rPr>
        <w:t>3</w:t>
      </w:r>
      <w:r>
        <w:rPr>
          <w:rFonts w:asciiTheme="minorEastAsia" w:eastAsiaTheme="minorEastAsia" w:hAnsiTheme="minorEastAsia" w:cs="仿宋" w:hint="eastAsia"/>
          <w:sz w:val="24"/>
          <w:szCs w:val="24"/>
        </w:rPr>
        <w:t>）、投标人注册会计师数量（人）的中国注册会计师协会网站查询结果截图</w:t>
      </w:r>
    </w:p>
    <w:p w:rsidR="00C73E7C" w:rsidRDefault="00AC7B46">
      <w:pPr>
        <w:widowControl/>
        <w:jc w:val="lef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w:t>
      </w:r>
      <w:r w:rsidR="00501D78">
        <w:rPr>
          <w:rFonts w:asciiTheme="minorEastAsia" w:eastAsiaTheme="minorEastAsia" w:hAnsiTheme="minorEastAsia" w:cs="仿宋" w:hint="eastAsia"/>
          <w:sz w:val="24"/>
          <w:szCs w:val="24"/>
        </w:rPr>
        <w:t>4</w:t>
      </w:r>
      <w:r>
        <w:rPr>
          <w:rFonts w:asciiTheme="minorEastAsia" w:eastAsiaTheme="minorEastAsia" w:hAnsiTheme="minorEastAsia" w:cs="仿宋" w:hint="eastAsia"/>
          <w:sz w:val="24"/>
          <w:szCs w:val="24"/>
        </w:rPr>
        <w:t>）、投标人分所数量（家）的中国注册会计师协会网站查询结果截图</w:t>
      </w:r>
    </w:p>
    <w:p w:rsidR="00C73E7C" w:rsidRDefault="00AC7B46">
      <w:pPr>
        <w:widowControl/>
        <w:jc w:val="left"/>
        <w:rPr>
          <w:rFonts w:asciiTheme="minorEastAsia" w:eastAsiaTheme="minorEastAsia" w:hAnsiTheme="minorEastAsia" w:cs="仿宋"/>
          <w:sz w:val="24"/>
          <w:szCs w:val="24"/>
        </w:rPr>
      </w:pPr>
      <w:r>
        <w:rPr>
          <w:rFonts w:asciiTheme="minorEastAsia" w:eastAsiaTheme="minorEastAsia" w:hAnsiTheme="minorEastAsia" w:cs="仿宋"/>
          <w:sz w:val="24"/>
          <w:szCs w:val="24"/>
        </w:rPr>
        <w:br w:type="page"/>
      </w:r>
    </w:p>
    <w:p w:rsidR="00C73E7C" w:rsidRDefault="00AC7B46">
      <w:pPr>
        <w:pStyle w:val="3"/>
      </w:pPr>
      <w:bookmarkStart w:id="126" w:name="_Toc136523154"/>
      <w:r>
        <w:lastRenderedPageBreak/>
        <w:t>10</w:t>
      </w:r>
      <w:r>
        <w:t>、</w:t>
      </w:r>
      <w:r>
        <w:rPr>
          <w:rFonts w:hint="eastAsia"/>
        </w:rPr>
        <w:t>业绩</w:t>
      </w:r>
      <w:bookmarkEnd w:id="126"/>
    </w:p>
    <w:p w:rsidR="00C73E7C" w:rsidRDefault="00AC7B46">
      <w:pPr>
        <w:adjustRightInd w:val="0"/>
        <w:snapToGrid w:val="0"/>
        <w:rPr>
          <w:rFonts w:ascii="宋体" w:hAnsi="宋体"/>
          <w:szCs w:val="21"/>
        </w:rPr>
      </w:pPr>
      <w:r>
        <w:rPr>
          <w:rFonts w:ascii="宋体" w:hAnsi="宋体" w:hint="eastAsia"/>
          <w:szCs w:val="21"/>
        </w:rPr>
        <w:t>近三年（2020年1月1日至投标截止日）担任</w:t>
      </w:r>
      <w:proofErr w:type="gramStart"/>
      <w:r>
        <w:rPr>
          <w:rFonts w:ascii="宋体" w:hAnsi="宋体" w:hint="eastAsia"/>
          <w:szCs w:val="21"/>
        </w:rPr>
        <w:t>过上市</w:t>
      </w:r>
      <w:proofErr w:type="gramEnd"/>
      <w:r>
        <w:rPr>
          <w:rFonts w:ascii="宋体" w:hAnsi="宋体" w:hint="eastAsia"/>
          <w:szCs w:val="21"/>
        </w:rPr>
        <w:t>公司年度财务决算的会计师事务所业绩。</w:t>
      </w:r>
    </w:p>
    <w:p w:rsidR="00C73E7C" w:rsidRDefault="00AC7B46">
      <w:pPr>
        <w:spacing w:line="360" w:lineRule="auto"/>
        <w:jc w:val="left"/>
        <w:rPr>
          <w:rFonts w:asciiTheme="minorEastAsia" w:eastAsiaTheme="minorEastAsia" w:hAnsiTheme="minorEastAsia" w:cs="仿宋"/>
          <w:b/>
          <w:kern w:val="0"/>
          <w:sz w:val="24"/>
          <w:szCs w:val="24"/>
        </w:rPr>
      </w:pPr>
      <w:r>
        <w:rPr>
          <w:rFonts w:ascii="宋体" w:hAnsi="宋体" w:hint="eastAsia"/>
          <w:b/>
          <w:szCs w:val="21"/>
        </w:rPr>
        <w:t>注：提供审计业务约定书复印件，时间以合同签订时间为准，可与资格条件为同一业绩。</w:t>
      </w:r>
      <w:r>
        <w:rPr>
          <w:rFonts w:ascii="宋体" w:hAnsi="宋体" w:cs="宋体" w:hint="eastAsia"/>
          <w:kern w:val="0"/>
          <w:szCs w:val="18"/>
        </w:rPr>
        <w:br/>
      </w:r>
    </w:p>
    <w:p w:rsidR="00C73E7C" w:rsidRDefault="00AC7B46">
      <w:pPr>
        <w:spacing w:line="400" w:lineRule="exact"/>
        <w:jc w:val="center"/>
        <w:rPr>
          <w:rFonts w:asciiTheme="minorEastAsia" w:eastAsiaTheme="minorEastAsia" w:hAnsiTheme="minorEastAsia" w:cs="仿宋"/>
          <w:b/>
          <w:kern w:val="0"/>
          <w:sz w:val="24"/>
          <w:szCs w:val="24"/>
        </w:rPr>
      </w:pPr>
      <w:r>
        <w:rPr>
          <w:rFonts w:asciiTheme="minorEastAsia" w:eastAsiaTheme="minorEastAsia" w:hAnsiTheme="minorEastAsia" w:cs="仿宋"/>
          <w:b/>
          <w:kern w:val="0"/>
          <w:sz w:val="24"/>
          <w:szCs w:val="24"/>
        </w:rPr>
        <w:t>1</w:t>
      </w:r>
      <w:r>
        <w:rPr>
          <w:rFonts w:asciiTheme="minorEastAsia" w:eastAsiaTheme="minorEastAsia" w:hAnsiTheme="minorEastAsia" w:cs="仿宋" w:hint="eastAsia"/>
          <w:b/>
          <w:kern w:val="0"/>
          <w:sz w:val="24"/>
          <w:szCs w:val="24"/>
        </w:rPr>
        <w:t>0</w:t>
      </w:r>
      <w:r>
        <w:rPr>
          <w:rFonts w:asciiTheme="minorEastAsia" w:eastAsiaTheme="minorEastAsia" w:hAnsiTheme="minorEastAsia" w:cs="仿宋"/>
          <w:b/>
          <w:kern w:val="0"/>
          <w:sz w:val="24"/>
          <w:szCs w:val="24"/>
        </w:rPr>
        <w:t xml:space="preserve">.1 </w:t>
      </w:r>
      <w:r>
        <w:rPr>
          <w:rFonts w:asciiTheme="minorEastAsia" w:eastAsiaTheme="minorEastAsia" w:hAnsiTheme="minorEastAsia" w:cs="仿宋" w:hint="eastAsia"/>
          <w:b/>
          <w:kern w:val="0"/>
          <w:sz w:val="24"/>
          <w:szCs w:val="24"/>
        </w:rPr>
        <w:t>业绩登记表</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584"/>
        <w:gridCol w:w="1843"/>
        <w:gridCol w:w="1275"/>
        <w:gridCol w:w="1276"/>
        <w:gridCol w:w="1701"/>
        <w:gridCol w:w="1418"/>
      </w:tblGrid>
      <w:tr w:rsidR="00C73E7C">
        <w:trPr>
          <w:trHeight w:val="827"/>
        </w:trPr>
        <w:tc>
          <w:tcPr>
            <w:tcW w:w="1076" w:type="dxa"/>
            <w:vAlign w:val="center"/>
          </w:tcPr>
          <w:p w:rsidR="00C73E7C" w:rsidRDefault="00AC7B46">
            <w:pPr>
              <w:spacing w:line="276" w:lineRule="auto"/>
              <w:jc w:val="center"/>
              <w:rPr>
                <w:rFonts w:ascii="宋体" w:hAnsi="宋体"/>
                <w:b/>
                <w:bCs/>
                <w:color w:val="000000" w:themeColor="text1"/>
                <w:sz w:val="20"/>
              </w:rPr>
            </w:pPr>
            <w:r>
              <w:rPr>
                <w:rFonts w:ascii="宋体" w:hAnsi="宋体" w:hint="eastAsia"/>
                <w:b/>
                <w:bCs/>
                <w:color w:val="000000" w:themeColor="text1"/>
                <w:sz w:val="20"/>
              </w:rPr>
              <w:t>序号</w:t>
            </w:r>
          </w:p>
        </w:tc>
        <w:tc>
          <w:tcPr>
            <w:tcW w:w="1584" w:type="dxa"/>
            <w:vAlign w:val="center"/>
          </w:tcPr>
          <w:p w:rsidR="00C73E7C" w:rsidRDefault="00AC7B46">
            <w:pPr>
              <w:spacing w:line="276" w:lineRule="auto"/>
              <w:jc w:val="center"/>
              <w:rPr>
                <w:rFonts w:ascii="宋体" w:hAnsi="宋体"/>
                <w:b/>
                <w:bCs/>
                <w:color w:val="000000" w:themeColor="text1"/>
                <w:sz w:val="20"/>
              </w:rPr>
            </w:pPr>
            <w:r>
              <w:rPr>
                <w:rFonts w:ascii="宋体" w:hAnsi="宋体" w:hint="eastAsia"/>
                <w:b/>
                <w:bCs/>
                <w:color w:val="000000" w:themeColor="text1"/>
                <w:sz w:val="20"/>
              </w:rPr>
              <w:t>项目名称</w:t>
            </w:r>
          </w:p>
        </w:tc>
        <w:tc>
          <w:tcPr>
            <w:tcW w:w="1843" w:type="dxa"/>
            <w:vAlign w:val="center"/>
          </w:tcPr>
          <w:p w:rsidR="00C73E7C" w:rsidRDefault="00AC7B46">
            <w:pPr>
              <w:spacing w:line="276" w:lineRule="auto"/>
              <w:jc w:val="center"/>
              <w:rPr>
                <w:rFonts w:ascii="宋体" w:hAnsi="宋体"/>
                <w:b/>
                <w:bCs/>
                <w:color w:val="000000" w:themeColor="text1"/>
                <w:sz w:val="20"/>
              </w:rPr>
            </w:pPr>
            <w:r>
              <w:rPr>
                <w:rFonts w:ascii="宋体" w:hAnsi="宋体" w:hint="eastAsia"/>
                <w:b/>
                <w:bCs/>
                <w:color w:val="000000" w:themeColor="text1"/>
                <w:sz w:val="20"/>
              </w:rPr>
              <w:t>业主单位</w:t>
            </w:r>
          </w:p>
        </w:tc>
        <w:tc>
          <w:tcPr>
            <w:tcW w:w="1275" w:type="dxa"/>
            <w:vAlign w:val="center"/>
          </w:tcPr>
          <w:p w:rsidR="00C73E7C" w:rsidRDefault="00AC7B46">
            <w:pPr>
              <w:spacing w:line="276" w:lineRule="auto"/>
              <w:jc w:val="center"/>
              <w:rPr>
                <w:rFonts w:ascii="宋体" w:hAnsi="宋体"/>
                <w:b/>
                <w:bCs/>
                <w:color w:val="000000" w:themeColor="text1"/>
                <w:sz w:val="20"/>
              </w:rPr>
            </w:pPr>
            <w:r>
              <w:rPr>
                <w:rFonts w:ascii="宋体" w:hAnsi="宋体" w:hint="eastAsia"/>
                <w:b/>
                <w:bCs/>
                <w:color w:val="000000" w:themeColor="text1"/>
                <w:sz w:val="20"/>
              </w:rPr>
              <w:t>合同完成情况</w:t>
            </w:r>
          </w:p>
        </w:tc>
        <w:tc>
          <w:tcPr>
            <w:tcW w:w="1276" w:type="dxa"/>
            <w:vAlign w:val="center"/>
          </w:tcPr>
          <w:p w:rsidR="00C73E7C" w:rsidRDefault="00AC7B46">
            <w:pPr>
              <w:spacing w:line="276" w:lineRule="auto"/>
              <w:jc w:val="center"/>
              <w:rPr>
                <w:rFonts w:ascii="宋体" w:hAnsi="宋体"/>
                <w:b/>
                <w:bCs/>
                <w:color w:val="000000" w:themeColor="text1"/>
                <w:sz w:val="20"/>
              </w:rPr>
            </w:pPr>
            <w:r>
              <w:rPr>
                <w:rFonts w:ascii="宋体" w:hAnsi="宋体" w:hint="eastAsia"/>
                <w:b/>
                <w:bCs/>
                <w:color w:val="000000" w:themeColor="text1"/>
                <w:sz w:val="20"/>
              </w:rPr>
              <w:t>合同金额</w:t>
            </w:r>
          </w:p>
        </w:tc>
        <w:tc>
          <w:tcPr>
            <w:tcW w:w="1701" w:type="dxa"/>
            <w:vAlign w:val="center"/>
          </w:tcPr>
          <w:p w:rsidR="00C73E7C" w:rsidRDefault="00AC7B46">
            <w:pPr>
              <w:spacing w:line="276" w:lineRule="auto"/>
              <w:jc w:val="center"/>
              <w:rPr>
                <w:rFonts w:ascii="宋体" w:hAnsi="宋体"/>
                <w:b/>
                <w:bCs/>
                <w:color w:val="000000" w:themeColor="text1"/>
                <w:sz w:val="20"/>
              </w:rPr>
            </w:pPr>
            <w:r>
              <w:rPr>
                <w:rFonts w:ascii="宋体" w:hAnsi="宋体" w:hint="eastAsia"/>
                <w:b/>
                <w:bCs/>
                <w:color w:val="000000" w:themeColor="text1"/>
                <w:sz w:val="20"/>
              </w:rPr>
              <w:t>合同签订时间</w:t>
            </w:r>
          </w:p>
        </w:tc>
        <w:tc>
          <w:tcPr>
            <w:tcW w:w="1418" w:type="dxa"/>
            <w:vAlign w:val="center"/>
          </w:tcPr>
          <w:p w:rsidR="00C73E7C" w:rsidRDefault="00AC7B46">
            <w:pPr>
              <w:spacing w:line="276" w:lineRule="auto"/>
              <w:jc w:val="center"/>
              <w:rPr>
                <w:rFonts w:ascii="宋体" w:hAnsi="宋体"/>
                <w:b/>
                <w:bCs/>
                <w:color w:val="000000" w:themeColor="text1"/>
                <w:sz w:val="20"/>
              </w:rPr>
            </w:pPr>
            <w:r>
              <w:rPr>
                <w:rFonts w:ascii="宋体" w:hAnsi="宋体" w:hint="eastAsia"/>
                <w:b/>
                <w:bCs/>
                <w:color w:val="000000" w:themeColor="text1"/>
                <w:sz w:val="20"/>
              </w:rPr>
              <w:t>备注</w:t>
            </w:r>
          </w:p>
        </w:tc>
      </w:tr>
      <w:tr w:rsidR="00C73E7C">
        <w:tc>
          <w:tcPr>
            <w:tcW w:w="1076" w:type="dxa"/>
          </w:tcPr>
          <w:p w:rsidR="00C73E7C" w:rsidRDefault="00AC7B46">
            <w:pPr>
              <w:spacing w:line="360" w:lineRule="auto"/>
              <w:jc w:val="center"/>
              <w:rPr>
                <w:rFonts w:ascii="宋体" w:hAnsi="宋体"/>
                <w:bCs/>
                <w:color w:val="000000" w:themeColor="text1"/>
              </w:rPr>
            </w:pPr>
            <w:r>
              <w:rPr>
                <w:rFonts w:ascii="宋体" w:hAnsi="宋体"/>
                <w:bCs/>
                <w:color w:val="000000" w:themeColor="text1"/>
              </w:rPr>
              <w:t>1</w:t>
            </w:r>
          </w:p>
        </w:tc>
        <w:tc>
          <w:tcPr>
            <w:tcW w:w="1584" w:type="dxa"/>
          </w:tcPr>
          <w:p w:rsidR="00C73E7C" w:rsidRDefault="00C73E7C">
            <w:pPr>
              <w:spacing w:line="360" w:lineRule="auto"/>
              <w:jc w:val="center"/>
              <w:rPr>
                <w:rFonts w:ascii="宋体" w:hAnsi="宋体"/>
                <w:b/>
                <w:bCs/>
                <w:color w:val="000000" w:themeColor="text1"/>
              </w:rPr>
            </w:pPr>
          </w:p>
        </w:tc>
        <w:tc>
          <w:tcPr>
            <w:tcW w:w="1843" w:type="dxa"/>
          </w:tcPr>
          <w:p w:rsidR="00C73E7C" w:rsidRDefault="00C73E7C">
            <w:pPr>
              <w:spacing w:line="360" w:lineRule="auto"/>
              <w:jc w:val="center"/>
              <w:rPr>
                <w:rFonts w:ascii="宋体" w:hAnsi="宋体"/>
                <w:b/>
                <w:bCs/>
                <w:color w:val="000000" w:themeColor="text1"/>
              </w:rPr>
            </w:pPr>
          </w:p>
        </w:tc>
        <w:tc>
          <w:tcPr>
            <w:tcW w:w="1275" w:type="dxa"/>
          </w:tcPr>
          <w:p w:rsidR="00C73E7C" w:rsidRDefault="00C73E7C">
            <w:pPr>
              <w:spacing w:line="360" w:lineRule="auto"/>
              <w:jc w:val="center"/>
              <w:rPr>
                <w:rFonts w:ascii="宋体" w:hAnsi="宋体"/>
                <w:b/>
                <w:bCs/>
                <w:color w:val="000000" w:themeColor="text1"/>
              </w:rPr>
            </w:pPr>
          </w:p>
        </w:tc>
        <w:tc>
          <w:tcPr>
            <w:tcW w:w="1276" w:type="dxa"/>
          </w:tcPr>
          <w:p w:rsidR="00C73E7C" w:rsidRDefault="00C73E7C">
            <w:pPr>
              <w:spacing w:line="360" w:lineRule="auto"/>
              <w:jc w:val="center"/>
              <w:rPr>
                <w:rFonts w:ascii="宋体" w:hAnsi="宋体"/>
                <w:b/>
                <w:bCs/>
                <w:color w:val="000000" w:themeColor="text1"/>
              </w:rPr>
            </w:pPr>
          </w:p>
        </w:tc>
        <w:tc>
          <w:tcPr>
            <w:tcW w:w="1701" w:type="dxa"/>
          </w:tcPr>
          <w:p w:rsidR="00C73E7C" w:rsidRDefault="00C73E7C">
            <w:pPr>
              <w:spacing w:line="360" w:lineRule="auto"/>
              <w:jc w:val="center"/>
              <w:rPr>
                <w:rFonts w:ascii="宋体" w:hAnsi="宋体"/>
                <w:b/>
                <w:bCs/>
                <w:color w:val="000000" w:themeColor="text1"/>
              </w:rPr>
            </w:pPr>
          </w:p>
        </w:tc>
        <w:tc>
          <w:tcPr>
            <w:tcW w:w="1418" w:type="dxa"/>
          </w:tcPr>
          <w:p w:rsidR="00C73E7C" w:rsidRDefault="00C73E7C">
            <w:pPr>
              <w:spacing w:line="360" w:lineRule="auto"/>
              <w:jc w:val="center"/>
              <w:rPr>
                <w:rFonts w:ascii="宋体" w:hAnsi="宋体"/>
                <w:b/>
                <w:bCs/>
                <w:color w:val="000000" w:themeColor="text1"/>
              </w:rPr>
            </w:pPr>
          </w:p>
        </w:tc>
      </w:tr>
      <w:tr w:rsidR="00C73E7C">
        <w:tc>
          <w:tcPr>
            <w:tcW w:w="1076" w:type="dxa"/>
          </w:tcPr>
          <w:p w:rsidR="00C73E7C" w:rsidRDefault="00AC7B46">
            <w:pPr>
              <w:spacing w:line="360" w:lineRule="auto"/>
              <w:jc w:val="center"/>
              <w:rPr>
                <w:rFonts w:ascii="宋体" w:hAnsi="宋体"/>
                <w:bCs/>
                <w:color w:val="000000" w:themeColor="text1"/>
              </w:rPr>
            </w:pPr>
            <w:r>
              <w:rPr>
                <w:rFonts w:ascii="宋体" w:hAnsi="宋体"/>
                <w:bCs/>
                <w:color w:val="000000" w:themeColor="text1"/>
              </w:rPr>
              <w:t>2</w:t>
            </w:r>
          </w:p>
        </w:tc>
        <w:tc>
          <w:tcPr>
            <w:tcW w:w="1584" w:type="dxa"/>
          </w:tcPr>
          <w:p w:rsidR="00C73E7C" w:rsidRDefault="00C73E7C">
            <w:pPr>
              <w:spacing w:line="360" w:lineRule="auto"/>
              <w:jc w:val="center"/>
              <w:rPr>
                <w:rFonts w:ascii="宋体" w:hAnsi="宋体"/>
                <w:b/>
                <w:bCs/>
                <w:color w:val="000000" w:themeColor="text1"/>
              </w:rPr>
            </w:pPr>
          </w:p>
        </w:tc>
        <w:tc>
          <w:tcPr>
            <w:tcW w:w="1843" w:type="dxa"/>
          </w:tcPr>
          <w:p w:rsidR="00C73E7C" w:rsidRDefault="00C73E7C">
            <w:pPr>
              <w:spacing w:line="360" w:lineRule="auto"/>
              <w:jc w:val="center"/>
              <w:rPr>
                <w:rFonts w:ascii="宋体" w:hAnsi="宋体"/>
                <w:b/>
                <w:bCs/>
                <w:color w:val="000000" w:themeColor="text1"/>
              </w:rPr>
            </w:pPr>
          </w:p>
        </w:tc>
        <w:tc>
          <w:tcPr>
            <w:tcW w:w="1275" w:type="dxa"/>
          </w:tcPr>
          <w:p w:rsidR="00C73E7C" w:rsidRDefault="00C73E7C">
            <w:pPr>
              <w:spacing w:line="360" w:lineRule="auto"/>
              <w:jc w:val="center"/>
              <w:rPr>
                <w:rFonts w:ascii="宋体" w:hAnsi="宋体"/>
                <w:b/>
                <w:bCs/>
                <w:color w:val="000000" w:themeColor="text1"/>
              </w:rPr>
            </w:pPr>
          </w:p>
        </w:tc>
        <w:tc>
          <w:tcPr>
            <w:tcW w:w="1276" w:type="dxa"/>
          </w:tcPr>
          <w:p w:rsidR="00C73E7C" w:rsidRDefault="00C73E7C">
            <w:pPr>
              <w:spacing w:line="360" w:lineRule="auto"/>
              <w:jc w:val="center"/>
              <w:rPr>
                <w:rFonts w:ascii="宋体" w:hAnsi="宋体"/>
                <w:b/>
                <w:bCs/>
                <w:color w:val="000000" w:themeColor="text1"/>
              </w:rPr>
            </w:pPr>
          </w:p>
        </w:tc>
        <w:tc>
          <w:tcPr>
            <w:tcW w:w="1701" w:type="dxa"/>
          </w:tcPr>
          <w:p w:rsidR="00C73E7C" w:rsidRDefault="00C73E7C">
            <w:pPr>
              <w:spacing w:line="360" w:lineRule="auto"/>
              <w:jc w:val="center"/>
              <w:rPr>
                <w:rFonts w:ascii="宋体" w:hAnsi="宋体"/>
                <w:b/>
                <w:bCs/>
                <w:color w:val="000000" w:themeColor="text1"/>
              </w:rPr>
            </w:pPr>
          </w:p>
        </w:tc>
        <w:tc>
          <w:tcPr>
            <w:tcW w:w="1418" w:type="dxa"/>
          </w:tcPr>
          <w:p w:rsidR="00C73E7C" w:rsidRDefault="00C73E7C">
            <w:pPr>
              <w:spacing w:line="360" w:lineRule="auto"/>
              <w:jc w:val="center"/>
              <w:rPr>
                <w:rFonts w:ascii="宋体" w:hAnsi="宋体"/>
                <w:b/>
                <w:bCs/>
                <w:color w:val="000000" w:themeColor="text1"/>
              </w:rPr>
            </w:pPr>
          </w:p>
        </w:tc>
      </w:tr>
      <w:tr w:rsidR="00C73E7C">
        <w:tc>
          <w:tcPr>
            <w:tcW w:w="1076" w:type="dxa"/>
          </w:tcPr>
          <w:p w:rsidR="00C73E7C" w:rsidRDefault="00C73E7C">
            <w:pPr>
              <w:spacing w:line="360" w:lineRule="auto"/>
              <w:jc w:val="center"/>
              <w:rPr>
                <w:rFonts w:ascii="宋体" w:hAnsi="宋体"/>
                <w:b/>
                <w:bCs/>
                <w:color w:val="000000" w:themeColor="text1"/>
              </w:rPr>
            </w:pPr>
          </w:p>
        </w:tc>
        <w:tc>
          <w:tcPr>
            <w:tcW w:w="1584" w:type="dxa"/>
          </w:tcPr>
          <w:p w:rsidR="00C73E7C" w:rsidRDefault="00C73E7C">
            <w:pPr>
              <w:spacing w:line="360" w:lineRule="auto"/>
              <w:jc w:val="center"/>
              <w:rPr>
                <w:rFonts w:ascii="宋体" w:hAnsi="宋体"/>
                <w:b/>
                <w:bCs/>
                <w:color w:val="000000" w:themeColor="text1"/>
              </w:rPr>
            </w:pPr>
          </w:p>
        </w:tc>
        <w:tc>
          <w:tcPr>
            <w:tcW w:w="1843" w:type="dxa"/>
          </w:tcPr>
          <w:p w:rsidR="00C73E7C" w:rsidRDefault="00C73E7C">
            <w:pPr>
              <w:spacing w:line="360" w:lineRule="auto"/>
              <w:jc w:val="center"/>
              <w:rPr>
                <w:rFonts w:ascii="宋体" w:hAnsi="宋体"/>
                <w:b/>
                <w:bCs/>
                <w:color w:val="000000" w:themeColor="text1"/>
              </w:rPr>
            </w:pPr>
          </w:p>
        </w:tc>
        <w:tc>
          <w:tcPr>
            <w:tcW w:w="1275" w:type="dxa"/>
          </w:tcPr>
          <w:p w:rsidR="00C73E7C" w:rsidRDefault="00C73E7C">
            <w:pPr>
              <w:spacing w:line="360" w:lineRule="auto"/>
              <w:jc w:val="center"/>
              <w:rPr>
                <w:rFonts w:ascii="宋体" w:hAnsi="宋体"/>
                <w:b/>
                <w:bCs/>
                <w:color w:val="000000" w:themeColor="text1"/>
              </w:rPr>
            </w:pPr>
          </w:p>
        </w:tc>
        <w:tc>
          <w:tcPr>
            <w:tcW w:w="1276" w:type="dxa"/>
          </w:tcPr>
          <w:p w:rsidR="00C73E7C" w:rsidRDefault="00C73E7C">
            <w:pPr>
              <w:spacing w:line="360" w:lineRule="auto"/>
              <w:jc w:val="center"/>
              <w:rPr>
                <w:rFonts w:ascii="宋体" w:hAnsi="宋体"/>
                <w:b/>
                <w:bCs/>
                <w:color w:val="000000" w:themeColor="text1"/>
              </w:rPr>
            </w:pPr>
          </w:p>
        </w:tc>
        <w:tc>
          <w:tcPr>
            <w:tcW w:w="1701" w:type="dxa"/>
          </w:tcPr>
          <w:p w:rsidR="00C73E7C" w:rsidRDefault="00C73E7C">
            <w:pPr>
              <w:spacing w:line="360" w:lineRule="auto"/>
              <w:jc w:val="center"/>
              <w:rPr>
                <w:rFonts w:ascii="宋体" w:hAnsi="宋体"/>
                <w:b/>
                <w:bCs/>
                <w:color w:val="000000" w:themeColor="text1"/>
              </w:rPr>
            </w:pPr>
          </w:p>
        </w:tc>
        <w:tc>
          <w:tcPr>
            <w:tcW w:w="1418" w:type="dxa"/>
          </w:tcPr>
          <w:p w:rsidR="00C73E7C" w:rsidRDefault="00C73E7C">
            <w:pPr>
              <w:spacing w:line="360" w:lineRule="auto"/>
              <w:jc w:val="center"/>
              <w:rPr>
                <w:rFonts w:ascii="宋体" w:hAnsi="宋体"/>
                <w:b/>
                <w:bCs/>
                <w:color w:val="000000" w:themeColor="text1"/>
              </w:rPr>
            </w:pPr>
          </w:p>
        </w:tc>
      </w:tr>
      <w:tr w:rsidR="00C73E7C">
        <w:tc>
          <w:tcPr>
            <w:tcW w:w="1076" w:type="dxa"/>
          </w:tcPr>
          <w:p w:rsidR="00C73E7C" w:rsidRDefault="00C73E7C">
            <w:pPr>
              <w:spacing w:line="360" w:lineRule="auto"/>
              <w:jc w:val="center"/>
              <w:rPr>
                <w:rFonts w:ascii="宋体" w:hAnsi="宋体"/>
                <w:b/>
                <w:bCs/>
                <w:color w:val="000000" w:themeColor="text1"/>
              </w:rPr>
            </w:pPr>
          </w:p>
        </w:tc>
        <w:tc>
          <w:tcPr>
            <w:tcW w:w="1584" w:type="dxa"/>
          </w:tcPr>
          <w:p w:rsidR="00C73E7C" w:rsidRDefault="00C73E7C">
            <w:pPr>
              <w:spacing w:line="360" w:lineRule="auto"/>
              <w:jc w:val="center"/>
              <w:rPr>
                <w:rFonts w:ascii="宋体" w:hAnsi="宋体"/>
                <w:b/>
                <w:bCs/>
                <w:color w:val="000000" w:themeColor="text1"/>
              </w:rPr>
            </w:pPr>
          </w:p>
        </w:tc>
        <w:tc>
          <w:tcPr>
            <w:tcW w:w="1843" w:type="dxa"/>
          </w:tcPr>
          <w:p w:rsidR="00C73E7C" w:rsidRDefault="00C73E7C">
            <w:pPr>
              <w:spacing w:line="360" w:lineRule="auto"/>
              <w:jc w:val="center"/>
              <w:rPr>
                <w:rFonts w:ascii="宋体" w:hAnsi="宋体"/>
                <w:b/>
                <w:bCs/>
                <w:color w:val="000000" w:themeColor="text1"/>
              </w:rPr>
            </w:pPr>
          </w:p>
        </w:tc>
        <w:tc>
          <w:tcPr>
            <w:tcW w:w="1275" w:type="dxa"/>
          </w:tcPr>
          <w:p w:rsidR="00C73E7C" w:rsidRDefault="00C73E7C">
            <w:pPr>
              <w:spacing w:line="360" w:lineRule="auto"/>
              <w:jc w:val="center"/>
              <w:rPr>
                <w:rFonts w:ascii="宋体" w:hAnsi="宋体"/>
                <w:b/>
                <w:bCs/>
                <w:color w:val="000000" w:themeColor="text1"/>
              </w:rPr>
            </w:pPr>
          </w:p>
        </w:tc>
        <w:tc>
          <w:tcPr>
            <w:tcW w:w="1276" w:type="dxa"/>
          </w:tcPr>
          <w:p w:rsidR="00C73E7C" w:rsidRDefault="00C73E7C">
            <w:pPr>
              <w:spacing w:line="360" w:lineRule="auto"/>
              <w:jc w:val="center"/>
              <w:rPr>
                <w:rFonts w:ascii="宋体" w:hAnsi="宋体"/>
                <w:b/>
                <w:bCs/>
                <w:color w:val="000000" w:themeColor="text1"/>
              </w:rPr>
            </w:pPr>
          </w:p>
        </w:tc>
        <w:tc>
          <w:tcPr>
            <w:tcW w:w="1701" w:type="dxa"/>
          </w:tcPr>
          <w:p w:rsidR="00C73E7C" w:rsidRDefault="00C73E7C">
            <w:pPr>
              <w:spacing w:line="360" w:lineRule="auto"/>
              <w:jc w:val="center"/>
              <w:rPr>
                <w:rFonts w:ascii="宋体" w:hAnsi="宋体"/>
                <w:b/>
                <w:bCs/>
                <w:color w:val="000000" w:themeColor="text1"/>
              </w:rPr>
            </w:pPr>
          </w:p>
        </w:tc>
        <w:tc>
          <w:tcPr>
            <w:tcW w:w="1418" w:type="dxa"/>
          </w:tcPr>
          <w:p w:rsidR="00C73E7C" w:rsidRDefault="00C73E7C">
            <w:pPr>
              <w:spacing w:line="360" w:lineRule="auto"/>
              <w:jc w:val="center"/>
              <w:rPr>
                <w:rFonts w:ascii="宋体" w:hAnsi="宋体"/>
                <w:b/>
                <w:bCs/>
                <w:color w:val="000000" w:themeColor="text1"/>
              </w:rPr>
            </w:pPr>
          </w:p>
        </w:tc>
      </w:tr>
    </w:tbl>
    <w:p w:rsidR="00C73E7C" w:rsidRDefault="00C73E7C">
      <w:pPr>
        <w:spacing w:line="260" w:lineRule="exact"/>
        <w:rPr>
          <w:rFonts w:asciiTheme="minorEastAsia" w:eastAsiaTheme="minorEastAsia" w:hAnsiTheme="minorEastAsia" w:cs="仿宋"/>
          <w:sz w:val="24"/>
          <w:szCs w:val="24"/>
        </w:rPr>
      </w:pPr>
    </w:p>
    <w:p w:rsidR="00C73E7C" w:rsidRDefault="00AC7B46">
      <w:pPr>
        <w:spacing w:line="260" w:lineRule="exact"/>
        <w:rPr>
          <w:rFonts w:asciiTheme="minorEastAsia" w:eastAsiaTheme="minorEastAsia" w:hAnsiTheme="minorEastAsia" w:cs="仿宋"/>
          <w:b/>
          <w:sz w:val="22"/>
          <w:szCs w:val="24"/>
        </w:rPr>
      </w:pPr>
      <w:r>
        <w:rPr>
          <w:rFonts w:asciiTheme="minorEastAsia" w:eastAsiaTheme="minorEastAsia" w:hAnsiTheme="minorEastAsia" w:cs="仿宋" w:hint="eastAsia"/>
          <w:b/>
          <w:sz w:val="22"/>
          <w:szCs w:val="24"/>
        </w:rPr>
        <w:t>注：</w:t>
      </w:r>
    </w:p>
    <w:p w:rsidR="00C73E7C" w:rsidRDefault="00AC7B46">
      <w:pPr>
        <w:spacing w:line="260" w:lineRule="exact"/>
        <w:rPr>
          <w:rFonts w:asciiTheme="minorEastAsia" w:eastAsiaTheme="minorEastAsia" w:hAnsiTheme="minorEastAsia" w:cs="仿宋"/>
          <w:b/>
          <w:sz w:val="22"/>
          <w:szCs w:val="24"/>
        </w:rPr>
      </w:pPr>
      <w:r>
        <w:rPr>
          <w:rFonts w:asciiTheme="minorEastAsia" w:eastAsiaTheme="minorEastAsia" w:hAnsiTheme="minorEastAsia" w:cs="仿宋" w:hint="eastAsia"/>
          <w:b/>
          <w:sz w:val="22"/>
          <w:szCs w:val="24"/>
        </w:rPr>
        <w:t>1、本表是评分依据之一，表中未填写的业绩不予认可。</w:t>
      </w:r>
    </w:p>
    <w:p w:rsidR="00C73E7C" w:rsidRDefault="00AC7B46">
      <w:pPr>
        <w:spacing w:line="260" w:lineRule="exact"/>
        <w:ind w:left="221" w:hangingChars="100" w:hanging="221"/>
        <w:rPr>
          <w:rFonts w:asciiTheme="minorEastAsia" w:eastAsiaTheme="minorEastAsia" w:hAnsiTheme="minorEastAsia" w:cs="仿宋"/>
          <w:b/>
          <w:sz w:val="22"/>
          <w:szCs w:val="24"/>
        </w:rPr>
      </w:pPr>
      <w:r>
        <w:rPr>
          <w:rFonts w:asciiTheme="minorEastAsia" w:eastAsiaTheme="minorEastAsia" w:hAnsiTheme="minorEastAsia" w:cs="仿宋" w:hint="eastAsia"/>
          <w:b/>
          <w:sz w:val="22"/>
          <w:szCs w:val="24"/>
        </w:rPr>
        <w:t>2、开标时需提供合同原件备查，提供审计业务约定书复印件，时间以合同签订时间为准</w:t>
      </w:r>
    </w:p>
    <w:p w:rsidR="00C73E7C" w:rsidRDefault="00AC7B46">
      <w:pPr>
        <w:spacing w:line="260" w:lineRule="exact"/>
        <w:ind w:left="221" w:hangingChars="100" w:hanging="221"/>
        <w:rPr>
          <w:rFonts w:asciiTheme="minorEastAsia" w:eastAsiaTheme="minorEastAsia" w:hAnsiTheme="minorEastAsia" w:cs="仿宋"/>
          <w:b/>
          <w:sz w:val="22"/>
          <w:szCs w:val="24"/>
        </w:rPr>
      </w:pPr>
      <w:r>
        <w:rPr>
          <w:rFonts w:asciiTheme="minorEastAsia" w:eastAsiaTheme="minorEastAsia" w:hAnsiTheme="minorEastAsia" w:cs="仿宋" w:hint="eastAsia"/>
          <w:b/>
          <w:sz w:val="22"/>
          <w:szCs w:val="24"/>
        </w:rPr>
        <w:t>3、表中项目需逐项填报，本表格式不够，自行扩展；</w:t>
      </w:r>
    </w:p>
    <w:p w:rsidR="00C73E7C" w:rsidRDefault="00AC7B46">
      <w:pPr>
        <w:spacing w:line="360" w:lineRule="auto"/>
        <w:rPr>
          <w:rFonts w:asciiTheme="minorEastAsia" w:eastAsiaTheme="minorEastAsia" w:hAnsiTheme="minorEastAsia" w:cs="仿宋"/>
          <w:b/>
          <w:sz w:val="22"/>
          <w:szCs w:val="24"/>
        </w:rPr>
      </w:pPr>
      <w:r>
        <w:rPr>
          <w:rFonts w:asciiTheme="minorEastAsia" w:eastAsiaTheme="minorEastAsia" w:hAnsiTheme="minorEastAsia" w:cs="仿宋" w:hint="eastAsia"/>
          <w:b/>
          <w:sz w:val="22"/>
          <w:szCs w:val="24"/>
        </w:rPr>
        <w:t>4、业绩合同必须是真实有效的。</w:t>
      </w:r>
    </w:p>
    <w:p w:rsidR="00C73E7C" w:rsidRDefault="00C73E7C">
      <w:pPr>
        <w:spacing w:line="260" w:lineRule="exact"/>
        <w:ind w:leftChars="150" w:left="315"/>
        <w:rPr>
          <w:rFonts w:asciiTheme="minorEastAsia" w:eastAsiaTheme="minorEastAsia" w:hAnsiTheme="minorEastAsia" w:cs="仿宋"/>
          <w:sz w:val="24"/>
          <w:szCs w:val="24"/>
        </w:rPr>
      </w:pPr>
    </w:p>
    <w:p w:rsidR="00C73E7C" w:rsidRDefault="00C73E7C">
      <w:pPr>
        <w:spacing w:line="260" w:lineRule="exact"/>
        <w:ind w:leftChars="150" w:left="315"/>
        <w:rPr>
          <w:rFonts w:asciiTheme="minorEastAsia" w:eastAsiaTheme="minorEastAsia" w:hAnsiTheme="minorEastAsia" w:cs="仿宋"/>
          <w:sz w:val="24"/>
          <w:szCs w:val="24"/>
        </w:rPr>
      </w:pPr>
    </w:p>
    <w:p w:rsidR="00C73E7C" w:rsidRDefault="00C73E7C">
      <w:pPr>
        <w:spacing w:line="260" w:lineRule="exact"/>
        <w:ind w:leftChars="150" w:left="315"/>
        <w:rPr>
          <w:rFonts w:asciiTheme="minorEastAsia" w:eastAsiaTheme="minorEastAsia" w:hAnsiTheme="minorEastAsia" w:cs="仿宋"/>
          <w:sz w:val="24"/>
          <w:szCs w:val="24"/>
        </w:rPr>
      </w:pPr>
    </w:p>
    <w:p w:rsidR="00C73E7C" w:rsidRDefault="00C73E7C">
      <w:pPr>
        <w:spacing w:line="260" w:lineRule="exact"/>
        <w:ind w:leftChars="150" w:left="315"/>
        <w:rPr>
          <w:rFonts w:asciiTheme="minorEastAsia" w:eastAsiaTheme="minorEastAsia" w:hAnsiTheme="minorEastAsia" w:cs="仿宋"/>
          <w:sz w:val="24"/>
          <w:szCs w:val="24"/>
        </w:rPr>
      </w:pPr>
    </w:p>
    <w:p w:rsidR="00C73E7C" w:rsidRDefault="00AC7B46">
      <w:pPr>
        <w:spacing w:line="600" w:lineRule="auto"/>
        <w:ind w:left="945" w:hanging="945"/>
        <w:rPr>
          <w:rFonts w:ascii="宋体" w:hAnsi="宋体"/>
        </w:rPr>
      </w:pPr>
      <w:r>
        <w:rPr>
          <w:rFonts w:ascii="宋体" w:hAnsi="宋体" w:hint="eastAsia"/>
        </w:rPr>
        <w:t>投标人：（盖章）</w:t>
      </w:r>
    </w:p>
    <w:p w:rsidR="00C73E7C" w:rsidRDefault="00AC7B46">
      <w:pPr>
        <w:spacing w:line="600" w:lineRule="auto"/>
        <w:ind w:left="945" w:hanging="945"/>
        <w:rPr>
          <w:rFonts w:ascii="宋体" w:hAnsi="宋体"/>
        </w:rPr>
      </w:pPr>
      <w:r>
        <w:rPr>
          <w:rFonts w:ascii="宋体" w:hAnsi="宋体" w:hint="eastAsia"/>
        </w:rPr>
        <w:t>法定代表人或法定代表授权</w:t>
      </w:r>
      <w:r>
        <w:rPr>
          <w:rFonts w:ascii="宋体" w:hAnsi="宋体"/>
        </w:rPr>
        <w:t>委托人</w:t>
      </w:r>
      <w:r>
        <w:rPr>
          <w:rFonts w:ascii="宋体" w:hAnsi="宋体" w:hint="eastAsia"/>
        </w:rPr>
        <w:t>：（签字或</w:t>
      </w:r>
      <w:proofErr w:type="gramStart"/>
      <w:r>
        <w:rPr>
          <w:rFonts w:ascii="宋体" w:hAnsi="宋体" w:hint="eastAsia"/>
        </w:rPr>
        <w:t>盖个人章</w:t>
      </w:r>
      <w:proofErr w:type="gramEnd"/>
      <w:r>
        <w:rPr>
          <w:rFonts w:ascii="宋体" w:hAnsi="宋体" w:hint="eastAsia"/>
        </w:rPr>
        <w:t>）</w:t>
      </w:r>
    </w:p>
    <w:p w:rsidR="00C73E7C" w:rsidRDefault="00AC7B46">
      <w:pPr>
        <w:spacing w:line="600" w:lineRule="auto"/>
        <w:ind w:left="945" w:hanging="945"/>
        <w:rPr>
          <w:rFonts w:ascii="宋体" w:hAnsi="宋体"/>
        </w:rPr>
      </w:pPr>
      <w:r>
        <w:rPr>
          <w:rFonts w:ascii="宋体" w:hAnsi="宋体" w:hint="eastAsia"/>
        </w:rPr>
        <w:t>日期:    年    月    日</w:t>
      </w:r>
    </w:p>
    <w:p w:rsidR="00C73E7C" w:rsidRDefault="00AC7B46">
      <w:pPr>
        <w:spacing w:line="400" w:lineRule="exact"/>
        <w:jc w:val="center"/>
        <w:rPr>
          <w:rFonts w:asciiTheme="minorEastAsia" w:eastAsiaTheme="minorEastAsia" w:hAnsiTheme="minorEastAsia" w:cs="仿宋"/>
          <w:b/>
          <w:kern w:val="0"/>
          <w:sz w:val="24"/>
          <w:szCs w:val="24"/>
        </w:rPr>
      </w:pPr>
      <w:r>
        <w:rPr>
          <w:rFonts w:asciiTheme="minorEastAsia" w:eastAsiaTheme="minorEastAsia" w:hAnsiTheme="minorEastAsia" w:cs="仿宋"/>
          <w:b/>
          <w:kern w:val="0"/>
          <w:sz w:val="24"/>
          <w:szCs w:val="24"/>
        </w:rPr>
        <w:t>1</w:t>
      </w:r>
      <w:r>
        <w:rPr>
          <w:rFonts w:asciiTheme="minorEastAsia" w:eastAsiaTheme="minorEastAsia" w:hAnsiTheme="minorEastAsia" w:cs="仿宋" w:hint="eastAsia"/>
          <w:b/>
          <w:kern w:val="0"/>
          <w:sz w:val="24"/>
          <w:szCs w:val="24"/>
        </w:rPr>
        <w:t>0</w:t>
      </w:r>
      <w:r>
        <w:rPr>
          <w:rFonts w:asciiTheme="minorEastAsia" w:eastAsiaTheme="minorEastAsia" w:hAnsiTheme="minorEastAsia" w:cs="仿宋"/>
          <w:b/>
          <w:kern w:val="0"/>
          <w:sz w:val="24"/>
          <w:szCs w:val="24"/>
        </w:rPr>
        <w:t xml:space="preserve">.2 </w:t>
      </w:r>
      <w:r>
        <w:rPr>
          <w:rFonts w:asciiTheme="minorEastAsia" w:eastAsiaTheme="minorEastAsia" w:hAnsiTheme="minorEastAsia" w:cs="仿宋" w:hint="eastAsia"/>
          <w:b/>
          <w:kern w:val="0"/>
          <w:sz w:val="24"/>
          <w:szCs w:val="24"/>
        </w:rPr>
        <w:t>审计业务约定书复印件</w:t>
      </w:r>
    </w:p>
    <w:p w:rsidR="00C73E7C" w:rsidRDefault="00C73E7C">
      <w:pPr>
        <w:spacing w:line="400" w:lineRule="exact"/>
        <w:jc w:val="center"/>
        <w:rPr>
          <w:rFonts w:asciiTheme="minorEastAsia" w:eastAsiaTheme="minorEastAsia" w:hAnsiTheme="minorEastAsia" w:cs="仿宋"/>
          <w:b/>
          <w:kern w:val="0"/>
          <w:sz w:val="24"/>
          <w:szCs w:val="24"/>
        </w:rPr>
      </w:pPr>
    </w:p>
    <w:p w:rsidR="00C73E7C" w:rsidRDefault="00C73E7C">
      <w:pPr>
        <w:spacing w:line="400" w:lineRule="exact"/>
        <w:jc w:val="center"/>
        <w:rPr>
          <w:rFonts w:asciiTheme="minorEastAsia" w:eastAsiaTheme="minorEastAsia" w:hAnsiTheme="minorEastAsia" w:cs="仿宋"/>
          <w:b/>
          <w:kern w:val="0"/>
          <w:sz w:val="24"/>
          <w:szCs w:val="24"/>
        </w:rPr>
      </w:pPr>
    </w:p>
    <w:p w:rsidR="00C73E7C" w:rsidRDefault="00AC7B46">
      <w:pPr>
        <w:widowControl/>
        <w:jc w:val="left"/>
        <w:rPr>
          <w:rFonts w:ascii="宋体" w:hAnsi="宋体"/>
        </w:rPr>
      </w:pPr>
      <w:r>
        <w:rPr>
          <w:rFonts w:ascii="宋体" w:hAnsi="宋体"/>
        </w:rPr>
        <w:br w:type="page"/>
      </w:r>
    </w:p>
    <w:p w:rsidR="00C73E7C" w:rsidRDefault="00AC7B46">
      <w:pPr>
        <w:pStyle w:val="3"/>
      </w:pPr>
      <w:bookmarkStart w:id="127" w:name="_Toc136523155"/>
      <w:r>
        <w:lastRenderedPageBreak/>
        <w:t>11</w:t>
      </w:r>
      <w:r>
        <w:t>、</w:t>
      </w:r>
      <w:r>
        <w:rPr>
          <w:rFonts w:hint="eastAsia"/>
        </w:rPr>
        <w:t>项目团队情况</w:t>
      </w:r>
      <w:bookmarkEnd w:id="127"/>
    </w:p>
    <w:p w:rsidR="00C73E7C" w:rsidRDefault="00AC7B46">
      <w:pPr>
        <w:spacing w:line="360" w:lineRule="auto"/>
        <w:jc w:val="center"/>
        <w:rPr>
          <w:rFonts w:ascii="宋体" w:hAnsi="宋体"/>
          <w:b/>
          <w:bCs/>
          <w:color w:val="000000" w:themeColor="text1"/>
          <w:sz w:val="28"/>
          <w:szCs w:val="28"/>
        </w:rPr>
      </w:pPr>
      <w:r>
        <w:rPr>
          <w:rFonts w:ascii="宋体" w:hAnsi="宋体" w:hint="eastAsia"/>
          <w:b/>
          <w:bCs/>
          <w:color w:val="000000" w:themeColor="text1"/>
          <w:sz w:val="28"/>
          <w:szCs w:val="28"/>
        </w:rPr>
        <w:t>11.1</w:t>
      </w:r>
      <w:r w:rsidR="005F04A5">
        <w:rPr>
          <w:rFonts w:ascii="宋体" w:hAnsi="宋体" w:hint="eastAsia"/>
          <w:b/>
          <w:bCs/>
          <w:color w:val="000000" w:themeColor="text1"/>
          <w:sz w:val="28"/>
          <w:szCs w:val="28"/>
        </w:rPr>
        <w:t>拟派</w:t>
      </w:r>
      <w:r>
        <w:rPr>
          <w:rFonts w:ascii="宋体" w:hAnsi="宋体" w:hint="eastAsia"/>
          <w:b/>
          <w:bCs/>
          <w:color w:val="000000" w:themeColor="text1"/>
          <w:sz w:val="28"/>
          <w:szCs w:val="28"/>
        </w:rPr>
        <w:t>项目</w:t>
      </w:r>
      <w:r w:rsidR="00C30F4B">
        <w:rPr>
          <w:rFonts w:ascii="宋体" w:hAnsi="宋体" w:hint="eastAsia"/>
          <w:b/>
          <w:bCs/>
          <w:color w:val="000000" w:themeColor="text1"/>
          <w:sz w:val="28"/>
          <w:szCs w:val="28"/>
        </w:rPr>
        <w:t>合伙人、现场</w:t>
      </w:r>
      <w:r>
        <w:rPr>
          <w:rFonts w:ascii="宋体" w:hAnsi="宋体" w:hint="eastAsia"/>
          <w:b/>
          <w:bCs/>
          <w:color w:val="000000" w:themeColor="text1"/>
          <w:sz w:val="28"/>
          <w:szCs w:val="28"/>
        </w:rPr>
        <w:t>负责人</w:t>
      </w:r>
      <w:r w:rsidR="00C30F4B">
        <w:rPr>
          <w:rFonts w:ascii="宋体" w:hAnsi="宋体" w:hint="eastAsia"/>
          <w:b/>
          <w:bCs/>
          <w:color w:val="000000" w:themeColor="text1"/>
          <w:sz w:val="28"/>
          <w:szCs w:val="28"/>
        </w:rPr>
        <w:t>情况</w:t>
      </w:r>
    </w:p>
    <w:p w:rsidR="00C73E7C" w:rsidRPr="00C30F4B" w:rsidRDefault="00C30F4B" w:rsidP="00C30F4B">
      <w:pPr>
        <w:spacing w:line="360" w:lineRule="auto"/>
        <w:jc w:val="center"/>
        <w:rPr>
          <w:rFonts w:ascii="宋体" w:hAnsi="宋体"/>
          <w:b/>
          <w:bCs/>
          <w:color w:val="000000" w:themeColor="text1"/>
          <w:sz w:val="28"/>
          <w:szCs w:val="28"/>
        </w:rPr>
      </w:pPr>
      <w:r w:rsidRPr="00C30F4B">
        <w:rPr>
          <w:rFonts w:ascii="宋体" w:hAnsi="宋体" w:hint="eastAsia"/>
          <w:b/>
          <w:bCs/>
          <w:color w:val="000000" w:themeColor="text1"/>
          <w:sz w:val="28"/>
          <w:szCs w:val="28"/>
        </w:rPr>
        <w:t>11.1.1</w:t>
      </w:r>
      <w:r>
        <w:rPr>
          <w:rFonts w:ascii="宋体" w:hAnsi="宋体" w:hint="eastAsia"/>
          <w:b/>
          <w:bCs/>
          <w:color w:val="000000" w:themeColor="text1"/>
          <w:sz w:val="28"/>
          <w:szCs w:val="28"/>
        </w:rPr>
        <w:t>项目合伙人简历</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560"/>
        <w:gridCol w:w="893"/>
        <w:gridCol w:w="668"/>
        <w:gridCol w:w="576"/>
        <w:gridCol w:w="982"/>
        <w:gridCol w:w="1664"/>
        <w:gridCol w:w="1612"/>
      </w:tblGrid>
      <w:tr w:rsidR="00C73E7C" w:rsidTr="00C30F4B">
        <w:trPr>
          <w:trHeight w:val="720"/>
        </w:trPr>
        <w:tc>
          <w:tcPr>
            <w:tcW w:w="1557" w:type="dxa"/>
            <w:vAlign w:val="center"/>
          </w:tcPr>
          <w:p w:rsidR="00C73E7C" w:rsidRDefault="00AC7B46">
            <w:pPr>
              <w:widowControl/>
              <w:spacing w:line="440" w:lineRule="exact"/>
              <w:jc w:val="center"/>
              <w:rPr>
                <w:kern w:val="0"/>
              </w:rPr>
            </w:pPr>
            <w:r>
              <w:rPr>
                <w:kern w:val="0"/>
              </w:rPr>
              <w:t>姓名</w:t>
            </w:r>
          </w:p>
        </w:tc>
        <w:tc>
          <w:tcPr>
            <w:tcW w:w="1560" w:type="dxa"/>
            <w:vAlign w:val="center"/>
          </w:tcPr>
          <w:p w:rsidR="00C73E7C" w:rsidRDefault="00C73E7C">
            <w:pPr>
              <w:widowControl/>
              <w:spacing w:line="440" w:lineRule="exact"/>
              <w:jc w:val="center"/>
              <w:rPr>
                <w:kern w:val="0"/>
              </w:rPr>
            </w:pPr>
          </w:p>
        </w:tc>
        <w:tc>
          <w:tcPr>
            <w:tcW w:w="893" w:type="dxa"/>
            <w:vAlign w:val="center"/>
          </w:tcPr>
          <w:p w:rsidR="00C73E7C" w:rsidRDefault="00AC7B46">
            <w:pPr>
              <w:widowControl/>
              <w:spacing w:line="440" w:lineRule="exact"/>
              <w:jc w:val="center"/>
              <w:rPr>
                <w:kern w:val="0"/>
              </w:rPr>
            </w:pPr>
            <w:r>
              <w:rPr>
                <w:kern w:val="0"/>
              </w:rPr>
              <w:t>年龄</w:t>
            </w:r>
          </w:p>
        </w:tc>
        <w:tc>
          <w:tcPr>
            <w:tcW w:w="1244" w:type="dxa"/>
            <w:gridSpan w:val="2"/>
            <w:vAlign w:val="center"/>
          </w:tcPr>
          <w:p w:rsidR="00C73E7C" w:rsidRDefault="00C73E7C">
            <w:pPr>
              <w:widowControl/>
              <w:spacing w:line="440" w:lineRule="exact"/>
              <w:jc w:val="center"/>
              <w:rPr>
                <w:kern w:val="0"/>
              </w:rPr>
            </w:pPr>
          </w:p>
        </w:tc>
        <w:tc>
          <w:tcPr>
            <w:tcW w:w="2646" w:type="dxa"/>
            <w:gridSpan w:val="2"/>
            <w:vAlign w:val="center"/>
          </w:tcPr>
          <w:p w:rsidR="00C73E7C" w:rsidRDefault="00AC7B46">
            <w:pPr>
              <w:widowControl/>
              <w:spacing w:line="440" w:lineRule="exact"/>
              <w:jc w:val="center"/>
              <w:rPr>
                <w:kern w:val="0"/>
              </w:rPr>
            </w:pPr>
            <w:r>
              <w:rPr>
                <w:kern w:val="0"/>
              </w:rPr>
              <w:t>执业或职业资格证书（或上岗证书）名称</w:t>
            </w:r>
          </w:p>
        </w:tc>
        <w:tc>
          <w:tcPr>
            <w:tcW w:w="1612" w:type="dxa"/>
            <w:vAlign w:val="center"/>
          </w:tcPr>
          <w:p w:rsidR="00C73E7C" w:rsidRDefault="00C73E7C">
            <w:pPr>
              <w:widowControl/>
              <w:spacing w:line="440" w:lineRule="exact"/>
              <w:rPr>
                <w:kern w:val="0"/>
              </w:rPr>
            </w:pPr>
          </w:p>
        </w:tc>
      </w:tr>
      <w:tr w:rsidR="00C73E7C" w:rsidTr="00C30F4B">
        <w:trPr>
          <w:trHeight w:val="360"/>
        </w:trPr>
        <w:tc>
          <w:tcPr>
            <w:tcW w:w="1557" w:type="dxa"/>
            <w:vAlign w:val="center"/>
          </w:tcPr>
          <w:p w:rsidR="00C73E7C" w:rsidRDefault="00AC7B46">
            <w:pPr>
              <w:widowControl/>
              <w:tabs>
                <w:tab w:val="left" w:pos="585"/>
              </w:tabs>
              <w:spacing w:line="440" w:lineRule="exact"/>
              <w:jc w:val="center"/>
              <w:rPr>
                <w:kern w:val="0"/>
              </w:rPr>
            </w:pPr>
            <w:r>
              <w:rPr>
                <w:kern w:val="0"/>
              </w:rPr>
              <w:t>职称</w:t>
            </w:r>
          </w:p>
        </w:tc>
        <w:tc>
          <w:tcPr>
            <w:tcW w:w="1560" w:type="dxa"/>
            <w:vAlign w:val="center"/>
          </w:tcPr>
          <w:p w:rsidR="00C73E7C" w:rsidRDefault="00C73E7C">
            <w:pPr>
              <w:widowControl/>
              <w:spacing w:line="440" w:lineRule="exact"/>
              <w:jc w:val="center"/>
              <w:rPr>
                <w:kern w:val="0"/>
              </w:rPr>
            </w:pPr>
          </w:p>
        </w:tc>
        <w:tc>
          <w:tcPr>
            <w:tcW w:w="893" w:type="dxa"/>
            <w:vAlign w:val="center"/>
          </w:tcPr>
          <w:p w:rsidR="00C73E7C" w:rsidRDefault="00AC7B46">
            <w:pPr>
              <w:widowControl/>
              <w:tabs>
                <w:tab w:val="left" w:pos="795"/>
              </w:tabs>
              <w:spacing w:line="440" w:lineRule="exact"/>
              <w:jc w:val="center"/>
              <w:rPr>
                <w:kern w:val="0"/>
              </w:rPr>
            </w:pPr>
            <w:r>
              <w:rPr>
                <w:kern w:val="0"/>
              </w:rPr>
              <w:t>学历</w:t>
            </w:r>
          </w:p>
        </w:tc>
        <w:tc>
          <w:tcPr>
            <w:tcW w:w="1244" w:type="dxa"/>
            <w:gridSpan w:val="2"/>
            <w:vAlign w:val="center"/>
          </w:tcPr>
          <w:p w:rsidR="00C73E7C" w:rsidRDefault="00C73E7C">
            <w:pPr>
              <w:widowControl/>
              <w:spacing w:line="440" w:lineRule="exact"/>
              <w:jc w:val="center"/>
              <w:rPr>
                <w:kern w:val="0"/>
              </w:rPr>
            </w:pPr>
          </w:p>
        </w:tc>
        <w:tc>
          <w:tcPr>
            <w:tcW w:w="2646" w:type="dxa"/>
            <w:gridSpan w:val="2"/>
            <w:vAlign w:val="center"/>
          </w:tcPr>
          <w:p w:rsidR="00C73E7C" w:rsidRDefault="00AC7B46">
            <w:pPr>
              <w:widowControl/>
              <w:spacing w:line="440" w:lineRule="exact"/>
              <w:jc w:val="center"/>
              <w:rPr>
                <w:kern w:val="0"/>
              </w:rPr>
            </w:pPr>
            <w:r>
              <w:rPr>
                <w:kern w:val="0"/>
              </w:rPr>
              <w:t>拟在本项目任职</w:t>
            </w:r>
          </w:p>
        </w:tc>
        <w:tc>
          <w:tcPr>
            <w:tcW w:w="1612" w:type="dxa"/>
            <w:vAlign w:val="center"/>
          </w:tcPr>
          <w:p w:rsidR="00C73E7C" w:rsidRDefault="00C73E7C">
            <w:pPr>
              <w:widowControl/>
              <w:spacing w:line="440" w:lineRule="exact"/>
              <w:rPr>
                <w:kern w:val="0"/>
              </w:rPr>
            </w:pPr>
          </w:p>
        </w:tc>
      </w:tr>
      <w:tr w:rsidR="00C73E7C" w:rsidTr="00C30F4B">
        <w:trPr>
          <w:trHeight w:val="360"/>
        </w:trPr>
        <w:tc>
          <w:tcPr>
            <w:tcW w:w="1557" w:type="dxa"/>
            <w:vAlign w:val="center"/>
          </w:tcPr>
          <w:p w:rsidR="00C73E7C" w:rsidRDefault="00AC7B46">
            <w:pPr>
              <w:widowControl/>
              <w:spacing w:line="440" w:lineRule="exact"/>
              <w:jc w:val="center"/>
              <w:rPr>
                <w:kern w:val="0"/>
              </w:rPr>
            </w:pPr>
            <w:r>
              <w:rPr>
                <w:kern w:val="0"/>
              </w:rPr>
              <w:t>工作年限</w:t>
            </w:r>
          </w:p>
        </w:tc>
        <w:tc>
          <w:tcPr>
            <w:tcW w:w="3697" w:type="dxa"/>
            <w:gridSpan w:val="4"/>
            <w:vAlign w:val="center"/>
          </w:tcPr>
          <w:p w:rsidR="00C73E7C" w:rsidRDefault="00C73E7C">
            <w:pPr>
              <w:widowControl/>
              <w:spacing w:line="440" w:lineRule="exact"/>
              <w:jc w:val="center"/>
              <w:rPr>
                <w:kern w:val="0"/>
              </w:rPr>
            </w:pPr>
          </w:p>
        </w:tc>
        <w:tc>
          <w:tcPr>
            <w:tcW w:w="2646" w:type="dxa"/>
            <w:gridSpan w:val="2"/>
            <w:vAlign w:val="center"/>
          </w:tcPr>
          <w:p w:rsidR="00C73E7C" w:rsidRDefault="00AC7B46">
            <w:pPr>
              <w:widowControl/>
              <w:spacing w:line="440" w:lineRule="exact"/>
              <w:jc w:val="center"/>
              <w:rPr>
                <w:kern w:val="0"/>
              </w:rPr>
            </w:pPr>
            <w:r>
              <w:rPr>
                <w:rFonts w:ascii="宋体" w:hAnsi="宋体" w:hint="eastAsia"/>
                <w:kern w:val="0"/>
                <w:szCs w:val="21"/>
              </w:rPr>
              <w:t>★</w:t>
            </w:r>
            <w:r>
              <w:rPr>
                <w:kern w:val="0"/>
              </w:rPr>
              <w:t>从事</w:t>
            </w:r>
            <w:r>
              <w:rPr>
                <w:rFonts w:hint="eastAsia"/>
                <w:kern w:val="0"/>
              </w:rPr>
              <w:t>审计</w:t>
            </w:r>
            <w:r>
              <w:rPr>
                <w:kern w:val="0"/>
              </w:rPr>
              <w:t>服务工作年限</w:t>
            </w:r>
          </w:p>
        </w:tc>
        <w:tc>
          <w:tcPr>
            <w:tcW w:w="1612" w:type="dxa"/>
            <w:vAlign w:val="center"/>
          </w:tcPr>
          <w:p w:rsidR="00C73E7C" w:rsidRDefault="00C73E7C">
            <w:pPr>
              <w:widowControl/>
              <w:spacing w:line="440" w:lineRule="exact"/>
              <w:rPr>
                <w:kern w:val="0"/>
              </w:rPr>
            </w:pPr>
          </w:p>
        </w:tc>
      </w:tr>
      <w:tr w:rsidR="00C73E7C" w:rsidTr="00C30F4B">
        <w:trPr>
          <w:trHeight w:val="557"/>
        </w:trPr>
        <w:tc>
          <w:tcPr>
            <w:tcW w:w="1557" w:type="dxa"/>
            <w:vAlign w:val="center"/>
          </w:tcPr>
          <w:p w:rsidR="00C73E7C" w:rsidRDefault="00AC7B46">
            <w:pPr>
              <w:widowControl/>
              <w:spacing w:line="440" w:lineRule="exact"/>
              <w:jc w:val="center"/>
              <w:rPr>
                <w:kern w:val="0"/>
              </w:rPr>
            </w:pPr>
            <w:r>
              <w:rPr>
                <w:kern w:val="0"/>
              </w:rPr>
              <w:t>毕业学校</w:t>
            </w:r>
          </w:p>
        </w:tc>
        <w:tc>
          <w:tcPr>
            <w:tcW w:w="7955" w:type="dxa"/>
            <w:gridSpan w:val="7"/>
            <w:vAlign w:val="center"/>
          </w:tcPr>
          <w:p w:rsidR="00C73E7C" w:rsidRDefault="00AC7B46">
            <w:pPr>
              <w:widowControl/>
              <w:spacing w:line="440" w:lineRule="exact"/>
              <w:rPr>
                <w:kern w:val="0"/>
              </w:rPr>
            </w:pPr>
            <w:r>
              <w:rPr>
                <w:kern w:val="0"/>
                <w:szCs w:val="21"/>
              </w:rPr>
              <w:t>_________</w:t>
            </w:r>
            <w:r>
              <w:rPr>
                <w:kern w:val="0"/>
              </w:rPr>
              <w:t>年毕业于</w:t>
            </w:r>
            <w:r>
              <w:rPr>
                <w:kern w:val="0"/>
                <w:szCs w:val="21"/>
              </w:rPr>
              <w:t>_________</w:t>
            </w:r>
            <w:r>
              <w:rPr>
                <w:kern w:val="0"/>
              </w:rPr>
              <w:t>学校</w:t>
            </w:r>
            <w:r>
              <w:rPr>
                <w:kern w:val="0"/>
                <w:szCs w:val="21"/>
              </w:rPr>
              <w:t>_________</w:t>
            </w:r>
            <w:r>
              <w:rPr>
                <w:kern w:val="0"/>
              </w:rPr>
              <w:t>专业</w:t>
            </w:r>
          </w:p>
        </w:tc>
      </w:tr>
      <w:tr w:rsidR="00C73E7C" w:rsidTr="00C30F4B">
        <w:trPr>
          <w:trHeight w:val="447"/>
        </w:trPr>
        <w:tc>
          <w:tcPr>
            <w:tcW w:w="9512" w:type="dxa"/>
            <w:gridSpan w:val="8"/>
            <w:vAlign w:val="center"/>
          </w:tcPr>
          <w:p w:rsidR="00C73E7C" w:rsidRDefault="00AC7B46">
            <w:pPr>
              <w:widowControl/>
              <w:spacing w:line="440" w:lineRule="exact"/>
              <w:rPr>
                <w:kern w:val="0"/>
              </w:rPr>
            </w:pPr>
            <w:r>
              <w:rPr>
                <w:kern w:val="0"/>
              </w:rPr>
              <w:t>主要工作经历</w:t>
            </w:r>
          </w:p>
        </w:tc>
      </w:tr>
      <w:tr w:rsidR="00C73E7C" w:rsidTr="00C30F4B">
        <w:trPr>
          <w:trHeight w:val="473"/>
        </w:trPr>
        <w:tc>
          <w:tcPr>
            <w:tcW w:w="1557" w:type="dxa"/>
            <w:vAlign w:val="center"/>
          </w:tcPr>
          <w:p w:rsidR="00C73E7C" w:rsidRDefault="00AC7B46">
            <w:pPr>
              <w:widowControl/>
              <w:spacing w:line="440" w:lineRule="exact"/>
              <w:jc w:val="center"/>
              <w:rPr>
                <w:kern w:val="0"/>
              </w:rPr>
            </w:pPr>
            <w:r>
              <w:rPr>
                <w:kern w:val="0"/>
              </w:rPr>
              <w:t>时间</w:t>
            </w:r>
          </w:p>
        </w:tc>
        <w:tc>
          <w:tcPr>
            <w:tcW w:w="3121" w:type="dxa"/>
            <w:gridSpan w:val="3"/>
            <w:vAlign w:val="center"/>
          </w:tcPr>
          <w:p w:rsidR="00C73E7C" w:rsidRDefault="00AC7B46">
            <w:pPr>
              <w:widowControl/>
              <w:spacing w:line="440" w:lineRule="exact"/>
              <w:jc w:val="center"/>
              <w:rPr>
                <w:kern w:val="0"/>
              </w:rPr>
            </w:pPr>
            <w:r>
              <w:rPr>
                <w:kern w:val="0"/>
              </w:rPr>
              <w:t>参加过的</w:t>
            </w:r>
            <w:r>
              <w:rPr>
                <w:rFonts w:hint="eastAsia"/>
                <w:kern w:val="0"/>
              </w:rPr>
              <w:t>审计</w:t>
            </w:r>
            <w:r>
              <w:rPr>
                <w:kern w:val="0"/>
              </w:rPr>
              <w:t>项目</w:t>
            </w:r>
          </w:p>
        </w:tc>
        <w:tc>
          <w:tcPr>
            <w:tcW w:w="1558" w:type="dxa"/>
            <w:gridSpan w:val="2"/>
            <w:vAlign w:val="center"/>
          </w:tcPr>
          <w:p w:rsidR="00C73E7C" w:rsidRDefault="00AC7B46">
            <w:pPr>
              <w:widowControl/>
              <w:spacing w:line="440" w:lineRule="exact"/>
              <w:jc w:val="center"/>
              <w:rPr>
                <w:kern w:val="0"/>
              </w:rPr>
            </w:pPr>
            <w:r>
              <w:rPr>
                <w:kern w:val="0"/>
              </w:rPr>
              <w:t>担任职务</w:t>
            </w:r>
          </w:p>
        </w:tc>
        <w:tc>
          <w:tcPr>
            <w:tcW w:w="3276" w:type="dxa"/>
            <w:gridSpan w:val="2"/>
            <w:vAlign w:val="center"/>
          </w:tcPr>
          <w:p w:rsidR="00C73E7C" w:rsidRDefault="00AC7B46">
            <w:pPr>
              <w:widowControl/>
              <w:spacing w:line="440" w:lineRule="exact"/>
              <w:jc w:val="center"/>
              <w:rPr>
                <w:kern w:val="0"/>
              </w:rPr>
            </w:pPr>
            <w:r>
              <w:rPr>
                <w:kern w:val="0"/>
              </w:rPr>
              <w:t>委托人及联系电话</w:t>
            </w:r>
          </w:p>
        </w:tc>
      </w:tr>
      <w:tr w:rsidR="00C73E7C" w:rsidTr="00C30F4B">
        <w:trPr>
          <w:trHeight w:val="360"/>
        </w:trPr>
        <w:tc>
          <w:tcPr>
            <w:tcW w:w="1557" w:type="dxa"/>
          </w:tcPr>
          <w:p w:rsidR="00C73E7C" w:rsidRDefault="00C73E7C">
            <w:pPr>
              <w:widowControl/>
              <w:spacing w:line="440" w:lineRule="exact"/>
              <w:rPr>
                <w:kern w:val="0"/>
              </w:rPr>
            </w:pPr>
          </w:p>
        </w:tc>
        <w:tc>
          <w:tcPr>
            <w:tcW w:w="3121" w:type="dxa"/>
            <w:gridSpan w:val="3"/>
          </w:tcPr>
          <w:p w:rsidR="00C73E7C" w:rsidRDefault="00C73E7C">
            <w:pPr>
              <w:widowControl/>
              <w:spacing w:line="440" w:lineRule="exact"/>
              <w:rPr>
                <w:kern w:val="0"/>
              </w:rPr>
            </w:pPr>
          </w:p>
        </w:tc>
        <w:tc>
          <w:tcPr>
            <w:tcW w:w="1558" w:type="dxa"/>
            <w:gridSpan w:val="2"/>
          </w:tcPr>
          <w:p w:rsidR="00C73E7C" w:rsidRDefault="00C73E7C">
            <w:pPr>
              <w:widowControl/>
              <w:spacing w:line="440" w:lineRule="exact"/>
              <w:rPr>
                <w:kern w:val="0"/>
              </w:rPr>
            </w:pPr>
          </w:p>
        </w:tc>
        <w:tc>
          <w:tcPr>
            <w:tcW w:w="3276" w:type="dxa"/>
            <w:gridSpan w:val="2"/>
          </w:tcPr>
          <w:p w:rsidR="00C73E7C" w:rsidRDefault="00C73E7C">
            <w:pPr>
              <w:widowControl/>
              <w:spacing w:line="440" w:lineRule="exact"/>
              <w:rPr>
                <w:kern w:val="0"/>
              </w:rPr>
            </w:pPr>
          </w:p>
        </w:tc>
      </w:tr>
      <w:tr w:rsidR="00C73E7C" w:rsidTr="00C30F4B">
        <w:trPr>
          <w:trHeight w:val="360"/>
        </w:trPr>
        <w:tc>
          <w:tcPr>
            <w:tcW w:w="1557" w:type="dxa"/>
          </w:tcPr>
          <w:p w:rsidR="00C73E7C" w:rsidRDefault="00C73E7C">
            <w:pPr>
              <w:widowControl/>
              <w:spacing w:line="440" w:lineRule="exact"/>
              <w:rPr>
                <w:kern w:val="0"/>
              </w:rPr>
            </w:pPr>
          </w:p>
        </w:tc>
        <w:tc>
          <w:tcPr>
            <w:tcW w:w="3121" w:type="dxa"/>
            <w:gridSpan w:val="3"/>
          </w:tcPr>
          <w:p w:rsidR="00C73E7C" w:rsidRDefault="00C73E7C">
            <w:pPr>
              <w:widowControl/>
              <w:spacing w:line="440" w:lineRule="exact"/>
              <w:rPr>
                <w:kern w:val="0"/>
              </w:rPr>
            </w:pPr>
          </w:p>
        </w:tc>
        <w:tc>
          <w:tcPr>
            <w:tcW w:w="1558" w:type="dxa"/>
            <w:gridSpan w:val="2"/>
          </w:tcPr>
          <w:p w:rsidR="00C73E7C" w:rsidRDefault="00C73E7C">
            <w:pPr>
              <w:widowControl/>
              <w:spacing w:line="440" w:lineRule="exact"/>
              <w:rPr>
                <w:kern w:val="0"/>
              </w:rPr>
            </w:pPr>
          </w:p>
        </w:tc>
        <w:tc>
          <w:tcPr>
            <w:tcW w:w="3276" w:type="dxa"/>
            <w:gridSpan w:val="2"/>
          </w:tcPr>
          <w:p w:rsidR="00C73E7C" w:rsidRDefault="00C73E7C">
            <w:pPr>
              <w:widowControl/>
              <w:spacing w:line="440" w:lineRule="exact"/>
              <w:rPr>
                <w:kern w:val="0"/>
              </w:rPr>
            </w:pPr>
          </w:p>
        </w:tc>
      </w:tr>
      <w:tr w:rsidR="00C73E7C" w:rsidTr="00C30F4B">
        <w:trPr>
          <w:trHeight w:val="360"/>
        </w:trPr>
        <w:tc>
          <w:tcPr>
            <w:tcW w:w="1557" w:type="dxa"/>
          </w:tcPr>
          <w:p w:rsidR="00C73E7C" w:rsidRDefault="00C73E7C">
            <w:pPr>
              <w:widowControl/>
              <w:spacing w:line="440" w:lineRule="exact"/>
              <w:rPr>
                <w:kern w:val="0"/>
              </w:rPr>
            </w:pPr>
          </w:p>
        </w:tc>
        <w:tc>
          <w:tcPr>
            <w:tcW w:w="3121" w:type="dxa"/>
            <w:gridSpan w:val="3"/>
          </w:tcPr>
          <w:p w:rsidR="00C73E7C" w:rsidRDefault="00C73E7C">
            <w:pPr>
              <w:widowControl/>
              <w:spacing w:line="440" w:lineRule="exact"/>
              <w:rPr>
                <w:kern w:val="0"/>
              </w:rPr>
            </w:pPr>
          </w:p>
        </w:tc>
        <w:tc>
          <w:tcPr>
            <w:tcW w:w="1558" w:type="dxa"/>
            <w:gridSpan w:val="2"/>
          </w:tcPr>
          <w:p w:rsidR="00C73E7C" w:rsidRDefault="00C73E7C">
            <w:pPr>
              <w:widowControl/>
              <w:spacing w:line="440" w:lineRule="exact"/>
              <w:rPr>
                <w:kern w:val="0"/>
              </w:rPr>
            </w:pPr>
          </w:p>
        </w:tc>
        <w:tc>
          <w:tcPr>
            <w:tcW w:w="3276" w:type="dxa"/>
            <w:gridSpan w:val="2"/>
          </w:tcPr>
          <w:p w:rsidR="00C73E7C" w:rsidRDefault="00C73E7C">
            <w:pPr>
              <w:widowControl/>
              <w:spacing w:line="440" w:lineRule="exact"/>
              <w:rPr>
                <w:kern w:val="0"/>
              </w:rPr>
            </w:pPr>
          </w:p>
        </w:tc>
      </w:tr>
      <w:tr w:rsidR="00C73E7C" w:rsidTr="00C30F4B">
        <w:trPr>
          <w:trHeight w:val="360"/>
        </w:trPr>
        <w:tc>
          <w:tcPr>
            <w:tcW w:w="1557" w:type="dxa"/>
          </w:tcPr>
          <w:p w:rsidR="00C73E7C" w:rsidRDefault="00C73E7C">
            <w:pPr>
              <w:widowControl/>
              <w:spacing w:line="440" w:lineRule="exact"/>
              <w:rPr>
                <w:kern w:val="0"/>
              </w:rPr>
            </w:pPr>
          </w:p>
        </w:tc>
        <w:tc>
          <w:tcPr>
            <w:tcW w:w="3121" w:type="dxa"/>
            <w:gridSpan w:val="3"/>
          </w:tcPr>
          <w:p w:rsidR="00C73E7C" w:rsidRDefault="00C73E7C">
            <w:pPr>
              <w:widowControl/>
              <w:spacing w:line="440" w:lineRule="exact"/>
              <w:rPr>
                <w:kern w:val="0"/>
              </w:rPr>
            </w:pPr>
          </w:p>
        </w:tc>
        <w:tc>
          <w:tcPr>
            <w:tcW w:w="1558" w:type="dxa"/>
            <w:gridSpan w:val="2"/>
          </w:tcPr>
          <w:p w:rsidR="00C73E7C" w:rsidRDefault="00C73E7C">
            <w:pPr>
              <w:widowControl/>
              <w:spacing w:line="440" w:lineRule="exact"/>
              <w:rPr>
                <w:kern w:val="0"/>
              </w:rPr>
            </w:pPr>
          </w:p>
        </w:tc>
        <w:tc>
          <w:tcPr>
            <w:tcW w:w="3276" w:type="dxa"/>
            <w:gridSpan w:val="2"/>
          </w:tcPr>
          <w:p w:rsidR="00C73E7C" w:rsidRDefault="00C73E7C">
            <w:pPr>
              <w:widowControl/>
              <w:spacing w:line="440" w:lineRule="exact"/>
              <w:rPr>
                <w:kern w:val="0"/>
              </w:rPr>
            </w:pPr>
          </w:p>
        </w:tc>
      </w:tr>
      <w:tr w:rsidR="00C73E7C" w:rsidTr="00C30F4B">
        <w:trPr>
          <w:trHeight w:val="360"/>
        </w:trPr>
        <w:tc>
          <w:tcPr>
            <w:tcW w:w="1557" w:type="dxa"/>
          </w:tcPr>
          <w:p w:rsidR="00C73E7C" w:rsidRDefault="00C73E7C">
            <w:pPr>
              <w:widowControl/>
              <w:spacing w:line="440" w:lineRule="exact"/>
              <w:rPr>
                <w:kern w:val="0"/>
              </w:rPr>
            </w:pPr>
          </w:p>
        </w:tc>
        <w:tc>
          <w:tcPr>
            <w:tcW w:w="3121" w:type="dxa"/>
            <w:gridSpan w:val="3"/>
          </w:tcPr>
          <w:p w:rsidR="00C73E7C" w:rsidRDefault="00C73E7C">
            <w:pPr>
              <w:widowControl/>
              <w:spacing w:line="440" w:lineRule="exact"/>
              <w:rPr>
                <w:kern w:val="0"/>
              </w:rPr>
            </w:pPr>
          </w:p>
        </w:tc>
        <w:tc>
          <w:tcPr>
            <w:tcW w:w="1558" w:type="dxa"/>
            <w:gridSpan w:val="2"/>
          </w:tcPr>
          <w:p w:rsidR="00C73E7C" w:rsidRDefault="00C73E7C">
            <w:pPr>
              <w:widowControl/>
              <w:spacing w:line="440" w:lineRule="exact"/>
              <w:rPr>
                <w:kern w:val="0"/>
              </w:rPr>
            </w:pPr>
          </w:p>
        </w:tc>
        <w:tc>
          <w:tcPr>
            <w:tcW w:w="3276" w:type="dxa"/>
            <w:gridSpan w:val="2"/>
          </w:tcPr>
          <w:p w:rsidR="00C73E7C" w:rsidRDefault="00C73E7C">
            <w:pPr>
              <w:widowControl/>
              <w:spacing w:line="440" w:lineRule="exact"/>
              <w:rPr>
                <w:kern w:val="0"/>
              </w:rPr>
            </w:pPr>
          </w:p>
        </w:tc>
      </w:tr>
      <w:tr w:rsidR="00C73E7C" w:rsidTr="00C30F4B">
        <w:trPr>
          <w:trHeight w:val="360"/>
        </w:trPr>
        <w:tc>
          <w:tcPr>
            <w:tcW w:w="1557" w:type="dxa"/>
          </w:tcPr>
          <w:p w:rsidR="00C73E7C" w:rsidRDefault="00C73E7C">
            <w:pPr>
              <w:widowControl/>
              <w:spacing w:line="440" w:lineRule="exact"/>
              <w:rPr>
                <w:kern w:val="0"/>
              </w:rPr>
            </w:pPr>
          </w:p>
        </w:tc>
        <w:tc>
          <w:tcPr>
            <w:tcW w:w="3121" w:type="dxa"/>
            <w:gridSpan w:val="3"/>
          </w:tcPr>
          <w:p w:rsidR="00C73E7C" w:rsidRDefault="00C73E7C">
            <w:pPr>
              <w:widowControl/>
              <w:spacing w:line="440" w:lineRule="exact"/>
              <w:rPr>
                <w:kern w:val="0"/>
              </w:rPr>
            </w:pPr>
          </w:p>
        </w:tc>
        <w:tc>
          <w:tcPr>
            <w:tcW w:w="1558" w:type="dxa"/>
            <w:gridSpan w:val="2"/>
          </w:tcPr>
          <w:p w:rsidR="00C73E7C" w:rsidRDefault="00C73E7C">
            <w:pPr>
              <w:widowControl/>
              <w:spacing w:line="440" w:lineRule="exact"/>
              <w:rPr>
                <w:kern w:val="0"/>
              </w:rPr>
            </w:pPr>
          </w:p>
        </w:tc>
        <w:tc>
          <w:tcPr>
            <w:tcW w:w="3276" w:type="dxa"/>
            <w:gridSpan w:val="2"/>
          </w:tcPr>
          <w:p w:rsidR="00C73E7C" w:rsidRDefault="00C73E7C">
            <w:pPr>
              <w:widowControl/>
              <w:spacing w:line="440" w:lineRule="exact"/>
              <w:rPr>
                <w:kern w:val="0"/>
              </w:rPr>
            </w:pPr>
          </w:p>
        </w:tc>
      </w:tr>
      <w:tr w:rsidR="00C73E7C" w:rsidTr="00C30F4B">
        <w:trPr>
          <w:trHeight w:val="360"/>
        </w:trPr>
        <w:tc>
          <w:tcPr>
            <w:tcW w:w="1557" w:type="dxa"/>
          </w:tcPr>
          <w:p w:rsidR="00C73E7C" w:rsidRDefault="00C73E7C">
            <w:pPr>
              <w:widowControl/>
              <w:spacing w:line="440" w:lineRule="exact"/>
              <w:rPr>
                <w:kern w:val="0"/>
              </w:rPr>
            </w:pPr>
          </w:p>
        </w:tc>
        <w:tc>
          <w:tcPr>
            <w:tcW w:w="3121" w:type="dxa"/>
            <w:gridSpan w:val="3"/>
          </w:tcPr>
          <w:p w:rsidR="00C73E7C" w:rsidRDefault="00C73E7C">
            <w:pPr>
              <w:widowControl/>
              <w:spacing w:line="440" w:lineRule="exact"/>
              <w:rPr>
                <w:kern w:val="0"/>
              </w:rPr>
            </w:pPr>
          </w:p>
        </w:tc>
        <w:tc>
          <w:tcPr>
            <w:tcW w:w="1558" w:type="dxa"/>
            <w:gridSpan w:val="2"/>
          </w:tcPr>
          <w:p w:rsidR="00C73E7C" w:rsidRDefault="00C73E7C">
            <w:pPr>
              <w:widowControl/>
              <w:spacing w:line="440" w:lineRule="exact"/>
              <w:rPr>
                <w:kern w:val="0"/>
              </w:rPr>
            </w:pPr>
          </w:p>
        </w:tc>
        <w:tc>
          <w:tcPr>
            <w:tcW w:w="3276" w:type="dxa"/>
            <w:gridSpan w:val="2"/>
          </w:tcPr>
          <w:p w:rsidR="00C73E7C" w:rsidRDefault="00C73E7C">
            <w:pPr>
              <w:widowControl/>
              <w:spacing w:line="440" w:lineRule="exact"/>
              <w:rPr>
                <w:kern w:val="0"/>
              </w:rPr>
            </w:pPr>
          </w:p>
        </w:tc>
      </w:tr>
    </w:tbl>
    <w:p w:rsidR="00C30F4B" w:rsidRPr="00C30F4B" w:rsidRDefault="00C30F4B" w:rsidP="00C30F4B">
      <w:pPr>
        <w:spacing w:line="360" w:lineRule="auto"/>
        <w:jc w:val="center"/>
        <w:rPr>
          <w:rFonts w:ascii="宋体" w:hAnsi="宋体"/>
          <w:b/>
          <w:bCs/>
          <w:color w:val="000000" w:themeColor="text1"/>
          <w:sz w:val="28"/>
          <w:szCs w:val="28"/>
        </w:rPr>
      </w:pPr>
      <w:r w:rsidRPr="00C30F4B">
        <w:rPr>
          <w:rFonts w:ascii="宋体" w:hAnsi="宋体" w:hint="eastAsia"/>
          <w:b/>
          <w:bCs/>
          <w:color w:val="000000" w:themeColor="text1"/>
          <w:sz w:val="28"/>
          <w:szCs w:val="28"/>
        </w:rPr>
        <w:t>11.1.</w:t>
      </w:r>
      <w:r>
        <w:rPr>
          <w:rFonts w:ascii="宋体" w:hAnsi="宋体" w:hint="eastAsia"/>
          <w:b/>
          <w:bCs/>
          <w:color w:val="000000" w:themeColor="text1"/>
          <w:sz w:val="28"/>
          <w:szCs w:val="28"/>
        </w:rPr>
        <w:t>2项目现场负责人简历</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560"/>
        <w:gridCol w:w="893"/>
        <w:gridCol w:w="668"/>
        <w:gridCol w:w="576"/>
        <w:gridCol w:w="982"/>
        <w:gridCol w:w="1664"/>
        <w:gridCol w:w="1612"/>
      </w:tblGrid>
      <w:tr w:rsidR="00C30F4B" w:rsidTr="009F69E0">
        <w:trPr>
          <w:trHeight w:val="720"/>
        </w:trPr>
        <w:tc>
          <w:tcPr>
            <w:tcW w:w="1557" w:type="dxa"/>
            <w:vAlign w:val="center"/>
          </w:tcPr>
          <w:p w:rsidR="00C30F4B" w:rsidRDefault="00C30F4B" w:rsidP="009F69E0">
            <w:pPr>
              <w:widowControl/>
              <w:spacing w:line="440" w:lineRule="exact"/>
              <w:jc w:val="center"/>
              <w:rPr>
                <w:kern w:val="0"/>
              </w:rPr>
            </w:pPr>
            <w:r>
              <w:rPr>
                <w:kern w:val="0"/>
              </w:rPr>
              <w:t>姓名</w:t>
            </w:r>
          </w:p>
        </w:tc>
        <w:tc>
          <w:tcPr>
            <w:tcW w:w="1560" w:type="dxa"/>
            <w:vAlign w:val="center"/>
          </w:tcPr>
          <w:p w:rsidR="00C30F4B" w:rsidRDefault="00C30F4B" w:rsidP="009F69E0">
            <w:pPr>
              <w:widowControl/>
              <w:spacing w:line="440" w:lineRule="exact"/>
              <w:jc w:val="center"/>
              <w:rPr>
                <w:kern w:val="0"/>
              </w:rPr>
            </w:pPr>
          </w:p>
        </w:tc>
        <w:tc>
          <w:tcPr>
            <w:tcW w:w="893" w:type="dxa"/>
            <w:vAlign w:val="center"/>
          </w:tcPr>
          <w:p w:rsidR="00C30F4B" w:rsidRDefault="00C30F4B" w:rsidP="009F69E0">
            <w:pPr>
              <w:widowControl/>
              <w:spacing w:line="440" w:lineRule="exact"/>
              <w:jc w:val="center"/>
              <w:rPr>
                <w:kern w:val="0"/>
              </w:rPr>
            </w:pPr>
            <w:r>
              <w:rPr>
                <w:kern w:val="0"/>
              </w:rPr>
              <w:t>年龄</w:t>
            </w:r>
          </w:p>
        </w:tc>
        <w:tc>
          <w:tcPr>
            <w:tcW w:w="1244" w:type="dxa"/>
            <w:gridSpan w:val="2"/>
            <w:vAlign w:val="center"/>
          </w:tcPr>
          <w:p w:rsidR="00C30F4B" w:rsidRDefault="00C30F4B" w:rsidP="009F69E0">
            <w:pPr>
              <w:widowControl/>
              <w:spacing w:line="440" w:lineRule="exact"/>
              <w:jc w:val="center"/>
              <w:rPr>
                <w:kern w:val="0"/>
              </w:rPr>
            </w:pPr>
          </w:p>
        </w:tc>
        <w:tc>
          <w:tcPr>
            <w:tcW w:w="2646" w:type="dxa"/>
            <w:gridSpan w:val="2"/>
            <w:vAlign w:val="center"/>
          </w:tcPr>
          <w:p w:rsidR="00C30F4B" w:rsidRDefault="00C30F4B" w:rsidP="009F69E0">
            <w:pPr>
              <w:widowControl/>
              <w:spacing w:line="440" w:lineRule="exact"/>
              <w:jc w:val="center"/>
              <w:rPr>
                <w:kern w:val="0"/>
              </w:rPr>
            </w:pPr>
            <w:r>
              <w:rPr>
                <w:kern w:val="0"/>
              </w:rPr>
              <w:t>执业或职业资格证书（或上岗证书）名称</w:t>
            </w:r>
          </w:p>
        </w:tc>
        <w:tc>
          <w:tcPr>
            <w:tcW w:w="1612" w:type="dxa"/>
            <w:vAlign w:val="center"/>
          </w:tcPr>
          <w:p w:rsidR="00C30F4B" w:rsidRDefault="00C30F4B" w:rsidP="009F69E0">
            <w:pPr>
              <w:widowControl/>
              <w:spacing w:line="440" w:lineRule="exact"/>
              <w:rPr>
                <w:kern w:val="0"/>
              </w:rPr>
            </w:pPr>
          </w:p>
        </w:tc>
      </w:tr>
      <w:tr w:rsidR="00C30F4B" w:rsidTr="009F69E0">
        <w:trPr>
          <w:trHeight w:val="360"/>
        </w:trPr>
        <w:tc>
          <w:tcPr>
            <w:tcW w:w="1557" w:type="dxa"/>
            <w:vAlign w:val="center"/>
          </w:tcPr>
          <w:p w:rsidR="00C30F4B" w:rsidRDefault="00C30F4B" w:rsidP="009F69E0">
            <w:pPr>
              <w:widowControl/>
              <w:tabs>
                <w:tab w:val="left" w:pos="585"/>
              </w:tabs>
              <w:spacing w:line="440" w:lineRule="exact"/>
              <w:jc w:val="center"/>
              <w:rPr>
                <w:kern w:val="0"/>
              </w:rPr>
            </w:pPr>
            <w:r>
              <w:rPr>
                <w:kern w:val="0"/>
              </w:rPr>
              <w:t>职称</w:t>
            </w:r>
          </w:p>
        </w:tc>
        <w:tc>
          <w:tcPr>
            <w:tcW w:w="1560" w:type="dxa"/>
            <w:vAlign w:val="center"/>
          </w:tcPr>
          <w:p w:rsidR="00C30F4B" w:rsidRDefault="00C30F4B" w:rsidP="009F69E0">
            <w:pPr>
              <w:widowControl/>
              <w:spacing w:line="440" w:lineRule="exact"/>
              <w:jc w:val="center"/>
              <w:rPr>
                <w:kern w:val="0"/>
              </w:rPr>
            </w:pPr>
          </w:p>
        </w:tc>
        <w:tc>
          <w:tcPr>
            <w:tcW w:w="893" w:type="dxa"/>
            <w:vAlign w:val="center"/>
          </w:tcPr>
          <w:p w:rsidR="00C30F4B" w:rsidRDefault="00C30F4B" w:rsidP="009F69E0">
            <w:pPr>
              <w:widowControl/>
              <w:tabs>
                <w:tab w:val="left" w:pos="795"/>
              </w:tabs>
              <w:spacing w:line="440" w:lineRule="exact"/>
              <w:jc w:val="center"/>
              <w:rPr>
                <w:kern w:val="0"/>
              </w:rPr>
            </w:pPr>
            <w:r>
              <w:rPr>
                <w:kern w:val="0"/>
              </w:rPr>
              <w:t>学历</w:t>
            </w:r>
          </w:p>
        </w:tc>
        <w:tc>
          <w:tcPr>
            <w:tcW w:w="1244" w:type="dxa"/>
            <w:gridSpan w:val="2"/>
            <w:vAlign w:val="center"/>
          </w:tcPr>
          <w:p w:rsidR="00C30F4B" w:rsidRDefault="00C30F4B" w:rsidP="009F69E0">
            <w:pPr>
              <w:widowControl/>
              <w:spacing w:line="440" w:lineRule="exact"/>
              <w:jc w:val="center"/>
              <w:rPr>
                <w:kern w:val="0"/>
              </w:rPr>
            </w:pPr>
          </w:p>
        </w:tc>
        <w:tc>
          <w:tcPr>
            <w:tcW w:w="2646" w:type="dxa"/>
            <w:gridSpan w:val="2"/>
            <w:vAlign w:val="center"/>
          </w:tcPr>
          <w:p w:rsidR="00C30F4B" w:rsidRDefault="00C30F4B" w:rsidP="009F69E0">
            <w:pPr>
              <w:widowControl/>
              <w:spacing w:line="440" w:lineRule="exact"/>
              <w:jc w:val="center"/>
              <w:rPr>
                <w:kern w:val="0"/>
              </w:rPr>
            </w:pPr>
            <w:r>
              <w:rPr>
                <w:kern w:val="0"/>
              </w:rPr>
              <w:t>拟在本项目任职</w:t>
            </w:r>
          </w:p>
        </w:tc>
        <w:tc>
          <w:tcPr>
            <w:tcW w:w="1612" w:type="dxa"/>
            <w:vAlign w:val="center"/>
          </w:tcPr>
          <w:p w:rsidR="00C30F4B" w:rsidRDefault="00C30F4B" w:rsidP="009F69E0">
            <w:pPr>
              <w:widowControl/>
              <w:spacing w:line="440" w:lineRule="exact"/>
              <w:rPr>
                <w:kern w:val="0"/>
              </w:rPr>
            </w:pPr>
          </w:p>
        </w:tc>
      </w:tr>
      <w:tr w:rsidR="00C30F4B" w:rsidTr="009F69E0">
        <w:trPr>
          <w:trHeight w:val="360"/>
        </w:trPr>
        <w:tc>
          <w:tcPr>
            <w:tcW w:w="1557" w:type="dxa"/>
            <w:vAlign w:val="center"/>
          </w:tcPr>
          <w:p w:rsidR="00C30F4B" w:rsidRDefault="00C30F4B" w:rsidP="009F69E0">
            <w:pPr>
              <w:widowControl/>
              <w:spacing w:line="440" w:lineRule="exact"/>
              <w:jc w:val="center"/>
              <w:rPr>
                <w:kern w:val="0"/>
              </w:rPr>
            </w:pPr>
            <w:r>
              <w:rPr>
                <w:kern w:val="0"/>
              </w:rPr>
              <w:t>工作年限</w:t>
            </w:r>
          </w:p>
        </w:tc>
        <w:tc>
          <w:tcPr>
            <w:tcW w:w="3697" w:type="dxa"/>
            <w:gridSpan w:val="4"/>
            <w:vAlign w:val="center"/>
          </w:tcPr>
          <w:p w:rsidR="00C30F4B" w:rsidRDefault="00C30F4B" w:rsidP="009F69E0">
            <w:pPr>
              <w:widowControl/>
              <w:spacing w:line="440" w:lineRule="exact"/>
              <w:jc w:val="center"/>
              <w:rPr>
                <w:kern w:val="0"/>
              </w:rPr>
            </w:pPr>
          </w:p>
        </w:tc>
        <w:tc>
          <w:tcPr>
            <w:tcW w:w="2646" w:type="dxa"/>
            <w:gridSpan w:val="2"/>
            <w:vAlign w:val="center"/>
          </w:tcPr>
          <w:p w:rsidR="00C30F4B" w:rsidRDefault="00C30F4B" w:rsidP="009F69E0">
            <w:pPr>
              <w:widowControl/>
              <w:spacing w:line="440" w:lineRule="exact"/>
              <w:jc w:val="center"/>
              <w:rPr>
                <w:kern w:val="0"/>
              </w:rPr>
            </w:pPr>
            <w:r>
              <w:rPr>
                <w:rFonts w:ascii="宋体" w:hAnsi="宋体" w:hint="eastAsia"/>
                <w:kern w:val="0"/>
                <w:szCs w:val="21"/>
              </w:rPr>
              <w:t>★</w:t>
            </w:r>
            <w:r>
              <w:rPr>
                <w:kern w:val="0"/>
              </w:rPr>
              <w:t>从事</w:t>
            </w:r>
            <w:r>
              <w:rPr>
                <w:rFonts w:hint="eastAsia"/>
                <w:kern w:val="0"/>
              </w:rPr>
              <w:t>审计</w:t>
            </w:r>
            <w:r>
              <w:rPr>
                <w:kern w:val="0"/>
              </w:rPr>
              <w:t>服务工作年限</w:t>
            </w:r>
          </w:p>
        </w:tc>
        <w:tc>
          <w:tcPr>
            <w:tcW w:w="1612" w:type="dxa"/>
            <w:vAlign w:val="center"/>
          </w:tcPr>
          <w:p w:rsidR="00C30F4B" w:rsidRDefault="00C30F4B" w:rsidP="009F69E0">
            <w:pPr>
              <w:widowControl/>
              <w:spacing w:line="440" w:lineRule="exact"/>
              <w:rPr>
                <w:kern w:val="0"/>
              </w:rPr>
            </w:pPr>
          </w:p>
        </w:tc>
      </w:tr>
      <w:tr w:rsidR="00C30F4B" w:rsidTr="009F69E0">
        <w:trPr>
          <w:trHeight w:val="557"/>
        </w:trPr>
        <w:tc>
          <w:tcPr>
            <w:tcW w:w="1557" w:type="dxa"/>
            <w:vAlign w:val="center"/>
          </w:tcPr>
          <w:p w:rsidR="00C30F4B" w:rsidRDefault="00C30F4B" w:rsidP="009F69E0">
            <w:pPr>
              <w:widowControl/>
              <w:spacing w:line="440" w:lineRule="exact"/>
              <w:jc w:val="center"/>
              <w:rPr>
                <w:kern w:val="0"/>
              </w:rPr>
            </w:pPr>
            <w:r>
              <w:rPr>
                <w:kern w:val="0"/>
              </w:rPr>
              <w:t>毕业学校</w:t>
            </w:r>
          </w:p>
        </w:tc>
        <w:tc>
          <w:tcPr>
            <w:tcW w:w="7955" w:type="dxa"/>
            <w:gridSpan w:val="7"/>
            <w:vAlign w:val="center"/>
          </w:tcPr>
          <w:p w:rsidR="00C30F4B" w:rsidRDefault="00C30F4B" w:rsidP="009F69E0">
            <w:pPr>
              <w:widowControl/>
              <w:spacing w:line="440" w:lineRule="exact"/>
              <w:rPr>
                <w:kern w:val="0"/>
              </w:rPr>
            </w:pPr>
            <w:r>
              <w:rPr>
                <w:kern w:val="0"/>
                <w:szCs w:val="21"/>
              </w:rPr>
              <w:t>_________</w:t>
            </w:r>
            <w:r>
              <w:rPr>
                <w:kern w:val="0"/>
              </w:rPr>
              <w:t>年毕业于</w:t>
            </w:r>
            <w:r>
              <w:rPr>
                <w:kern w:val="0"/>
                <w:szCs w:val="21"/>
              </w:rPr>
              <w:t>_________</w:t>
            </w:r>
            <w:r>
              <w:rPr>
                <w:kern w:val="0"/>
              </w:rPr>
              <w:t>学校</w:t>
            </w:r>
            <w:r>
              <w:rPr>
                <w:kern w:val="0"/>
                <w:szCs w:val="21"/>
              </w:rPr>
              <w:t>_________</w:t>
            </w:r>
            <w:r>
              <w:rPr>
                <w:kern w:val="0"/>
              </w:rPr>
              <w:t>专业</w:t>
            </w:r>
          </w:p>
        </w:tc>
      </w:tr>
      <w:tr w:rsidR="00C30F4B" w:rsidTr="009F69E0">
        <w:trPr>
          <w:trHeight w:val="447"/>
        </w:trPr>
        <w:tc>
          <w:tcPr>
            <w:tcW w:w="9512" w:type="dxa"/>
            <w:gridSpan w:val="8"/>
            <w:vAlign w:val="center"/>
          </w:tcPr>
          <w:p w:rsidR="00C30F4B" w:rsidRDefault="00C30F4B" w:rsidP="009F69E0">
            <w:pPr>
              <w:widowControl/>
              <w:spacing w:line="440" w:lineRule="exact"/>
              <w:rPr>
                <w:kern w:val="0"/>
              </w:rPr>
            </w:pPr>
            <w:r>
              <w:rPr>
                <w:kern w:val="0"/>
              </w:rPr>
              <w:t>主要工作经历</w:t>
            </w:r>
          </w:p>
        </w:tc>
      </w:tr>
      <w:tr w:rsidR="00C30F4B" w:rsidTr="009F69E0">
        <w:trPr>
          <w:trHeight w:val="473"/>
        </w:trPr>
        <w:tc>
          <w:tcPr>
            <w:tcW w:w="1557" w:type="dxa"/>
            <w:vAlign w:val="center"/>
          </w:tcPr>
          <w:p w:rsidR="00C30F4B" w:rsidRDefault="00C30F4B" w:rsidP="009F69E0">
            <w:pPr>
              <w:widowControl/>
              <w:spacing w:line="440" w:lineRule="exact"/>
              <w:jc w:val="center"/>
              <w:rPr>
                <w:kern w:val="0"/>
              </w:rPr>
            </w:pPr>
            <w:r>
              <w:rPr>
                <w:kern w:val="0"/>
              </w:rPr>
              <w:t>时间</w:t>
            </w:r>
          </w:p>
        </w:tc>
        <w:tc>
          <w:tcPr>
            <w:tcW w:w="3121" w:type="dxa"/>
            <w:gridSpan w:val="3"/>
            <w:vAlign w:val="center"/>
          </w:tcPr>
          <w:p w:rsidR="00C30F4B" w:rsidRDefault="00C30F4B" w:rsidP="009F69E0">
            <w:pPr>
              <w:widowControl/>
              <w:spacing w:line="440" w:lineRule="exact"/>
              <w:jc w:val="center"/>
              <w:rPr>
                <w:kern w:val="0"/>
              </w:rPr>
            </w:pPr>
            <w:r>
              <w:rPr>
                <w:kern w:val="0"/>
              </w:rPr>
              <w:t>参加过的</w:t>
            </w:r>
            <w:r>
              <w:rPr>
                <w:rFonts w:hint="eastAsia"/>
                <w:kern w:val="0"/>
              </w:rPr>
              <w:t>审计</w:t>
            </w:r>
            <w:r>
              <w:rPr>
                <w:kern w:val="0"/>
              </w:rPr>
              <w:t>项目</w:t>
            </w:r>
          </w:p>
        </w:tc>
        <w:tc>
          <w:tcPr>
            <w:tcW w:w="1558" w:type="dxa"/>
            <w:gridSpan w:val="2"/>
            <w:vAlign w:val="center"/>
          </w:tcPr>
          <w:p w:rsidR="00C30F4B" w:rsidRDefault="00C30F4B" w:rsidP="009F69E0">
            <w:pPr>
              <w:widowControl/>
              <w:spacing w:line="440" w:lineRule="exact"/>
              <w:jc w:val="center"/>
              <w:rPr>
                <w:kern w:val="0"/>
              </w:rPr>
            </w:pPr>
            <w:r>
              <w:rPr>
                <w:kern w:val="0"/>
              </w:rPr>
              <w:t>担任职务</w:t>
            </w:r>
          </w:p>
        </w:tc>
        <w:tc>
          <w:tcPr>
            <w:tcW w:w="3276" w:type="dxa"/>
            <w:gridSpan w:val="2"/>
            <w:vAlign w:val="center"/>
          </w:tcPr>
          <w:p w:rsidR="00C30F4B" w:rsidRDefault="00C30F4B" w:rsidP="009F69E0">
            <w:pPr>
              <w:widowControl/>
              <w:spacing w:line="440" w:lineRule="exact"/>
              <w:jc w:val="center"/>
              <w:rPr>
                <w:kern w:val="0"/>
              </w:rPr>
            </w:pPr>
            <w:r>
              <w:rPr>
                <w:kern w:val="0"/>
              </w:rPr>
              <w:t>委托人及联系电话</w:t>
            </w:r>
          </w:p>
        </w:tc>
      </w:tr>
      <w:tr w:rsidR="00C30F4B" w:rsidTr="009F69E0">
        <w:trPr>
          <w:trHeight w:val="360"/>
        </w:trPr>
        <w:tc>
          <w:tcPr>
            <w:tcW w:w="1557" w:type="dxa"/>
          </w:tcPr>
          <w:p w:rsidR="00C30F4B" w:rsidRDefault="00C30F4B" w:rsidP="009F69E0">
            <w:pPr>
              <w:widowControl/>
              <w:spacing w:line="440" w:lineRule="exact"/>
              <w:rPr>
                <w:kern w:val="0"/>
              </w:rPr>
            </w:pPr>
          </w:p>
        </w:tc>
        <w:tc>
          <w:tcPr>
            <w:tcW w:w="3121" w:type="dxa"/>
            <w:gridSpan w:val="3"/>
          </w:tcPr>
          <w:p w:rsidR="00C30F4B" w:rsidRDefault="00C30F4B" w:rsidP="009F69E0">
            <w:pPr>
              <w:widowControl/>
              <w:spacing w:line="440" w:lineRule="exact"/>
              <w:rPr>
                <w:kern w:val="0"/>
              </w:rPr>
            </w:pPr>
          </w:p>
        </w:tc>
        <w:tc>
          <w:tcPr>
            <w:tcW w:w="1558" w:type="dxa"/>
            <w:gridSpan w:val="2"/>
          </w:tcPr>
          <w:p w:rsidR="00C30F4B" w:rsidRDefault="00C30F4B" w:rsidP="009F69E0">
            <w:pPr>
              <w:widowControl/>
              <w:spacing w:line="440" w:lineRule="exact"/>
              <w:rPr>
                <w:kern w:val="0"/>
              </w:rPr>
            </w:pPr>
          </w:p>
        </w:tc>
        <w:tc>
          <w:tcPr>
            <w:tcW w:w="3276" w:type="dxa"/>
            <w:gridSpan w:val="2"/>
          </w:tcPr>
          <w:p w:rsidR="00C30F4B" w:rsidRDefault="00C30F4B" w:rsidP="009F69E0">
            <w:pPr>
              <w:widowControl/>
              <w:spacing w:line="440" w:lineRule="exact"/>
              <w:rPr>
                <w:kern w:val="0"/>
              </w:rPr>
            </w:pPr>
          </w:p>
        </w:tc>
      </w:tr>
      <w:tr w:rsidR="00C30F4B" w:rsidTr="009F69E0">
        <w:trPr>
          <w:trHeight w:val="360"/>
        </w:trPr>
        <w:tc>
          <w:tcPr>
            <w:tcW w:w="1557" w:type="dxa"/>
          </w:tcPr>
          <w:p w:rsidR="00C30F4B" w:rsidRDefault="00C30F4B" w:rsidP="009F69E0">
            <w:pPr>
              <w:widowControl/>
              <w:spacing w:line="440" w:lineRule="exact"/>
              <w:rPr>
                <w:kern w:val="0"/>
              </w:rPr>
            </w:pPr>
          </w:p>
        </w:tc>
        <w:tc>
          <w:tcPr>
            <w:tcW w:w="3121" w:type="dxa"/>
            <w:gridSpan w:val="3"/>
          </w:tcPr>
          <w:p w:rsidR="00C30F4B" w:rsidRDefault="00C30F4B" w:rsidP="009F69E0">
            <w:pPr>
              <w:widowControl/>
              <w:spacing w:line="440" w:lineRule="exact"/>
              <w:rPr>
                <w:kern w:val="0"/>
              </w:rPr>
            </w:pPr>
          </w:p>
        </w:tc>
        <w:tc>
          <w:tcPr>
            <w:tcW w:w="1558" w:type="dxa"/>
            <w:gridSpan w:val="2"/>
          </w:tcPr>
          <w:p w:rsidR="00C30F4B" w:rsidRDefault="00C30F4B" w:rsidP="009F69E0">
            <w:pPr>
              <w:widowControl/>
              <w:spacing w:line="440" w:lineRule="exact"/>
              <w:rPr>
                <w:kern w:val="0"/>
              </w:rPr>
            </w:pPr>
          </w:p>
        </w:tc>
        <w:tc>
          <w:tcPr>
            <w:tcW w:w="3276" w:type="dxa"/>
            <w:gridSpan w:val="2"/>
          </w:tcPr>
          <w:p w:rsidR="00C30F4B" w:rsidRDefault="00C30F4B" w:rsidP="009F69E0">
            <w:pPr>
              <w:widowControl/>
              <w:spacing w:line="440" w:lineRule="exact"/>
              <w:rPr>
                <w:kern w:val="0"/>
              </w:rPr>
            </w:pPr>
          </w:p>
        </w:tc>
      </w:tr>
      <w:tr w:rsidR="00C30F4B" w:rsidTr="009F69E0">
        <w:trPr>
          <w:trHeight w:val="360"/>
        </w:trPr>
        <w:tc>
          <w:tcPr>
            <w:tcW w:w="1557" w:type="dxa"/>
          </w:tcPr>
          <w:p w:rsidR="00C30F4B" w:rsidRDefault="00C30F4B" w:rsidP="009F69E0">
            <w:pPr>
              <w:widowControl/>
              <w:spacing w:line="440" w:lineRule="exact"/>
              <w:rPr>
                <w:kern w:val="0"/>
              </w:rPr>
            </w:pPr>
          </w:p>
        </w:tc>
        <w:tc>
          <w:tcPr>
            <w:tcW w:w="3121" w:type="dxa"/>
            <w:gridSpan w:val="3"/>
          </w:tcPr>
          <w:p w:rsidR="00C30F4B" w:rsidRDefault="00C30F4B" w:rsidP="009F69E0">
            <w:pPr>
              <w:widowControl/>
              <w:spacing w:line="440" w:lineRule="exact"/>
              <w:rPr>
                <w:kern w:val="0"/>
              </w:rPr>
            </w:pPr>
          </w:p>
        </w:tc>
        <w:tc>
          <w:tcPr>
            <w:tcW w:w="1558" w:type="dxa"/>
            <w:gridSpan w:val="2"/>
          </w:tcPr>
          <w:p w:rsidR="00C30F4B" w:rsidRDefault="00C30F4B" w:rsidP="009F69E0">
            <w:pPr>
              <w:widowControl/>
              <w:spacing w:line="440" w:lineRule="exact"/>
              <w:rPr>
                <w:kern w:val="0"/>
              </w:rPr>
            </w:pPr>
          </w:p>
        </w:tc>
        <w:tc>
          <w:tcPr>
            <w:tcW w:w="3276" w:type="dxa"/>
            <w:gridSpan w:val="2"/>
          </w:tcPr>
          <w:p w:rsidR="00C30F4B" w:rsidRDefault="00C30F4B" w:rsidP="009F69E0">
            <w:pPr>
              <w:widowControl/>
              <w:spacing w:line="440" w:lineRule="exact"/>
              <w:rPr>
                <w:kern w:val="0"/>
              </w:rPr>
            </w:pPr>
          </w:p>
        </w:tc>
      </w:tr>
      <w:tr w:rsidR="00C30F4B" w:rsidTr="009F69E0">
        <w:trPr>
          <w:trHeight w:val="360"/>
        </w:trPr>
        <w:tc>
          <w:tcPr>
            <w:tcW w:w="1557" w:type="dxa"/>
          </w:tcPr>
          <w:p w:rsidR="00C30F4B" w:rsidRDefault="00C30F4B" w:rsidP="009F69E0">
            <w:pPr>
              <w:widowControl/>
              <w:spacing w:line="440" w:lineRule="exact"/>
              <w:rPr>
                <w:kern w:val="0"/>
              </w:rPr>
            </w:pPr>
          </w:p>
        </w:tc>
        <w:tc>
          <w:tcPr>
            <w:tcW w:w="3121" w:type="dxa"/>
            <w:gridSpan w:val="3"/>
          </w:tcPr>
          <w:p w:rsidR="00C30F4B" w:rsidRDefault="00C30F4B" w:rsidP="009F69E0">
            <w:pPr>
              <w:widowControl/>
              <w:spacing w:line="440" w:lineRule="exact"/>
              <w:rPr>
                <w:kern w:val="0"/>
              </w:rPr>
            </w:pPr>
          </w:p>
        </w:tc>
        <w:tc>
          <w:tcPr>
            <w:tcW w:w="1558" w:type="dxa"/>
            <w:gridSpan w:val="2"/>
          </w:tcPr>
          <w:p w:rsidR="00C30F4B" w:rsidRDefault="00C30F4B" w:rsidP="009F69E0">
            <w:pPr>
              <w:widowControl/>
              <w:spacing w:line="440" w:lineRule="exact"/>
              <w:rPr>
                <w:kern w:val="0"/>
              </w:rPr>
            </w:pPr>
          </w:p>
        </w:tc>
        <w:tc>
          <w:tcPr>
            <w:tcW w:w="3276" w:type="dxa"/>
            <w:gridSpan w:val="2"/>
          </w:tcPr>
          <w:p w:rsidR="00C30F4B" w:rsidRDefault="00C30F4B" w:rsidP="009F69E0">
            <w:pPr>
              <w:widowControl/>
              <w:spacing w:line="440" w:lineRule="exact"/>
              <w:rPr>
                <w:kern w:val="0"/>
              </w:rPr>
            </w:pPr>
          </w:p>
        </w:tc>
      </w:tr>
      <w:tr w:rsidR="00C30F4B" w:rsidTr="009F69E0">
        <w:trPr>
          <w:trHeight w:val="360"/>
        </w:trPr>
        <w:tc>
          <w:tcPr>
            <w:tcW w:w="1557" w:type="dxa"/>
          </w:tcPr>
          <w:p w:rsidR="00C30F4B" w:rsidRDefault="00C30F4B" w:rsidP="009F69E0">
            <w:pPr>
              <w:widowControl/>
              <w:spacing w:line="440" w:lineRule="exact"/>
              <w:rPr>
                <w:kern w:val="0"/>
              </w:rPr>
            </w:pPr>
          </w:p>
        </w:tc>
        <w:tc>
          <w:tcPr>
            <w:tcW w:w="3121" w:type="dxa"/>
            <w:gridSpan w:val="3"/>
          </w:tcPr>
          <w:p w:rsidR="00C30F4B" w:rsidRDefault="00C30F4B" w:rsidP="009F69E0">
            <w:pPr>
              <w:widowControl/>
              <w:spacing w:line="440" w:lineRule="exact"/>
              <w:rPr>
                <w:kern w:val="0"/>
              </w:rPr>
            </w:pPr>
          </w:p>
        </w:tc>
        <w:tc>
          <w:tcPr>
            <w:tcW w:w="1558" w:type="dxa"/>
            <w:gridSpan w:val="2"/>
          </w:tcPr>
          <w:p w:rsidR="00C30F4B" w:rsidRDefault="00C30F4B" w:rsidP="009F69E0">
            <w:pPr>
              <w:widowControl/>
              <w:spacing w:line="440" w:lineRule="exact"/>
              <w:rPr>
                <w:kern w:val="0"/>
              </w:rPr>
            </w:pPr>
          </w:p>
        </w:tc>
        <w:tc>
          <w:tcPr>
            <w:tcW w:w="3276" w:type="dxa"/>
            <w:gridSpan w:val="2"/>
          </w:tcPr>
          <w:p w:rsidR="00C30F4B" w:rsidRDefault="00C30F4B" w:rsidP="009F69E0">
            <w:pPr>
              <w:widowControl/>
              <w:spacing w:line="440" w:lineRule="exact"/>
              <w:rPr>
                <w:kern w:val="0"/>
              </w:rPr>
            </w:pPr>
          </w:p>
        </w:tc>
      </w:tr>
      <w:tr w:rsidR="00C30F4B" w:rsidTr="009F69E0">
        <w:trPr>
          <w:trHeight w:val="360"/>
        </w:trPr>
        <w:tc>
          <w:tcPr>
            <w:tcW w:w="1557" w:type="dxa"/>
          </w:tcPr>
          <w:p w:rsidR="00C30F4B" w:rsidRDefault="00C30F4B" w:rsidP="009F69E0">
            <w:pPr>
              <w:widowControl/>
              <w:spacing w:line="440" w:lineRule="exact"/>
              <w:rPr>
                <w:kern w:val="0"/>
              </w:rPr>
            </w:pPr>
          </w:p>
        </w:tc>
        <w:tc>
          <w:tcPr>
            <w:tcW w:w="3121" w:type="dxa"/>
            <w:gridSpan w:val="3"/>
          </w:tcPr>
          <w:p w:rsidR="00C30F4B" w:rsidRDefault="00C30F4B" w:rsidP="009F69E0">
            <w:pPr>
              <w:widowControl/>
              <w:spacing w:line="440" w:lineRule="exact"/>
              <w:rPr>
                <w:kern w:val="0"/>
              </w:rPr>
            </w:pPr>
          </w:p>
        </w:tc>
        <w:tc>
          <w:tcPr>
            <w:tcW w:w="1558" w:type="dxa"/>
            <w:gridSpan w:val="2"/>
          </w:tcPr>
          <w:p w:rsidR="00C30F4B" w:rsidRDefault="00C30F4B" w:rsidP="009F69E0">
            <w:pPr>
              <w:widowControl/>
              <w:spacing w:line="440" w:lineRule="exact"/>
              <w:rPr>
                <w:kern w:val="0"/>
              </w:rPr>
            </w:pPr>
          </w:p>
        </w:tc>
        <w:tc>
          <w:tcPr>
            <w:tcW w:w="3276" w:type="dxa"/>
            <w:gridSpan w:val="2"/>
          </w:tcPr>
          <w:p w:rsidR="00C30F4B" w:rsidRDefault="00C30F4B" w:rsidP="009F69E0">
            <w:pPr>
              <w:widowControl/>
              <w:spacing w:line="440" w:lineRule="exact"/>
              <w:rPr>
                <w:kern w:val="0"/>
              </w:rPr>
            </w:pPr>
          </w:p>
        </w:tc>
      </w:tr>
      <w:tr w:rsidR="00C30F4B" w:rsidTr="009F69E0">
        <w:trPr>
          <w:trHeight w:val="360"/>
        </w:trPr>
        <w:tc>
          <w:tcPr>
            <w:tcW w:w="1557" w:type="dxa"/>
          </w:tcPr>
          <w:p w:rsidR="00C30F4B" w:rsidRDefault="00C30F4B" w:rsidP="009F69E0">
            <w:pPr>
              <w:widowControl/>
              <w:spacing w:line="440" w:lineRule="exact"/>
              <w:rPr>
                <w:kern w:val="0"/>
              </w:rPr>
            </w:pPr>
          </w:p>
        </w:tc>
        <w:tc>
          <w:tcPr>
            <w:tcW w:w="3121" w:type="dxa"/>
            <w:gridSpan w:val="3"/>
          </w:tcPr>
          <w:p w:rsidR="00C30F4B" w:rsidRDefault="00C30F4B" w:rsidP="009F69E0">
            <w:pPr>
              <w:widowControl/>
              <w:spacing w:line="440" w:lineRule="exact"/>
              <w:rPr>
                <w:kern w:val="0"/>
              </w:rPr>
            </w:pPr>
          </w:p>
        </w:tc>
        <w:tc>
          <w:tcPr>
            <w:tcW w:w="1558" w:type="dxa"/>
            <w:gridSpan w:val="2"/>
          </w:tcPr>
          <w:p w:rsidR="00C30F4B" w:rsidRDefault="00C30F4B" w:rsidP="009F69E0">
            <w:pPr>
              <w:widowControl/>
              <w:spacing w:line="440" w:lineRule="exact"/>
              <w:rPr>
                <w:kern w:val="0"/>
              </w:rPr>
            </w:pPr>
          </w:p>
        </w:tc>
        <w:tc>
          <w:tcPr>
            <w:tcW w:w="3276" w:type="dxa"/>
            <w:gridSpan w:val="2"/>
          </w:tcPr>
          <w:p w:rsidR="00C30F4B" w:rsidRDefault="00C30F4B" w:rsidP="009F69E0">
            <w:pPr>
              <w:widowControl/>
              <w:spacing w:line="440" w:lineRule="exact"/>
              <w:rPr>
                <w:kern w:val="0"/>
              </w:rPr>
            </w:pPr>
          </w:p>
        </w:tc>
      </w:tr>
    </w:tbl>
    <w:p w:rsidR="00A26B70" w:rsidRDefault="00A26B70" w:rsidP="00A26B70">
      <w:pPr>
        <w:widowControl/>
        <w:jc w:val="left"/>
        <w:rPr>
          <w:rFonts w:asciiTheme="majorEastAsia" w:eastAsiaTheme="majorEastAsia" w:hAnsiTheme="majorEastAsia"/>
          <w:b/>
        </w:rPr>
      </w:pPr>
    </w:p>
    <w:p w:rsidR="00C73E7C" w:rsidRPr="00C30F4B" w:rsidRDefault="00AC7B46" w:rsidP="00A26B70">
      <w:pPr>
        <w:widowControl/>
        <w:jc w:val="left"/>
        <w:rPr>
          <w:rFonts w:asciiTheme="majorEastAsia" w:eastAsiaTheme="majorEastAsia" w:hAnsiTheme="majorEastAsia"/>
          <w:b/>
          <w:kern w:val="0"/>
          <w:szCs w:val="21"/>
        </w:rPr>
      </w:pPr>
      <w:r w:rsidRPr="00C30F4B">
        <w:rPr>
          <w:rFonts w:asciiTheme="majorEastAsia" w:eastAsiaTheme="majorEastAsia" w:hAnsiTheme="majorEastAsia" w:hint="eastAsia"/>
          <w:b/>
        </w:rPr>
        <w:t>注：</w:t>
      </w:r>
      <w:r w:rsidRPr="00C30F4B">
        <w:rPr>
          <w:rFonts w:asciiTheme="majorEastAsia" w:eastAsiaTheme="majorEastAsia" w:hAnsiTheme="majorEastAsia" w:hint="eastAsia"/>
          <w:b/>
          <w:kern w:val="0"/>
          <w:szCs w:val="21"/>
        </w:rPr>
        <w:t>投标人拟委派项目负责人具有注册会计师执业资格证书，具有</w:t>
      </w:r>
      <w:r w:rsidRPr="00C30F4B">
        <w:rPr>
          <w:rFonts w:asciiTheme="majorEastAsia" w:eastAsiaTheme="majorEastAsia" w:hAnsiTheme="majorEastAsia"/>
          <w:b/>
          <w:kern w:val="0"/>
          <w:szCs w:val="21"/>
        </w:rPr>
        <w:t>5</w:t>
      </w:r>
      <w:r w:rsidRPr="00C30F4B">
        <w:rPr>
          <w:rFonts w:asciiTheme="majorEastAsia" w:eastAsiaTheme="majorEastAsia" w:hAnsiTheme="majorEastAsia" w:hint="eastAsia"/>
          <w:b/>
          <w:kern w:val="0"/>
          <w:szCs w:val="21"/>
        </w:rPr>
        <w:t>年（含）以上审计工作经验，且具备</w:t>
      </w:r>
      <w:r w:rsidR="005F04A5" w:rsidRPr="00C30F4B">
        <w:rPr>
          <w:rFonts w:asciiTheme="majorEastAsia" w:eastAsiaTheme="majorEastAsia" w:hAnsiTheme="majorEastAsia" w:hint="eastAsia"/>
          <w:b/>
          <w:kern w:val="0"/>
          <w:szCs w:val="21"/>
        </w:rPr>
        <w:t>上市公司审计</w:t>
      </w:r>
      <w:r w:rsidRPr="00C30F4B">
        <w:rPr>
          <w:rFonts w:asciiTheme="majorEastAsia" w:eastAsiaTheme="majorEastAsia" w:hAnsiTheme="majorEastAsia" w:hint="eastAsia"/>
          <w:b/>
          <w:kern w:val="0"/>
          <w:szCs w:val="21"/>
        </w:rPr>
        <w:t>项目业绩。</w:t>
      </w:r>
    </w:p>
    <w:p w:rsidR="00C73E7C" w:rsidRPr="00C30F4B" w:rsidRDefault="00AC7B46">
      <w:pPr>
        <w:widowControl/>
        <w:spacing w:line="240" w:lineRule="atLeast"/>
        <w:jc w:val="left"/>
        <w:rPr>
          <w:rFonts w:asciiTheme="majorEastAsia" w:eastAsiaTheme="majorEastAsia" w:hAnsiTheme="majorEastAsia"/>
          <w:b/>
          <w:kern w:val="0"/>
          <w:szCs w:val="21"/>
        </w:rPr>
      </w:pPr>
      <w:r w:rsidRPr="00C30F4B">
        <w:rPr>
          <w:rFonts w:asciiTheme="majorEastAsia" w:eastAsiaTheme="majorEastAsia" w:hAnsiTheme="majorEastAsia" w:hint="eastAsia"/>
          <w:b/>
          <w:kern w:val="0"/>
          <w:szCs w:val="21"/>
        </w:rPr>
        <w:t>投标人应在本表后提供：</w:t>
      </w:r>
    </w:p>
    <w:p w:rsidR="00C73E7C" w:rsidRPr="00A26B70" w:rsidRDefault="00AC7B46">
      <w:pPr>
        <w:widowControl/>
        <w:numPr>
          <w:ilvl w:val="0"/>
          <w:numId w:val="5"/>
        </w:numPr>
        <w:spacing w:line="240" w:lineRule="atLeast"/>
        <w:jc w:val="left"/>
        <w:rPr>
          <w:rFonts w:asciiTheme="majorEastAsia" w:eastAsiaTheme="majorEastAsia" w:hAnsiTheme="majorEastAsia"/>
          <w:kern w:val="0"/>
          <w:szCs w:val="21"/>
        </w:rPr>
      </w:pPr>
      <w:r>
        <w:rPr>
          <w:rFonts w:asciiTheme="majorEastAsia" w:eastAsiaTheme="majorEastAsia" w:hAnsiTheme="majorEastAsia"/>
          <w:kern w:val="0"/>
          <w:szCs w:val="21"/>
        </w:rPr>
        <w:t>项目</w:t>
      </w:r>
      <w:r w:rsidR="00C30F4B">
        <w:rPr>
          <w:rFonts w:asciiTheme="majorEastAsia" w:eastAsiaTheme="majorEastAsia" w:hAnsiTheme="majorEastAsia" w:hint="eastAsia"/>
          <w:kern w:val="0"/>
          <w:szCs w:val="21"/>
        </w:rPr>
        <w:t>合伙</w:t>
      </w:r>
      <w:r w:rsidR="00C30F4B" w:rsidRPr="00A26B70">
        <w:rPr>
          <w:rFonts w:asciiTheme="majorEastAsia" w:eastAsiaTheme="majorEastAsia" w:hAnsiTheme="majorEastAsia" w:hint="eastAsia"/>
          <w:kern w:val="0"/>
          <w:szCs w:val="21"/>
        </w:rPr>
        <w:t>人、现场</w:t>
      </w:r>
      <w:r w:rsidRPr="00A26B70">
        <w:rPr>
          <w:rFonts w:asciiTheme="majorEastAsia" w:eastAsiaTheme="majorEastAsia" w:hAnsiTheme="majorEastAsia"/>
          <w:kern w:val="0"/>
          <w:szCs w:val="21"/>
        </w:rPr>
        <w:t>负责人</w:t>
      </w:r>
      <w:r w:rsidRPr="00A26B70">
        <w:rPr>
          <w:rFonts w:asciiTheme="majorEastAsia" w:eastAsiaTheme="majorEastAsia" w:hAnsiTheme="majorEastAsia" w:hint="eastAsia"/>
          <w:kern w:val="0"/>
          <w:szCs w:val="21"/>
        </w:rPr>
        <w:t>身份证扫描件；</w:t>
      </w:r>
    </w:p>
    <w:p w:rsidR="00C73E7C" w:rsidRPr="00A26B70" w:rsidRDefault="00AC7B46">
      <w:pPr>
        <w:widowControl/>
        <w:numPr>
          <w:ilvl w:val="0"/>
          <w:numId w:val="5"/>
        </w:numPr>
        <w:spacing w:line="240" w:lineRule="atLeast"/>
        <w:jc w:val="left"/>
        <w:rPr>
          <w:rFonts w:asciiTheme="majorEastAsia" w:eastAsiaTheme="majorEastAsia" w:hAnsiTheme="majorEastAsia"/>
          <w:kern w:val="0"/>
          <w:szCs w:val="21"/>
        </w:rPr>
      </w:pPr>
      <w:r w:rsidRPr="00A26B70">
        <w:rPr>
          <w:rFonts w:asciiTheme="majorEastAsia" w:eastAsiaTheme="majorEastAsia" w:hAnsiTheme="majorEastAsia" w:hint="eastAsia"/>
          <w:kern w:val="0"/>
          <w:szCs w:val="21"/>
        </w:rPr>
        <w:t>注册会计师执业资格证书扫描件；</w:t>
      </w:r>
    </w:p>
    <w:p w:rsidR="00C73E7C" w:rsidRPr="00A26B70" w:rsidRDefault="00AC7B46">
      <w:pPr>
        <w:widowControl/>
        <w:numPr>
          <w:ilvl w:val="0"/>
          <w:numId w:val="5"/>
        </w:numPr>
        <w:spacing w:line="240" w:lineRule="atLeast"/>
        <w:jc w:val="left"/>
        <w:rPr>
          <w:rFonts w:asciiTheme="majorEastAsia" w:eastAsiaTheme="majorEastAsia" w:hAnsiTheme="majorEastAsia"/>
          <w:kern w:val="0"/>
          <w:szCs w:val="21"/>
        </w:rPr>
      </w:pPr>
      <w:r w:rsidRPr="00A26B70">
        <w:rPr>
          <w:rFonts w:asciiTheme="majorEastAsia" w:eastAsiaTheme="majorEastAsia" w:hAnsiTheme="majorEastAsia"/>
          <w:kern w:val="0"/>
          <w:szCs w:val="21"/>
        </w:rPr>
        <w:t>项目中期不更换现场</w:t>
      </w:r>
      <w:r w:rsidR="00C30F4B" w:rsidRPr="00A26B70">
        <w:rPr>
          <w:rFonts w:asciiTheme="majorEastAsia" w:eastAsiaTheme="majorEastAsia" w:hAnsiTheme="majorEastAsia"/>
          <w:kern w:val="0"/>
          <w:szCs w:val="21"/>
        </w:rPr>
        <w:t>项目</w:t>
      </w:r>
      <w:r w:rsidR="00C30F4B" w:rsidRPr="00A26B70">
        <w:rPr>
          <w:rFonts w:asciiTheme="majorEastAsia" w:eastAsiaTheme="majorEastAsia" w:hAnsiTheme="majorEastAsia" w:hint="eastAsia"/>
          <w:kern w:val="0"/>
          <w:szCs w:val="21"/>
        </w:rPr>
        <w:t>合伙人、现场</w:t>
      </w:r>
      <w:r w:rsidR="00C30F4B" w:rsidRPr="00A26B70">
        <w:rPr>
          <w:rFonts w:asciiTheme="majorEastAsia" w:eastAsiaTheme="majorEastAsia" w:hAnsiTheme="majorEastAsia"/>
          <w:kern w:val="0"/>
          <w:szCs w:val="21"/>
        </w:rPr>
        <w:t>负责人</w:t>
      </w:r>
      <w:r w:rsidRPr="00A26B70">
        <w:rPr>
          <w:rFonts w:asciiTheme="majorEastAsia" w:eastAsiaTheme="majorEastAsia" w:hAnsiTheme="majorEastAsia"/>
          <w:kern w:val="0"/>
          <w:szCs w:val="21"/>
        </w:rPr>
        <w:t>承诺书</w:t>
      </w:r>
      <w:r w:rsidRPr="00A26B70">
        <w:rPr>
          <w:rFonts w:asciiTheme="majorEastAsia" w:eastAsiaTheme="majorEastAsia" w:hAnsiTheme="majorEastAsia" w:hint="eastAsia"/>
          <w:kern w:val="0"/>
          <w:szCs w:val="21"/>
        </w:rPr>
        <w:t>（格式自拟）；</w:t>
      </w:r>
    </w:p>
    <w:p w:rsidR="00C73E7C" w:rsidRDefault="005F04A5" w:rsidP="00C30F4B">
      <w:pPr>
        <w:widowControl/>
        <w:numPr>
          <w:ilvl w:val="0"/>
          <w:numId w:val="5"/>
        </w:numPr>
        <w:spacing w:line="240" w:lineRule="atLeast"/>
        <w:jc w:val="left"/>
      </w:pPr>
      <w:r w:rsidRPr="00A26B70">
        <w:rPr>
          <w:rFonts w:asciiTheme="majorEastAsia" w:eastAsiaTheme="majorEastAsia" w:hAnsiTheme="majorEastAsia" w:hint="eastAsia"/>
          <w:kern w:val="0"/>
          <w:szCs w:val="21"/>
        </w:rPr>
        <w:t>上市公司</w:t>
      </w:r>
      <w:r w:rsidR="00AC7B46" w:rsidRPr="00A26B70">
        <w:rPr>
          <w:rFonts w:asciiTheme="majorEastAsia" w:eastAsiaTheme="majorEastAsia" w:hAnsiTheme="majorEastAsia" w:hint="eastAsia"/>
          <w:kern w:val="0"/>
          <w:szCs w:val="21"/>
        </w:rPr>
        <w:t>主审业绩证明材料（</w:t>
      </w:r>
      <w:r w:rsidR="00AC7B46" w:rsidRPr="00C30F4B">
        <w:rPr>
          <w:rFonts w:asciiTheme="majorEastAsia" w:eastAsiaTheme="majorEastAsia" w:hAnsiTheme="majorEastAsia" w:hint="eastAsia"/>
          <w:kern w:val="0"/>
          <w:szCs w:val="21"/>
        </w:rPr>
        <w:t>合同关键页，如合同中不能体现</w:t>
      </w:r>
      <w:r w:rsidR="00C30F4B">
        <w:rPr>
          <w:rFonts w:asciiTheme="majorEastAsia" w:eastAsiaTheme="majorEastAsia" w:hAnsiTheme="majorEastAsia"/>
          <w:kern w:val="0"/>
          <w:szCs w:val="21"/>
        </w:rPr>
        <w:t>项目</w:t>
      </w:r>
      <w:r w:rsidR="00C30F4B">
        <w:rPr>
          <w:rFonts w:asciiTheme="majorEastAsia" w:eastAsiaTheme="majorEastAsia" w:hAnsiTheme="majorEastAsia" w:hint="eastAsia"/>
          <w:kern w:val="0"/>
          <w:szCs w:val="21"/>
        </w:rPr>
        <w:t>合伙人、现场</w:t>
      </w:r>
      <w:r w:rsidR="00C30F4B">
        <w:rPr>
          <w:rFonts w:asciiTheme="majorEastAsia" w:eastAsiaTheme="majorEastAsia" w:hAnsiTheme="majorEastAsia"/>
          <w:kern w:val="0"/>
          <w:szCs w:val="21"/>
        </w:rPr>
        <w:t>负责人</w:t>
      </w:r>
      <w:r w:rsidR="00AC7B46">
        <w:rPr>
          <w:rFonts w:hint="eastAsia"/>
        </w:rPr>
        <w:t>姓名，则须提供服务对象开具的相关证明材料并加盖公章）。</w:t>
      </w:r>
    </w:p>
    <w:p w:rsidR="00C73E7C" w:rsidRDefault="005F04A5">
      <w:pPr>
        <w:pStyle w:val="a6"/>
        <w:numPr>
          <w:ilvl w:val="0"/>
          <w:numId w:val="5"/>
        </w:numPr>
        <w:spacing w:after="0" w:line="240" w:lineRule="atLeast"/>
      </w:pPr>
      <w:r>
        <w:rPr>
          <w:rFonts w:hint="eastAsia"/>
        </w:rPr>
        <w:t>国有上市企业</w:t>
      </w:r>
      <w:r w:rsidR="00AC7B46">
        <w:rPr>
          <w:rFonts w:hint="eastAsia"/>
        </w:rPr>
        <w:t>主审业绩证明材料（合同关键页，如合同中不能体现项目</w:t>
      </w:r>
      <w:r w:rsidR="00C30F4B">
        <w:rPr>
          <w:rFonts w:asciiTheme="majorEastAsia" w:eastAsiaTheme="majorEastAsia" w:hAnsiTheme="majorEastAsia" w:hint="eastAsia"/>
          <w:kern w:val="0"/>
          <w:szCs w:val="21"/>
        </w:rPr>
        <w:t>合伙人、现场</w:t>
      </w:r>
      <w:r w:rsidR="00C30F4B">
        <w:rPr>
          <w:rFonts w:asciiTheme="majorEastAsia" w:eastAsiaTheme="majorEastAsia" w:hAnsiTheme="majorEastAsia"/>
          <w:kern w:val="0"/>
          <w:szCs w:val="21"/>
        </w:rPr>
        <w:t>负责人</w:t>
      </w:r>
      <w:r w:rsidR="00AC7B46">
        <w:rPr>
          <w:rFonts w:hint="eastAsia"/>
        </w:rPr>
        <w:t>姓名，则须提供服务对象开具的相关证明材料并加盖公章）。</w:t>
      </w:r>
    </w:p>
    <w:p w:rsidR="00C73E7C" w:rsidRDefault="00C73E7C">
      <w:pPr>
        <w:widowControl/>
        <w:spacing w:line="360" w:lineRule="auto"/>
        <w:jc w:val="left"/>
        <w:rPr>
          <w:rFonts w:asciiTheme="majorEastAsia" w:eastAsiaTheme="majorEastAsia" w:hAnsiTheme="majorEastAsia"/>
          <w:kern w:val="0"/>
        </w:rPr>
      </w:pPr>
    </w:p>
    <w:p w:rsidR="00C73E7C" w:rsidRDefault="00AC7B46">
      <w:pPr>
        <w:widowControl/>
        <w:jc w:val="center"/>
        <w:rPr>
          <w:rFonts w:ascii="宋体" w:hAnsi="宋体"/>
          <w:b/>
          <w:bCs/>
          <w:color w:val="000000" w:themeColor="text1"/>
          <w:sz w:val="28"/>
          <w:szCs w:val="28"/>
        </w:rPr>
      </w:pPr>
      <w:r>
        <w:rPr>
          <w:rFonts w:ascii="宋体" w:hAnsi="宋体"/>
          <w:b/>
          <w:bCs/>
          <w:color w:val="000000" w:themeColor="text1"/>
          <w:sz w:val="30"/>
        </w:rPr>
        <w:br w:type="page"/>
      </w:r>
      <w:r>
        <w:rPr>
          <w:rFonts w:ascii="宋体" w:hAnsi="宋体" w:hint="eastAsia"/>
          <w:b/>
          <w:bCs/>
          <w:color w:val="000000" w:themeColor="text1"/>
          <w:sz w:val="28"/>
          <w:szCs w:val="28"/>
        </w:rPr>
        <w:lastRenderedPageBreak/>
        <w:t>11.2</w:t>
      </w:r>
      <w:r>
        <w:rPr>
          <w:rFonts w:ascii="宋体" w:hAnsi="宋体"/>
          <w:b/>
          <w:bCs/>
          <w:color w:val="000000" w:themeColor="text1"/>
          <w:sz w:val="28"/>
          <w:szCs w:val="28"/>
        </w:rPr>
        <w:t>拟</w:t>
      </w:r>
      <w:r>
        <w:rPr>
          <w:rFonts w:ascii="宋体" w:hAnsi="宋体" w:hint="eastAsia"/>
          <w:b/>
          <w:bCs/>
          <w:color w:val="000000" w:themeColor="text1"/>
          <w:sz w:val="28"/>
          <w:szCs w:val="28"/>
        </w:rPr>
        <w:t>派驻现场项目组成员情况表</w:t>
      </w:r>
    </w:p>
    <w:p w:rsidR="00C73E7C" w:rsidRDefault="00C73E7C">
      <w:pPr>
        <w:widowControl/>
        <w:jc w:val="left"/>
        <w:rPr>
          <w:rFonts w:ascii="宋体" w:hAnsi="宋体"/>
          <w:b/>
          <w:bCs/>
          <w:color w:val="000000" w:themeColor="text1"/>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998"/>
        <w:gridCol w:w="1275"/>
        <w:gridCol w:w="1134"/>
        <w:gridCol w:w="993"/>
        <w:gridCol w:w="992"/>
        <w:gridCol w:w="748"/>
        <w:gridCol w:w="1497"/>
        <w:gridCol w:w="1440"/>
      </w:tblGrid>
      <w:tr w:rsidR="00C73E7C">
        <w:trPr>
          <w:trHeight w:val="825"/>
        </w:trPr>
        <w:tc>
          <w:tcPr>
            <w:tcW w:w="670" w:type="dxa"/>
            <w:vAlign w:val="center"/>
          </w:tcPr>
          <w:p w:rsidR="00C73E7C" w:rsidRDefault="00AC7B46">
            <w:pPr>
              <w:widowControl/>
              <w:spacing w:line="0" w:lineRule="atLeast"/>
              <w:jc w:val="center"/>
              <w:rPr>
                <w:kern w:val="0"/>
              </w:rPr>
            </w:pPr>
            <w:r>
              <w:rPr>
                <w:rFonts w:ascii="宋体" w:hAnsi="宋体"/>
                <w:b/>
                <w:bCs/>
                <w:color w:val="000000" w:themeColor="text1"/>
                <w:sz w:val="28"/>
                <w:szCs w:val="28"/>
              </w:rPr>
              <w:br w:type="page"/>
            </w:r>
            <w:r>
              <w:rPr>
                <w:rFonts w:hint="eastAsia"/>
                <w:kern w:val="0"/>
              </w:rPr>
              <w:t>序号</w:t>
            </w:r>
          </w:p>
        </w:tc>
        <w:tc>
          <w:tcPr>
            <w:tcW w:w="998" w:type="dxa"/>
            <w:vAlign w:val="center"/>
          </w:tcPr>
          <w:p w:rsidR="00C73E7C" w:rsidRDefault="00AC7B46">
            <w:pPr>
              <w:widowControl/>
              <w:spacing w:line="0" w:lineRule="atLeast"/>
              <w:jc w:val="center"/>
              <w:rPr>
                <w:kern w:val="0"/>
              </w:rPr>
            </w:pPr>
            <w:r>
              <w:rPr>
                <w:kern w:val="0"/>
              </w:rPr>
              <w:t>拟在本项目任职</w:t>
            </w:r>
          </w:p>
        </w:tc>
        <w:tc>
          <w:tcPr>
            <w:tcW w:w="1275" w:type="dxa"/>
            <w:vAlign w:val="center"/>
          </w:tcPr>
          <w:p w:rsidR="00C73E7C" w:rsidRDefault="00AC7B46">
            <w:pPr>
              <w:widowControl/>
              <w:spacing w:line="0" w:lineRule="atLeast"/>
              <w:jc w:val="center"/>
              <w:rPr>
                <w:kern w:val="0"/>
              </w:rPr>
            </w:pPr>
            <w:r>
              <w:rPr>
                <w:kern w:val="0"/>
              </w:rPr>
              <w:t>姓名</w:t>
            </w:r>
          </w:p>
        </w:tc>
        <w:tc>
          <w:tcPr>
            <w:tcW w:w="1134" w:type="dxa"/>
            <w:vAlign w:val="center"/>
          </w:tcPr>
          <w:p w:rsidR="00C73E7C" w:rsidRDefault="00AC7B46">
            <w:pPr>
              <w:widowControl/>
              <w:spacing w:line="0" w:lineRule="atLeast"/>
              <w:jc w:val="center"/>
              <w:rPr>
                <w:kern w:val="0"/>
              </w:rPr>
            </w:pPr>
            <w:r>
              <w:rPr>
                <w:kern w:val="0"/>
              </w:rPr>
              <w:t>年龄</w:t>
            </w:r>
          </w:p>
        </w:tc>
        <w:tc>
          <w:tcPr>
            <w:tcW w:w="993" w:type="dxa"/>
            <w:vAlign w:val="center"/>
          </w:tcPr>
          <w:p w:rsidR="00C73E7C" w:rsidRDefault="00AC7B46">
            <w:pPr>
              <w:widowControl/>
              <w:spacing w:line="0" w:lineRule="atLeast"/>
              <w:jc w:val="center"/>
              <w:rPr>
                <w:kern w:val="0"/>
              </w:rPr>
            </w:pPr>
            <w:r>
              <w:rPr>
                <w:kern w:val="0"/>
              </w:rPr>
              <w:t>职称</w:t>
            </w:r>
          </w:p>
        </w:tc>
        <w:tc>
          <w:tcPr>
            <w:tcW w:w="992" w:type="dxa"/>
            <w:vAlign w:val="center"/>
          </w:tcPr>
          <w:p w:rsidR="00C73E7C" w:rsidRDefault="00AC7B46">
            <w:pPr>
              <w:widowControl/>
              <w:spacing w:line="0" w:lineRule="atLeast"/>
              <w:jc w:val="center"/>
              <w:rPr>
                <w:kern w:val="0"/>
              </w:rPr>
            </w:pPr>
            <w:r>
              <w:rPr>
                <w:kern w:val="0"/>
              </w:rPr>
              <w:t>学历</w:t>
            </w:r>
          </w:p>
        </w:tc>
        <w:tc>
          <w:tcPr>
            <w:tcW w:w="748" w:type="dxa"/>
            <w:vAlign w:val="center"/>
          </w:tcPr>
          <w:p w:rsidR="00C73E7C" w:rsidRDefault="00AC7B46">
            <w:pPr>
              <w:widowControl/>
              <w:spacing w:line="0" w:lineRule="atLeast"/>
              <w:jc w:val="center"/>
              <w:rPr>
                <w:kern w:val="0"/>
              </w:rPr>
            </w:pPr>
            <w:r>
              <w:rPr>
                <w:kern w:val="0"/>
              </w:rPr>
              <w:t>工作年限</w:t>
            </w:r>
          </w:p>
        </w:tc>
        <w:tc>
          <w:tcPr>
            <w:tcW w:w="1497" w:type="dxa"/>
            <w:vAlign w:val="center"/>
          </w:tcPr>
          <w:p w:rsidR="00C73E7C" w:rsidRDefault="00AC7B46">
            <w:pPr>
              <w:widowControl/>
              <w:spacing w:line="0" w:lineRule="atLeast"/>
              <w:jc w:val="center"/>
              <w:rPr>
                <w:kern w:val="0"/>
              </w:rPr>
            </w:pPr>
            <w:r>
              <w:rPr>
                <w:kern w:val="0"/>
              </w:rPr>
              <w:t>执业或职业资格证书（或上岗证书）名称</w:t>
            </w:r>
          </w:p>
        </w:tc>
        <w:tc>
          <w:tcPr>
            <w:tcW w:w="1440" w:type="dxa"/>
            <w:vAlign w:val="center"/>
          </w:tcPr>
          <w:p w:rsidR="00C73E7C" w:rsidRDefault="00AC7B46">
            <w:pPr>
              <w:widowControl/>
              <w:spacing w:line="0" w:lineRule="atLeast"/>
              <w:jc w:val="center"/>
              <w:rPr>
                <w:kern w:val="0"/>
              </w:rPr>
            </w:pPr>
            <w:r>
              <w:rPr>
                <w:rFonts w:ascii="宋体" w:hAnsi="宋体" w:hint="eastAsia"/>
                <w:kern w:val="0"/>
                <w:szCs w:val="21"/>
              </w:rPr>
              <w:t>★</w:t>
            </w:r>
            <w:r>
              <w:rPr>
                <w:kern w:val="0"/>
              </w:rPr>
              <w:t>从事</w:t>
            </w:r>
            <w:r>
              <w:rPr>
                <w:rFonts w:hint="eastAsia"/>
                <w:kern w:val="0"/>
              </w:rPr>
              <w:t>审计</w:t>
            </w:r>
            <w:r>
              <w:rPr>
                <w:kern w:val="0"/>
              </w:rPr>
              <w:t>服务工作年限</w:t>
            </w:r>
          </w:p>
        </w:tc>
      </w:tr>
      <w:tr w:rsidR="00C73E7C">
        <w:trPr>
          <w:trHeight w:val="628"/>
        </w:trPr>
        <w:tc>
          <w:tcPr>
            <w:tcW w:w="670" w:type="dxa"/>
            <w:vAlign w:val="center"/>
          </w:tcPr>
          <w:p w:rsidR="00C73E7C" w:rsidRDefault="00AC7B46">
            <w:pPr>
              <w:widowControl/>
              <w:spacing w:line="0" w:lineRule="atLeast"/>
              <w:jc w:val="center"/>
              <w:rPr>
                <w:kern w:val="0"/>
              </w:rPr>
            </w:pPr>
            <w:r>
              <w:rPr>
                <w:rFonts w:hint="eastAsia"/>
                <w:kern w:val="0"/>
              </w:rPr>
              <w:t>1</w:t>
            </w:r>
          </w:p>
        </w:tc>
        <w:tc>
          <w:tcPr>
            <w:tcW w:w="998" w:type="dxa"/>
            <w:vAlign w:val="center"/>
          </w:tcPr>
          <w:p w:rsidR="00C73E7C" w:rsidRDefault="00C73E7C">
            <w:pPr>
              <w:widowControl/>
              <w:spacing w:line="0" w:lineRule="atLeast"/>
              <w:jc w:val="center"/>
              <w:rPr>
                <w:kern w:val="0"/>
              </w:rPr>
            </w:pPr>
          </w:p>
        </w:tc>
        <w:tc>
          <w:tcPr>
            <w:tcW w:w="1275" w:type="dxa"/>
            <w:vAlign w:val="center"/>
          </w:tcPr>
          <w:p w:rsidR="00C73E7C" w:rsidRDefault="00C73E7C">
            <w:pPr>
              <w:widowControl/>
              <w:spacing w:line="0" w:lineRule="atLeast"/>
              <w:jc w:val="center"/>
              <w:rPr>
                <w:kern w:val="0"/>
              </w:rPr>
            </w:pPr>
          </w:p>
        </w:tc>
        <w:tc>
          <w:tcPr>
            <w:tcW w:w="1134" w:type="dxa"/>
            <w:vAlign w:val="center"/>
          </w:tcPr>
          <w:p w:rsidR="00C73E7C" w:rsidRDefault="00C73E7C">
            <w:pPr>
              <w:widowControl/>
              <w:spacing w:line="0" w:lineRule="atLeast"/>
              <w:jc w:val="center"/>
              <w:rPr>
                <w:kern w:val="0"/>
              </w:rPr>
            </w:pPr>
          </w:p>
        </w:tc>
        <w:tc>
          <w:tcPr>
            <w:tcW w:w="993" w:type="dxa"/>
            <w:vAlign w:val="center"/>
          </w:tcPr>
          <w:p w:rsidR="00C73E7C" w:rsidRDefault="00C73E7C">
            <w:pPr>
              <w:widowControl/>
              <w:spacing w:line="0" w:lineRule="atLeast"/>
              <w:jc w:val="center"/>
              <w:rPr>
                <w:kern w:val="0"/>
              </w:rPr>
            </w:pPr>
          </w:p>
        </w:tc>
        <w:tc>
          <w:tcPr>
            <w:tcW w:w="992" w:type="dxa"/>
            <w:vAlign w:val="center"/>
          </w:tcPr>
          <w:p w:rsidR="00C73E7C" w:rsidRDefault="00C73E7C">
            <w:pPr>
              <w:widowControl/>
              <w:spacing w:line="0" w:lineRule="atLeast"/>
              <w:jc w:val="center"/>
              <w:rPr>
                <w:kern w:val="0"/>
              </w:rPr>
            </w:pPr>
          </w:p>
        </w:tc>
        <w:tc>
          <w:tcPr>
            <w:tcW w:w="748" w:type="dxa"/>
            <w:vAlign w:val="center"/>
          </w:tcPr>
          <w:p w:rsidR="00C73E7C" w:rsidRDefault="00C73E7C">
            <w:pPr>
              <w:widowControl/>
              <w:spacing w:line="0" w:lineRule="atLeast"/>
              <w:jc w:val="center"/>
              <w:rPr>
                <w:kern w:val="0"/>
              </w:rPr>
            </w:pPr>
          </w:p>
        </w:tc>
        <w:tc>
          <w:tcPr>
            <w:tcW w:w="1497" w:type="dxa"/>
            <w:vAlign w:val="center"/>
          </w:tcPr>
          <w:p w:rsidR="00C73E7C" w:rsidRDefault="00C73E7C">
            <w:pPr>
              <w:widowControl/>
              <w:spacing w:line="0" w:lineRule="atLeast"/>
              <w:jc w:val="center"/>
              <w:rPr>
                <w:kern w:val="0"/>
              </w:rPr>
            </w:pPr>
          </w:p>
        </w:tc>
        <w:tc>
          <w:tcPr>
            <w:tcW w:w="1440" w:type="dxa"/>
            <w:vAlign w:val="center"/>
          </w:tcPr>
          <w:p w:rsidR="00C73E7C" w:rsidRDefault="00C73E7C">
            <w:pPr>
              <w:widowControl/>
              <w:spacing w:line="0" w:lineRule="atLeast"/>
              <w:jc w:val="center"/>
              <w:rPr>
                <w:kern w:val="0"/>
              </w:rPr>
            </w:pPr>
          </w:p>
        </w:tc>
      </w:tr>
      <w:tr w:rsidR="00C73E7C">
        <w:trPr>
          <w:trHeight w:val="628"/>
        </w:trPr>
        <w:tc>
          <w:tcPr>
            <w:tcW w:w="670" w:type="dxa"/>
            <w:vAlign w:val="center"/>
          </w:tcPr>
          <w:p w:rsidR="00C73E7C" w:rsidRDefault="00AC7B46">
            <w:pPr>
              <w:widowControl/>
              <w:spacing w:line="0" w:lineRule="atLeast"/>
              <w:jc w:val="center"/>
              <w:rPr>
                <w:kern w:val="0"/>
              </w:rPr>
            </w:pPr>
            <w:r>
              <w:rPr>
                <w:rFonts w:hint="eastAsia"/>
                <w:kern w:val="0"/>
              </w:rPr>
              <w:t>2</w:t>
            </w:r>
          </w:p>
        </w:tc>
        <w:tc>
          <w:tcPr>
            <w:tcW w:w="998" w:type="dxa"/>
            <w:vAlign w:val="center"/>
          </w:tcPr>
          <w:p w:rsidR="00C73E7C" w:rsidRDefault="00C73E7C">
            <w:pPr>
              <w:widowControl/>
              <w:spacing w:line="0" w:lineRule="atLeast"/>
              <w:jc w:val="center"/>
              <w:rPr>
                <w:kern w:val="0"/>
              </w:rPr>
            </w:pPr>
          </w:p>
        </w:tc>
        <w:tc>
          <w:tcPr>
            <w:tcW w:w="1275" w:type="dxa"/>
            <w:vAlign w:val="center"/>
          </w:tcPr>
          <w:p w:rsidR="00C73E7C" w:rsidRDefault="00C73E7C">
            <w:pPr>
              <w:widowControl/>
              <w:spacing w:line="0" w:lineRule="atLeast"/>
              <w:jc w:val="center"/>
              <w:rPr>
                <w:kern w:val="0"/>
              </w:rPr>
            </w:pPr>
          </w:p>
        </w:tc>
        <w:tc>
          <w:tcPr>
            <w:tcW w:w="1134" w:type="dxa"/>
            <w:vAlign w:val="center"/>
          </w:tcPr>
          <w:p w:rsidR="00C73E7C" w:rsidRDefault="00C73E7C">
            <w:pPr>
              <w:widowControl/>
              <w:spacing w:line="0" w:lineRule="atLeast"/>
              <w:jc w:val="center"/>
              <w:rPr>
                <w:kern w:val="0"/>
              </w:rPr>
            </w:pPr>
          </w:p>
        </w:tc>
        <w:tc>
          <w:tcPr>
            <w:tcW w:w="993" w:type="dxa"/>
            <w:vAlign w:val="center"/>
          </w:tcPr>
          <w:p w:rsidR="00C73E7C" w:rsidRDefault="00C73E7C">
            <w:pPr>
              <w:widowControl/>
              <w:spacing w:line="0" w:lineRule="atLeast"/>
              <w:jc w:val="center"/>
              <w:rPr>
                <w:kern w:val="0"/>
              </w:rPr>
            </w:pPr>
          </w:p>
        </w:tc>
        <w:tc>
          <w:tcPr>
            <w:tcW w:w="992" w:type="dxa"/>
            <w:vAlign w:val="center"/>
          </w:tcPr>
          <w:p w:rsidR="00C73E7C" w:rsidRDefault="00C73E7C">
            <w:pPr>
              <w:widowControl/>
              <w:spacing w:line="0" w:lineRule="atLeast"/>
              <w:jc w:val="center"/>
              <w:rPr>
                <w:kern w:val="0"/>
              </w:rPr>
            </w:pPr>
          </w:p>
        </w:tc>
        <w:tc>
          <w:tcPr>
            <w:tcW w:w="748" w:type="dxa"/>
            <w:vAlign w:val="center"/>
          </w:tcPr>
          <w:p w:rsidR="00C73E7C" w:rsidRDefault="00C73E7C">
            <w:pPr>
              <w:widowControl/>
              <w:spacing w:line="0" w:lineRule="atLeast"/>
              <w:jc w:val="center"/>
              <w:rPr>
                <w:kern w:val="0"/>
              </w:rPr>
            </w:pPr>
          </w:p>
        </w:tc>
        <w:tc>
          <w:tcPr>
            <w:tcW w:w="1497" w:type="dxa"/>
            <w:vAlign w:val="center"/>
          </w:tcPr>
          <w:p w:rsidR="00C73E7C" w:rsidRDefault="00C73E7C">
            <w:pPr>
              <w:widowControl/>
              <w:spacing w:line="0" w:lineRule="atLeast"/>
              <w:jc w:val="center"/>
              <w:rPr>
                <w:kern w:val="0"/>
              </w:rPr>
            </w:pPr>
          </w:p>
        </w:tc>
        <w:tc>
          <w:tcPr>
            <w:tcW w:w="1440" w:type="dxa"/>
            <w:vAlign w:val="center"/>
          </w:tcPr>
          <w:p w:rsidR="00C73E7C" w:rsidRDefault="00C73E7C">
            <w:pPr>
              <w:widowControl/>
              <w:spacing w:line="0" w:lineRule="atLeast"/>
              <w:jc w:val="center"/>
              <w:rPr>
                <w:kern w:val="0"/>
              </w:rPr>
            </w:pPr>
          </w:p>
        </w:tc>
      </w:tr>
      <w:tr w:rsidR="00C73E7C">
        <w:trPr>
          <w:trHeight w:val="628"/>
        </w:trPr>
        <w:tc>
          <w:tcPr>
            <w:tcW w:w="670" w:type="dxa"/>
            <w:vAlign w:val="center"/>
          </w:tcPr>
          <w:p w:rsidR="00C73E7C" w:rsidRDefault="00AC7B46">
            <w:pPr>
              <w:widowControl/>
              <w:spacing w:line="0" w:lineRule="atLeast"/>
              <w:jc w:val="center"/>
              <w:rPr>
                <w:kern w:val="0"/>
              </w:rPr>
            </w:pPr>
            <w:r>
              <w:rPr>
                <w:rFonts w:hint="eastAsia"/>
                <w:kern w:val="0"/>
              </w:rPr>
              <w:t>3</w:t>
            </w:r>
          </w:p>
        </w:tc>
        <w:tc>
          <w:tcPr>
            <w:tcW w:w="998" w:type="dxa"/>
            <w:vAlign w:val="center"/>
          </w:tcPr>
          <w:p w:rsidR="00C73E7C" w:rsidRDefault="00C73E7C">
            <w:pPr>
              <w:widowControl/>
              <w:spacing w:line="0" w:lineRule="atLeast"/>
              <w:jc w:val="center"/>
              <w:rPr>
                <w:kern w:val="0"/>
              </w:rPr>
            </w:pPr>
          </w:p>
        </w:tc>
        <w:tc>
          <w:tcPr>
            <w:tcW w:w="1275" w:type="dxa"/>
            <w:vAlign w:val="center"/>
          </w:tcPr>
          <w:p w:rsidR="00C73E7C" w:rsidRDefault="00C73E7C">
            <w:pPr>
              <w:widowControl/>
              <w:spacing w:line="0" w:lineRule="atLeast"/>
              <w:jc w:val="center"/>
              <w:rPr>
                <w:kern w:val="0"/>
              </w:rPr>
            </w:pPr>
          </w:p>
        </w:tc>
        <w:tc>
          <w:tcPr>
            <w:tcW w:w="1134" w:type="dxa"/>
            <w:vAlign w:val="center"/>
          </w:tcPr>
          <w:p w:rsidR="00C73E7C" w:rsidRDefault="00C73E7C">
            <w:pPr>
              <w:widowControl/>
              <w:spacing w:line="0" w:lineRule="atLeast"/>
              <w:jc w:val="center"/>
              <w:rPr>
                <w:kern w:val="0"/>
              </w:rPr>
            </w:pPr>
          </w:p>
        </w:tc>
        <w:tc>
          <w:tcPr>
            <w:tcW w:w="993" w:type="dxa"/>
            <w:vAlign w:val="center"/>
          </w:tcPr>
          <w:p w:rsidR="00C73E7C" w:rsidRDefault="00C73E7C">
            <w:pPr>
              <w:widowControl/>
              <w:spacing w:line="0" w:lineRule="atLeast"/>
              <w:jc w:val="center"/>
              <w:rPr>
                <w:kern w:val="0"/>
              </w:rPr>
            </w:pPr>
          </w:p>
        </w:tc>
        <w:tc>
          <w:tcPr>
            <w:tcW w:w="992" w:type="dxa"/>
            <w:vAlign w:val="center"/>
          </w:tcPr>
          <w:p w:rsidR="00C73E7C" w:rsidRDefault="00C73E7C">
            <w:pPr>
              <w:widowControl/>
              <w:spacing w:line="0" w:lineRule="atLeast"/>
              <w:jc w:val="center"/>
              <w:rPr>
                <w:kern w:val="0"/>
              </w:rPr>
            </w:pPr>
          </w:p>
        </w:tc>
        <w:tc>
          <w:tcPr>
            <w:tcW w:w="748" w:type="dxa"/>
            <w:vAlign w:val="center"/>
          </w:tcPr>
          <w:p w:rsidR="00C73E7C" w:rsidRDefault="00C73E7C">
            <w:pPr>
              <w:widowControl/>
              <w:spacing w:line="0" w:lineRule="atLeast"/>
              <w:jc w:val="center"/>
              <w:rPr>
                <w:kern w:val="0"/>
              </w:rPr>
            </w:pPr>
          </w:p>
        </w:tc>
        <w:tc>
          <w:tcPr>
            <w:tcW w:w="1497" w:type="dxa"/>
            <w:vAlign w:val="center"/>
          </w:tcPr>
          <w:p w:rsidR="00C73E7C" w:rsidRDefault="00C73E7C">
            <w:pPr>
              <w:widowControl/>
              <w:spacing w:line="0" w:lineRule="atLeast"/>
              <w:jc w:val="center"/>
              <w:rPr>
                <w:kern w:val="0"/>
              </w:rPr>
            </w:pPr>
          </w:p>
        </w:tc>
        <w:tc>
          <w:tcPr>
            <w:tcW w:w="1440" w:type="dxa"/>
            <w:vAlign w:val="center"/>
          </w:tcPr>
          <w:p w:rsidR="00C73E7C" w:rsidRDefault="00C73E7C">
            <w:pPr>
              <w:widowControl/>
              <w:spacing w:line="0" w:lineRule="atLeast"/>
              <w:jc w:val="center"/>
              <w:rPr>
                <w:kern w:val="0"/>
              </w:rPr>
            </w:pPr>
          </w:p>
        </w:tc>
      </w:tr>
      <w:tr w:rsidR="00C73E7C">
        <w:trPr>
          <w:trHeight w:val="628"/>
        </w:trPr>
        <w:tc>
          <w:tcPr>
            <w:tcW w:w="670" w:type="dxa"/>
            <w:vAlign w:val="center"/>
          </w:tcPr>
          <w:p w:rsidR="00C73E7C" w:rsidRDefault="00AC7B46">
            <w:pPr>
              <w:widowControl/>
              <w:spacing w:line="0" w:lineRule="atLeast"/>
              <w:jc w:val="center"/>
              <w:rPr>
                <w:kern w:val="0"/>
              </w:rPr>
            </w:pPr>
            <w:r>
              <w:rPr>
                <w:rFonts w:hint="eastAsia"/>
                <w:kern w:val="0"/>
              </w:rPr>
              <w:t>4</w:t>
            </w:r>
          </w:p>
        </w:tc>
        <w:tc>
          <w:tcPr>
            <w:tcW w:w="998" w:type="dxa"/>
            <w:vAlign w:val="center"/>
          </w:tcPr>
          <w:p w:rsidR="00C73E7C" w:rsidRDefault="00C73E7C">
            <w:pPr>
              <w:widowControl/>
              <w:spacing w:line="0" w:lineRule="atLeast"/>
              <w:jc w:val="center"/>
              <w:rPr>
                <w:kern w:val="0"/>
              </w:rPr>
            </w:pPr>
          </w:p>
        </w:tc>
        <w:tc>
          <w:tcPr>
            <w:tcW w:w="1275" w:type="dxa"/>
            <w:vAlign w:val="center"/>
          </w:tcPr>
          <w:p w:rsidR="00C73E7C" w:rsidRDefault="00C73E7C">
            <w:pPr>
              <w:widowControl/>
              <w:spacing w:line="0" w:lineRule="atLeast"/>
              <w:jc w:val="center"/>
              <w:rPr>
                <w:kern w:val="0"/>
              </w:rPr>
            </w:pPr>
          </w:p>
        </w:tc>
        <w:tc>
          <w:tcPr>
            <w:tcW w:w="1134" w:type="dxa"/>
            <w:vAlign w:val="center"/>
          </w:tcPr>
          <w:p w:rsidR="00C73E7C" w:rsidRDefault="00C73E7C">
            <w:pPr>
              <w:widowControl/>
              <w:spacing w:line="0" w:lineRule="atLeast"/>
              <w:jc w:val="center"/>
              <w:rPr>
                <w:kern w:val="0"/>
              </w:rPr>
            </w:pPr>
          </w:p>
        </w:tc>
        <w:tc>
          <w:tcPr>
            <w:tcW w:w="993" w:type="dxa"/>
            <w:vAlign w:val="center"/>
          </w:tcPr>
          <w:p w:rsidR="00C73E7C" w:rsidRDefault="00C73E7C">
            <w:pPr>
              <w:widowControl/>
              <w:spacing w:line="0" w:lineRule="atLeast"/>
              <w:jc w:val="center"/>
              <w:rPr>
                <w:kern w:val="0"/>
              </w:rPr>
            </w:pPr>
          </w:p>
        </w:tc>
        <w:tc>
          <w:tcPr>
            <w:tcW w:w="992" w:type="dxa"/>
            <w:vAlign w:val="center"/>
          </w:tcPr>
          <w:p w:rsidR="00C73E7C" w:rsidRDefault="00C73E7C">
            <w:pPr>
              <w:widowControl/>
              <w:spacing w:line="0" w:lineRule="atLeast"/>
              <w:jc w:val="center"/>
              <w:rPr>
                <w:kern w:val="0"/>
              </w:rPr>
            </w:pPr>
          </w:p>
        </w:tc>
        <w:tc>
          <w:tcPr>
            <w:tcW w:w="748" w:type="dxa"/>
            <w:vAlign w:val="center"/>
          </w:tcPr>
          <w:p w:rsidR="00C73E7C" w:rsidRDefault="00C73E7C">
            <w:pPr>
              <w:widowControl/>
              <w:spacing w:line="0" w:lineRule="atLeast"/>
              <w:jc w:val="center"/>
              <w:rPr>
                <w:kern w:val="0"/>
              </w:rPr>
            </w:pPr>
          </w:p>
        </w:tc>
        <w:tc>
          <w:tcPr>
            <w:tcW w:w="1497" w:type="dxa"/>
            <w:vAlign w:val="center"/>
          </w:tcPr>
          <w:p w:rsidR="00C73E7C" w:rsidRDefault="00C73E7C">
            <w:pPr>
              <w:widowControl/>
              <w:spacing w:line="0" w:lineRule="atLeast"/>
              <w:jc w:val="center"/>
              <w:rPr>
                <w:kern w:val="0"/>
              </w:rPr>
            </w:pPr>
          </w:p>
        </w:tc>
        <w:tc>
          <w:tcPr>
            <w:tcW w:w="1440" w:type="dxa"/>
            <w:vAlign w:val="center"/>
          </w:tcPr>
          <w:p w:rsidR="00C73E7C" w:rsidRDefault="00C73E7C">
            <w:pPr>
              <w:widowControl/>
              <w:spacing w:line="0" w:lineRule="atLeast"/>
              <w:jc w:val="center"/>
              <w:rPr>
                <w:kern w:val="0"/>
              </w:rPr>
            </w:pPr>
          </w:p>
        </w:tc>
      </w:tr>
      <w:tr w:rsidR="00C73E7C">
        <w:trPr>
          <w:trHeight w:val="628"/>
        </w:trPr>
        <w:tc>
          <w:tcPr>
            <w:tcW w:w="670" w:type="dxa"/>
            <w:vAlign w:val="center"/>
          </w:tcPr>
          <w:p w:rsidR="00C73E7C" w:rsidRDefault="00AC7B46">
            <w:pPr>
              <w:widowControl/>
              <w:tabs>
                <w:tab w:val="left" w:pos="585"/>
              </w:tabs>
              <w:spacing w:line="0" w:lineRule="atLeast"/>
              <w:jc w:val="center"/>
              <w:rPr>
                <w:kern w:val="0"/>
              </w:rPr>
            </w:pPr>
            <w:r>
              <w:rPr>
                <w:rFonts w:hint="eastAsia"/>
                <w:kern w:val="0"/>
              </w:rPr>
              <w:t>5</w:t>
            </w:r>
          </w:p>
        </w:tc>
        <w:tc>
          <w:tcPr>
            <w:tcW w:w="998" w:type="dxa"/>
            <w:vAlign w:val="center"/>
          </w:tcPr>
          <w:p w:rsidR="00C73E7C" w:rsidRDefault="00C73E7C">
            <w:pPr>
              <w:widowControl/>
              <w:spacing w:line="0" w:lineRule="atLeast"/>
              <w:jc w:val="center"/>
              <w:rPr>
                <w:kern w:val="0"/>
              </w:rPr>
            </w:pPr>
          </w:p>
        </w:tc>
        <w:tc>
          <w:tcPr>
            <w:tcW w:w="1275" w:type="dxa"/>
            <w:vAlign w:val="center"/>
          </w:tcPr>
          <w:p w:rsidR="00C73E7C" w:rsidRDefault="00C73E7C">
            <w:pPr>
              <w:widowControl/>
              <w:spacing w:line="0" w:lineRule="atLeast"/>
              <w:jc w:val="center"/>
              <w:rPr>
                <w:kern w:val="0"/>
              </w:rPr>
            </w:pPr>
          </w:p>
        </w:tc>
        <w:tc>
          <w:tcPr>
            <w:tcW w:w="1134" w:type="dxa"/>
            <w:vAlign w:val="center"/>
          </w:tcPr>
          <w:p w:rsidR="00C73E7C" w:rsidRDefault="00C73E7C">
            <w:pPr>
              <w:widowControl/>
              <w:tabs>
                <w:tab w:val="left" w:pos="795"/>
              </w:tabs>
              <w:spacing w:line="0" w:lineRule="atLeast"/>
              <w:jc w:val="center"/>
              <w:rPr>
                <w:kern w:val="0"/>
              </w:rPr>
            </w:pPr>
          </w:p>
        </w:tc>
        <w:tc>
          <w:tcPr>
            <w:tcW w:w="993" w:type="dxa"/>
            <w:vAlign w:val="center"/>
          </w:tcPr>
          <w:p w:rsidR="00C73E7C" w:rsidRDefault="00C73E7C">
            <w:pPr>
              <w:widowControl/>
              <w:spacing w:line="0" w:lineRule="atLeast"/>
              <w:jc w:val="center"/>
              <w:rPr>
                <w:kern w:val="0"/>
              </w:rPr>
            </w:pPr>
          </w:p>
        </w:tc>
        <w:tc>
          <w:tcPr>
            <w:tcW w:w="992" w:type="dxa"/>
            <w:vAlign w:val="center"/>
          </w:tcPr>
          <w:p w:rsidR="00C73E7C" w:rsidRDefault="00C73E7C">
            <w:pPr>
              <w:widowControl/>
              <w:spacing w:line="0" w:lineRule="atLeast"/>
              <w:jc w:val="center"/>
              <w:rPr>
                <w:kern w:val="0"/>
              </w:rPr>
            </w:pPr>
          </w:p>
        </w:tc>
        <w:tc>
          <w:tcPr>
            <w:tcW w:w="748" w:type="dxa"/>
            <w:vAlign w:val="center"/>
          </w:tcPr>
          <w:p w:rsidR="00C73E7C" w:rsidRDefault="00C73E7C">
            <w:pPr>
              <w:widowControl/>
              <w:spacing w:line="0" w:lineRule="atLeast"/>
              <w:jc w:val="center"/>
              <w:rPr>
                <w:kern w:val="0"/>
              </w:rPr>
            </w:pPr>
          </w:p>
        </w:tc>
        <w:tc>
          <w:tcPr>
            <w:tcW w:w="1497" w:type="dxa"/>
            <w:vAlign w:val="center"/>
          </w:tcPr>
          <w:p w:rsidR="00C73E7C" w:rsidRDefault="00C73E7C">
            <w:pPr>
              <w:widowControl/>
              <w:spacing w:line="0" w:lineRule="atLeast"/>
              <w:jc w:val="center"/>
              <w:rPr>
                <w:kern w:val="0"/>
              </w:rPr>
            </w:pPr>
          </w:p>
        </w:tc>
        <w:tc>
          <w:tcPr>
            <w:tcW w:w="1440" w:type="dxa"/>
            <w:vAlign w:val="center"/>
          </w:tcPr>
          <w:p w:rsidR="00C73E7C" w:rsidRDefault="00C73E7C">
            <w:pPr>
              <w:widowControl/>
              <w:spacing w:line="0" w:lineRule="atLeast"/>
              <w:jc w:val="center"/>
              <w:rPr>
                <w:kern w:val="0"/>
              </w:rPr>
            </w:pPr>
          </w:p>
        </w:tc>
      </w:tr>
      <w:tr w:rsidR="00C73E7C">
        <w:trPr>
          <w:trHeight w:val="628"/>
        </w:trPr>
        <w:tc>
          <w:tcPr>
            <w:tcW w:w="670" w:type="dxa"/>
            <w:vAlign w:val="center"/>
          </w:tcPr>
          <w:p w:rsidR="00C73E7C" w:rsidRDefault="00AC7B46">
            <w:pPr>
              <w:widowControl/>
              <w:spacing w:line="0" w:lineRule="atLeast"/>
              <w:jc w:val="center"/>
              <w:rPr>
                <w:kern w:val="0"/>
              </w:rPr>
            </w:pPr>
            <w:r>
              <w:rPr>
                <w:rFonts w:hint="eastAsia"/>
                <w:kern w:val="0"/>
              </w:rPr>
              <w:t>6</w:t>
            </w:r>
          </w:p>
        </w:tc>
        <w:tc>
          <w:tcPr>
            <w:tcW w:w="998" w:type="dxa"/>
            <w:vAlign w:val="center"/>
          </w:tcPr>
          <w:p w:rsidR="00C73E7C" w:rsidRDefault="00C73E7C">
            <w:pPr>
              <w:widowControl/>
              <w:spacing w:line="0" w:lineRule="atLeast"/>
              <w:jc w:val="center"/>
              <w:rPr>
                <w:kern w:val="0"/>
              </w:rPr>
            </w:pPr>
          </w:p>
        </w:tc>
        <w:tc>
          <w:tcPr>
            <w:tcW w:w="1275" w:type="dxa"/>
            <w:vAlign w:val="center"/>
          </w:tcPr>
          <w:p w:rsidR="00C73E7C" w:rsidRDefault="00C73E7C">
            <w:pPr>
              <w:widowControl/>
              <w:spacing w:line="0" w:lineRule="atLeast"/>
              <w:jc w:val="center"/>
              <w:rPr>
                <w:kern w:val="0"/>
              </w:rPr>
            </w:pPr>
          </w:p>
        </w:tc>
        <w:tc>
          <w:tcPr>
            <w:tcW w:w="1134" w:type="dxa"/>
            <w:vAlign w:val="center"/>
          </w:tcPr>
          <w:p w:rsidR="00C73E7C" w:rsidRDefault="00C73E7C">
            <w:pPr>
              <w:widowControl/>
              <w:spacing w:line="0" w:lineRule="atLeast"/>
              <w:jc w:val="center"/>
              <w:rPr>
                <w:kern w:val="0"/>
              </w:rPr>
            </w:pPr>
          </w:p>
        </w:tc>
        <w:tc>
          <w:tcPr>
            <w:tcW w:w="993" w:type="dxa"/>
            <w:vAlign w:val="center"/>
          </w:tcPr>
          <w:p w:rsidR="00C73E7C" w:rsidRDefault="00C73E7C">
            <w:pPr>
              <w:widowControl/>
              <w:spacing w:line="0" w:lineRule="atLeast"/>
              <w:jc w:val="center"/>
              <w:rPr>
                <w:kern w:val="0"/>
              </w:rPr>
            </w:pPr>
          </w:p>
        </w:tc>
        <w:tc>
          <w:tcPr>
            <w:tcW w:w="992" w:type="dxa"/>
            <w:vAlign w:val="center"/>
          </w:tcPr>
          <w:p w:rsidR="00C73E7C" w:rsidRDefault="00C73E7C">
            <w:pPr>
              <w:widowControl/>
              <w:spacing w:line="0" w:lineRule="atLeast"/>
              <w:jc w:val="center"/>
              <w:rPr>
                <w:kern w:val="0"/>
              </w:rPr>
            </w:pPr>
          </w:p>
        </w:tc>
        <w:tc>
          <w:tcPr>
            <w:tcW w:w="748" w:type="dxa"/>
            <w:vAlign w:val="center"/>
          </w:tcPr>
          <w:p w:rsidR="00C73E7C" w:rsidRDefault="00C73E7C">
            <w:pPr>
              <w:widowControl/>
              <w:spacing w:line="0" w:lineRule="atLeast"/>
              <w:jc w:val="center"/>
              <w:rPr>
                <w:kern w:val="0"/>
              </w:rPr>
            </w:pPr>
          </w:p>
        </w:tc>
        <w:tc>
          <w:tcPr>
            <w:tcW w:w="1497" w:type="dxa"/>
            <w:vAlign w:val="center"/>
          </w:tcPr>
          <w:p w:rsidR="00C73E7C" w:rsidRDefault="00C73E7C">
            <w:pPr>
              <w:widowControl/>
              <w:spacing w:line="0" w:lineRule="atLeast"/>
              <w:jc w:val="center"/>
              <w:rPr>
                <w:kern w:val="0"/>
              </w:rPr>
            </w:pPr>
          </w:p>
        </w:tc>
        <w:tc>
          <w:tcPr>
            <w:tcW w:w="1440" w:type="dxa"/>
            <w:vAlign w:val="center"/>
          </w:tcPr>
          <w:p w:rsidR="00C73E7C" w:rsidRDefault="00C73E7C">
            <w:pPr>
              <w:widowControl/>
              <w:spacing w:line="0" w:lineRule="atLeast"/>
              <w:jc w:val="center"/>
              <w:rPr>
                <w:kern w:val="0"/>
              </w:rPr>
            </w:pPr>
          </w:p>
        </w:tc>
      </w:tr>
      <w:tr w:rsidR="00C73E7C">
        <w:trPr>
          <w:trHeight w:val="628"/>
        </w:trPr>
        <w:tc>
          <w:tcPr>
            <w:tcW w:w="670" w:type="dxa"/>
            <w:vAlign w:val="center"/>
          </w:tcPr>
          <w:p w:rsidR="00C73E7C" w:rsidRDefault="00AC7B46">
            <w:pPr>
              <w:widowControl/>
              <w:spacing w:line="0" w:lineRule="atLeast"/>
              <w:jc w:val="center"/>
              <w:rPr>
                <w:kern w:val="0"/>
              </w:rPr>
            </w:pPr>
            <w:r>
              <w:rPr>
                <w:rFonts w:hint="eastAsia"/>
                <w:kern w:val="0"/>
              </w:rPr>
              <w:t>…</w:t>
            </w:r>
          </w:p>
        </w:tc>
        <w:tc>
          <w:tcPr>
            <w:tcW w:w="998" w:type="dxa"/>
            <w:vAlign w:val="center"/>
          </w:tcPr>
          <w:p w:rsidR="00C73E7C" w:rsidRDefault="00C73E7C">
            <w:pPr>
              <w:widowControl/>
              <w:spacing w:line="0" w:lineRule="atLeast"/>
              <w:jc w:val="center"/>
              <w:rPr>
                <w:kern w:val="0"/>
              </w:rPr>
            </w:pPr>
          </w:p>
        </w:tc>
        <w:tc>
          <w:tcPr>
            <w:tcW w:w="1275" w:type="dxa"/>
            <w:vAlign w:val="center"/>
          </w:tcPr>
          <w:p w:rsidR="00C73E7C" w:rsidRDefault="00C73E7C">
            <w:pPr>
              <w:widowControl/>
              <w:spacing w:line="0" w:lineRule="atLeast"/>
              <w:jc w:val="center"/>
              <w:rPr>
                <w:kern w:val="0"/>
              </w:rPr>
            </w:pPr>
          </w:p>
        </w:tc>
        <w:tc>
          <w:tcPr>
            <w:tcW w:w="1134" w:type="dxa"/>
            <w:vAlign w:val="center"/>
          </w:tcPr>
          <w:p w:rsidR="00C73E7C" w:rsidRDefault="00C73E7C">
            <w:pPr>
              <w:widowControl/>
              <w:spacing w:line="0" w:lineRule="atLeast"/>
              <w:jc w:val="center"/>
              <w:rPr>
                <w:kern w:val="0"/>
              </w:rPr>
            </w:pPr>
          </w:p>
        </w:tc>
        <w:tc>
          <w:tcPr>
            <w:tcW w:w="993" w:type="dxa"/>
            <w:vAlign w:val="center"/>
          </w:tcPr>
          <w:p w:rsidR="00C73E7C" w:rsidRDefault="00C73E7C">
            <w:pPr>
              <w:widowControl/>
              <w:spacing w:line="0" w:lineRule="atLeast"/>
              <w:jc w:val="center"/>
              <w:rPr>
                <w:kern w:val="0"/>
              </w:rPr>
            </w:pPr>
          </w:p>
        </w:tc>
        <w:tc>
          <w:tcPr>
            <w:tcW w:w="992" w:type="dxa"/>
            <w:vAlign w:val="center"/>
          </w:tcPr>
          <w:p w:rsidR="00C73E7C" w:rsidRDefault="00C73E7C">
            <w:pPr>
              <w:widowControl/>
              <w:spacing w:line="0" w:lineRule="atLeast"/>
              <w:jc w:val="center"/>
              <w:rPr>
                <w:kern w:val="0"/>
              </w:rPr>
            </w:pPr>
          </w:p>
        </w:tc>
        <w:tc>
          <w:tcPr>
            <w:tcW w:w="748" w:type="dxa"/>
            <w:vAlign w:val="center"/>
          </w:tcPr>
          <w:p w:rsidR="00C73E7C" w:rsidRDefault="00C73E7C">
            <w:pPr>
              <w:widowControl/>
              <w:spacing w:line="0" w:lineRule="atLeast"/>
              <w:jc w:val="center"/>
              <w:rPr>
                <w:kern w:val="0"/>
              </w:rPr>
            </w:pPr>
          </w:p>
        </w:tc>
        <w:tc>
          <w:tcPr>
            <w:tcW w:w="1497" w:type="dxa"/>
            <w:vAlign w:val="center"/>
          </w:tcPr>
          <w:p w:rsidR="00C73E7C" w:rsidRDefault="00C73E7C">
            <w:pPr>
              <w:widowControl/>
              <w:spacing w:line="0" w:lineRule="atLeast"/>
              <w:jc w:val="center"/>
              <w:rPr>
                <w:kern w:val="0"/>
              </w:rPr>
            </w:pPr>
          </w:p>
        </w:tc>
        <w:tc>
          <w:tcPr>
            <w:tcW w:w="1440" w:type="dxa"/>
            <w:vAlign w:val="center"/>
          </w:tcPr>
          <w:p w:rsidR="00C73E7C" w:rsidRDefault="00C73E7C">
            <w:pPr>
              <w:widowControl/>
              <w:spacing w:line="0" w:lineRule="atLeast"/>
              <w:jc w:val="center"/>
              <w:rPr>
                <w:kern w:val="0"/>
              </w:rPr>
            </w:pPr>
          </w:p>
        </w:tc>
      </w:tr>
    </w:tbl>
    <w:p w:rsidR="00C73E7C" w:rsidRDefault="00C73E7C">
      <w:pPr>
        <w:widowControl/>
        <w:jc w:val="left"/>
        <w:rPr>
          <w:rFonts w:ascii="宋体" w:hAnsi="宋体"/>
          <w:b/>
          <w:bCs/>
          <w:color w:val="000000" w:themeColor="text1"/>
          <w:sz w:val="28"/>
          <w:szCs w:val="28"/>
        </w:rPr>
      </w:pPr>
    </w:p>
    <w:p w:rsidR="00C73E7C" w:rsidRDefault="00C73E7C"/>
    <w:p w:rsidR="00C73E7C" w:rsidRDefault="00C73E7C"/>
    <w:p w:rsidR="00C73E7C" w:rsidRDefault="00C73E7C"/>
    <w:p w:rsidR="00C73E7C" w:rsidRDefault="00C73E7C"/>
    <w:p w:rsidR="00C73E7C" w:rsidRDefault="00C73E7C"/>
    <w:p w:rsidR="00C73E7C" w:rsidRDefault="00AC7B46">
      <w:pPr>
        <w:spacing w:line="600" w:lineRule="auto"/>
        <w:ind w:left="945" w:hanging="945"/>
        <w:rPr>
          <w:rFonts w:ascii="宋体" w:hAnsi="宋体"/>
        </w:rPr>
      </w:pPr>
      <w:r>
        <w:rPr>
          <w:rFonts w:ascii="宋体" w:hAnsi="宋体" w:hint="eastAsia"/>
        </w:rPr>
        <w:t>投标人：（盖章）</w:t>
      </w:r>
    </w:p>
    <w:p w:rsidR="00C73E7C" w:rsidRDefault="00AC7B46">
      <w:pPr>
        <w:spacing w:line="600" w:lineRule="auto"/>
        <w:ind w:left="945" w:hanging="945"/>
        <w:rPr>
          <w:rFonts w:ascii="宋体" w:hAnsi="宋体"/>
        </w:rPr>
      </w:pPr>
      <w:r>
        <w:rPr>
          <w:rFonts w:ascii="宋体" w:hAnsi="宋体" w:hint="eastAsia"/>
        </w:rPr>
        <w:t>法定代表人或法定代表授权</w:t>
      </w:r>
      <w:r>
        <w:rPr>
          <w:rFonts w:ascii="宋体" w:hAnsi="宋体"/>
        </w:rPr>
        <w:t>委托人</w:t>
      </w:r>
      <w:r>
        <w:rPr>
          <w:rFonts w:ascii="宋体" w:hAnsi="宋体" w:hint="eastAsia"/>
        </w:rPr>
        <w:t>：（签字或</w:t>
      </w:r>
      <w:proofErr w:type="gramStart"/>
      <w:r>
        <w:rPr>
          <w:rFonts w:ascii="宋体" w:hAnsi="宋体" w:hint="eastAsia"/>
        </w:rPr>
        <w:t>盖个人章</w:t>
      </w:r>
      <w:proofErr w:type="gramEnd"/>
      <w:r>
        <w:rPr>
          <w:rFonts w:ascii="宋体" w:hAnsi="宋体" w:hint="eastAsia"/>
        </w:rPr>
        <w:t>）</w:t>
      </w:r>
    </w:p>
    <w:p w:rsidR="00C73E7C" w:rsidRDefault="00AC7B46">
      <w:pPr>
        <w:spacing w:line="600" w:lineRule="auto"/>
        <w:ind w:left="945" w:hanging="945"/>
        <w:rPr>
          <w:rFonts w:ascii="宋体" w:hAnsi="宋体"/>
        </w:rPr>
      </w:pPr>
      <w:r>
        <w:rPr>
          <w:rFonts w:ascii="宋体" w:hAnsi="宋体" w:hint="eastAsia"/>
        </w:rPr>
        <w:t>日期:    年    月    日</w:t>
      </w:r>
    </w:p>
    <w:p w:rsidR="00C73E7C" w:rsidRDefault="00C73E7C">
      <w:pPr>
        <w:widowControl/>
        <w:jc w:val="left"/>
        <w:rPr>
          <w:rFonts w:ascii="宋体" w:hAnsi="宋体"/>
          <w:b/>
          <w:bCs/>
          <w:color w:val="000000" w:themeColor="text1"/>
          <w:sz w:val="28"/>
          <w:szCs w:val="28"/>
        </w:rPr>
      </w:pPr>
    </w:p>
    <w:p w:rsidR="00C73E7C" w:rsidRDefault="00AC7B46">
      <w:pPr>
        <w:widowControl/>
        <w:jc w:val="left"/>
        <w:rPr>
          <w:rFonts w:ascii="宋体" w:hAnsi="宋体"/>
          <w:b/>
          <w:bCs/>
          <w:color w:val="000000" w:themeColor="text1"/>
          <w:sz w:val="28"/>
          <w:szCs w:val="28"/>
        </w:rPr>
      </w:pPr>
      <w:r>
        <w:rPr>
          <w:rFonts w:ascii="宋体" w:hAnsi="宋体"/>
          <w:b/>
          <w:bCs/>
          <w:color w:val="000000" w:themeColor="text1"/>
          <w:sz w:val="28"/>
          <w:szCs w:val="28"/>
        </w:rPr>
        <w:br w:type="page"/>
      </w:r>
    </w:p>
    <w:p w:rsidR="00C73E7C" w:rsidRDefault="00AC7B46">
      <w:pPr>
        <w:spacing w:line="360" w:lineRule="auto"/>
        <w:jc w:val="center"/>
        <w:rPr>
          <w:rFonts w:ascii="宋体" w:hAnsi="宋体"/>
          <w:b/>
          <w:bCs/>
          <w:color w:val="000000" w:themeColor="text1"/>
          <w:sz w:val="28"/>
          <w:szCs w:val="28"/>
        </w:rPr>
      </w:pPr>
      <w:r>
        <w:rPr>
          <w:rFonts w:ascii="宋体" w:hAnsi="宋体" w:hint="eastAsia"/>
          <w:b/>
          <w:bCs/>
          <w:color w:val="000000" w:themeColor="text1"/>
          <w:sz w:val="28"/>
          <w:szCs w:val="28"/>
        </w:rPr>
        <w:lastRenderedPageBreak/>
        <w:t>11.3</w:t>
      </w:r>
      <w:r>
        <w:rPr>
          <w:rFonts w:ascii="宋体" w:hAnsi="宋体"/>
          <w:b/>
          <w:bCs/>
          <w:color w:val="000000" w:themeColor="text1"/>
          <w:sz w:val="28"/>
          <w:szCs w:val="28"/>
        </w:rPr>
        <w:t>拟</w:t>
      </w:r>
      <w:r>
        <w:rPr>
          <w:rFonts w:ascii="宋体" w:hAnsi="宋体" w:hint="eastAsia"/>
          <w:b/>
          <w:bCs/>
          <w:color w:val="000000" w:themeColor="text1"/>
          <w:sz w:val="28"/>
          <w:szCs w:val="28"/>
        </w:rPr>
        <w:t>派驻现场项目组成员简历表</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1510"/>
        <w:gridCol w:w="863"/>
        <w:gridCol w:w="647"/>
        <w:gridCol w:w="558"/>
        <w:gridCol w:w="952"/>
        <w:gridCol w:w="1468"/>
        <w:gridCol w:w="1555"/>
      </w:tblGrid>
      <w:tr w:rsidR="00C73E7C">
        <w:tc>
          <w:tcPr>
            <w:tcW w:w="1509" w:type="dxa"/>
            <w:vAlign w:val="center"/>
          </w:tcPr>
          <w:p w:rsidR="00C73E7C" w:rsidRDefault="00AC7B46">
            <w:pPr>
              <w:widowControl/>
              <w:spacing w:line="440" w:lineRule="exact"/>
              <w:jc w:val="center"/>
              <w:rPr>
                <w:kern w:val="0"/>
              </w:rPr>
            </w:pPr>
            <w:r>
              <w:rPr>
                <w:kern w:val="0"/>
              </w:rPr>
              <w:t>姓名</w:t>
            </w:r>
          </w:p>
        </w:tc>
        <w:tc>
          <w:tcPr>
            <w:tcW w:w="1510" w:type="dxa"/>
            <w:vAlign w:val="center"/>
          </w:tcPr>
          <w:p w:rsidR="00C73E7C" w:rsidRDefault="00C73E7C">
            <w:pPr>
              <w:widowControl/>
              <w:spacing w:line="440" w:lineRule="exact"/>
              <w:jc w:val="center"/>
              <w:rPr>
                <w:kern w:val="0"/>
              </w:rPr>
            </w:pPr>
          </w:p>
        </w:tc>
        <w:tc>
          <w:tcPr>
            <w:tcW w:w="863" w:type="dxa"/>
            <w:vAlign w:val="center"/>
          </w:tcPr>
          <w:p w:rsidR="00C73E7C" w:rsidRDefault="00AC7B46">
            <w:pPr>
              <w:widowControl/>
              <w:spacing w:line="440" w:lineRule="exact"/>
              <w:jc w:val="center"/>
              <w:rPr>
                <w:kern w:val="0"/>
              </w:rPr>
            </w:pPr>
            <w:r>
              <w:rPr>
                <w:kern w:val="0"/>
              </w:rPr>
              <w:t>年龄</w:t>
            </w:r>
          </w:p>
        </w:tc>
        <w:tc>
          <w:tcPr>
            <w:tcW w:w="1205" w:type="dxa"/>
            <w:gridSpan w:val="2"/>
            <w:vAlign w:val="center"/>
          </w:tcPr>
          <w:p w:rsidR="00C73E7C" w:rsidRDefault="00C73E7C">
            <w:pPr>
              <w:widowControl/>
              <w:spacing w:line="440" w:lineRule="exact"/>
              <w:jc w:val="center"/>
              <w:rPr>
                <w:kern w:val="0"/>
              </w:rPr>
            </w:pPr>
          </w:p>
        </w:tc>
        <w:tc>
          <w:tcPr>
            <w:tcW w:w="2420" w:type="dxa"/>
            <w:gridSpan w:val="2"/>
            <w:vAlign w:val="center"/>
          </w:tcPr>
          <w:p w:rsidR="00C73E7C" w:rsidRDefault="00AC7B46">
            <w:pPr>
              <w:widowControl/>
              <w:spacing w:line="440" w:lineRule="exact"/>
              <w:jc w:val="center"/>
              <w:rPr>
                <w:kern w:val="0"/>
              </w:rPr>
            </w:pPr>
            <w:r>
              <w:rPr>
                <w:kern w:val="0"/>
              </w:rPr>
              <w:t>执业或职业资格证书（或上岗证书）名称</w:t>
            </w:r>
          </w:p>
        </w:tc>
        <w:tc>
          <w:tcPr>
            <w:tcW w:w="1555" w:type="dxa"/>
            <w:vAlign w:val="center"/>
          </w:tcPr>
          <w:p w:rsidR="00C73E7C" w:rsidRDefault="00C73E7C">
            <w:pPr>
              <w:widowControl/>
              <w:spacing w:line="440" w:lineRule="exact"/>
              <w:rPr>
                <w:kern w:val="0"/>
              </w:rPr>
            </w:pPr>
          </w:p>
        </w:tc>
      </w:tr>
      <w:tr w:rsidR="00C73E7C">
        <w:tc>
          <w:tcPr>
            <w:tcW w:w="1509" w:type="dxa"/>
            <w:vAlign w:val="center"/>
          </w:tcPr>
          <w:p w:rsidR="00C73E7C" w:rsidRDefault="00AC7B46">
            <w:pPr>
              <w:widowControl/>
              <w:tabs>
                <w:tab w:val="left" w:pos="585"/>
              </w:tabs>
              <w:spacing w:line="440" w:lineRule="exact"/>
              <w:jc w:val="center"/>
              <w:rPr>
                <w:kern w:val="0"/>
              </w:rPr>
            </w:pPr>
            <w:r>
              <w:rPr>
                <w:kern w:val="0"/>
              </w:rPr>
              <w:t>职称</w:t>
            </w:r>
          </w:p>
        </w:tc>
        <w:tc>
          <w:tcPr>
            <w:tcW w:w="1510" w:type="dxa"/>
            <w:vAlign w:val="center"/>
          </w:tcPr>
          <w:p w:rsidR="00C73E7C" w:rsidRDefault="00C73E7C">
            <w:pPr>
              <w:widowControl/>
              <w:spacing w:line="440" w:lineRule="exact"/>
              <w:jc w:val="center"/>
              <w:rPr>
                <w:kern w:val="0"/>
              </w:rPr>
            </w:pPr>
          </w:p>
        </w:tc>
        <w:tc>
          <w:tcPr>
            <w:tcW w:w="863" w:type="dxa"/>
            <w:vAlign w:val="center"/>
          </w:tcPr>
          <w:p w:rsidR="00C73E7C" w:rsidRDefault="00AC7B46">
            <w:pPr>
              <w:widowControl/>
              <w:tabs>
                <w:tab w:val="left" w:pos="795"/>
              </w:tabs>
              <w:spacing w:line="440" w:lineRule="exact"/>
              <w:jc w:val="center"/>
              <w:rPr>
                <w:kern w:val="0"/>
              </w:rPr>
            </w:pPr>
            <w:r>
              <w:rPr>
                <w:kern w:val="0"/>
              </w:rPr>
              <w:t>学历</w:t>
            </w:r>
          </w:p>
        </w:tc>
        <w:tc>
          <w:tcPr>
            <w:tcW w:w="1205" w:type="dxa"/>
            <w:gridSpan w:val="2"/>
            <w:vAlign w:val="center"/>
          </w:tcPr>
          <w:p w:rsidR="00C73E7C" w:rsidRDefault="00C73E7C">
            <w:pPr>
              <w:widowControl/>
              <w:spacing w:line="440" w:lineRule="exact"/>
              <w:jc w:val="center"/>
              <w:rPr>
                <w:kern w:val="0"/>
              </w:rPr>
            </w:pPr>
          </w:p>
        </w:tc>
        <w:tc>
          <w:tcPr>
            <w:tcW w:w="2420" w:type="dxa"/>
            <w:gridSpan w:val="2"/>
            <w:vAlign w:val="center"/>
          </w:tcPr>
          <w:p w:rsidR="00C73E7C" w:rsidRDefault="00AC7B46">
            <w:pPr>
              <w:widowControl/>
              <w:spacing w:line="440" w:lineRule="exact"/>
              <w:jc w:val="center"/>
              <w:rPr>
                <w:kern w:val="0"/>
              </w:rPr>
            </w:pPr>
            <w:r>
              <w:rPr>
                <w:kern w:val="0"/>
              </w:rPr>
              <w:t>拟在本项目任职</w:t>
            </w:r>
          </w:p>
        </w:tc>
        <w:tc>
          <w:tcPr>
            <w:tcW w:w="1555" w:type="dxa"/>
            <w:vAlign w:val="center"/>
          </w:tcPr>
          <w:p w:rsidR="00C73E7C" w:rsidRDefault="00C73E7C">
            <w:pPr>
              <w:widowControl/>
              <w:spacing w:line="440" w:lineRule="exact"/>
              <w:rPr>
                <w:kern w:val="0"/>
              </w:rPr>
            </w:pPr>
          </w:p>
        </w:tc>
      </w:tr>
      <w:tr w:rsidR="00C73E7C">
        <w:tc>
          <w:tcPr>
            <w:tcW w:w="1509" w:type="dxa"/>
            <w:vAlign w:val="center"/>
          </w:tcPr>
          <w:p w:rsidR="00C73E7C" w:rsidRDefault="00AC7B46">
            <w:pPr>
              <w:widowControl/>
              <w:spacing w:line="440" w:lineRule="exact"/>
              <w:jc w:val="center"/>
              <w:rPr>
                <w:kern w:val="0"/>
              </w:rPr>
            </w:pPr>
            <w:r>
              <w:rPr>
                <w:kern w:val="0"/>
              </w:rPr>
              <w:t>工作年限</w:t>
            </w:r>
          </w:p>
        </w:tc>
        <w:tc>
          <w:tcPr>
            <w:tcW w:w="3578" w:type="dxa"/>
            <w:gridSpan w:val="4"/>
            <w:vAlign w:val="center"/>
          </w:tcPr>
          <w:p w:rsidR="00C73E7C" w:rsidRDefault="00C73E7C">
            <w:pPr>
              <w:widowControl/>
              <w:spacing w:line="440" w:lineRule="exact"/>
              <w:jc w:val="center"/>
              <w:rPr>
                <w:kern w:val="0"/>
              </w:rPr>
            </w:pPr>
          </w:p>
        </w:tc>
        <w:tc>
          <w:tcPr>
            <w:tcW w:w="2420" w:type="dxa"/>
            <w:gridSpan w:val="2"/>
            <w:vAlign w:val="center"/>
          </w:tcPr>
          <w:p w:rsidR="00C73E7C" w:rsidRDefault="00AC7B46">
            <w:pPr>
              <w:widowControl/>
              <w:spacing w:line="440" w:lineRule="exact"/>
              <w:jc w:val="center"/>
              <w:rPr>
                <w:kern w:val="0"/>
              </w:rPr>
            </w:pPr>
            <w:r>
              <w:rPr>
                <w:rFonts w:ascii="宋体" w:hAnsi="宋体" w:hint="eastAsia"/>
                <w:kern w:val="0"/>
                <w:szCs w:val="21"/>
              </w:rPr>
              <w:t>★</w:t>
            </w:r>
            <w:r>
              <w:rPr>
                <w:kern w:val="0"/>
              </w:rPr>
              <w:t>从事</w:t>
            </w:r>
            <w:r>
              <w:rPr>
                <w:rFonts w:hint="eastAsia"/>
                <w:kern w:val="0"/>
              </w:rPr>
              <w:t>审计</w:t>
            </w:r>
            <w:r>
              <w:rPr>
                <w:kern w:val="0"/>
              </w:rPr>
              <w:t>服务工作年限</w:t>
            </w:r>
          </w:p>
        </w:tc>
        <w:tc>
          <w:tcPr>
            <w:tcW w:w="1555" w:type="dxa"/>
            <w:vAlign w:val="center"/>
          </w:tcPr>
          <w:p w:rsidR="00C73E7C" w:rsidRDefault="00C73E7C">
            <w:pPr>
              <w:widowControl/>
              <w:spacing w:line="440" w:lineRule="exact"/>
              <w:rPr>
                <w:kern w:val="0"/>
              </w:rPr>
            </w:pPr>
          </w:p>
        </w:tc>
      </w:tr>
      <w:tr w:rsidR="00C73E7C">
        <w:trPr>
          <w:trHeight w:val="673"/>
        </w:trPr>
        <w:tc>
          <w:tcPr>
            <w:tcW w:w="1509" w:type="dxa"/>
            <w:vAlign w:val="center"/>
          </w:tcPr>
          <w:p w:rsidR="00C73E7C" w:rsidRDefault="00AC7B46">
            <w:pPr>
              <w:widowControl/>
              <w:spacing w:line="440" w:lineRule="exact"/>
              <w:jc w:val="center"/>
              <w:rPr>
                <w:kern w:val="0"/>
              </w:rPr>
            </w:pPr>
            <w:r>
              <w:rPr>
                <w:kern w:val="0"/>
              </w:rPr>
              <w:t>毕业学校</w:t>
            </w:r>
          </w:p>
        </w:tc>
        <w:tc>
          <w:tcPr>
            <w:tcW w:w="7553" w:type="dxa"/>
            <w:gridSpan w:val="7"/>
            <w:vAlign w:val="center"/>
          </w:tcPr>
          <w:p w:rsidR="00C73E7C" w:rsidRDefault="00AC7B46">
            <w:pPr>
              <w:widowControl/>
              <w:spacing w:line="440" w:lineRule="exact"/>
              <w:rPr>
                <w:kern w:val="0"/>
              </w:rPr>
            </w:pPr>
            <w:r>
              <w:rPr>
                <w:kern w:val="0"/>
                <w:szCs w:val="21"/>
              </w:rPr>
              <w:t>_________</w:t>
            </w:r>
            <w:r>
              <w:rPr>
                <w:kern w:val="0"/>
              </w:rPr>
              <w:t>年毕业于</w:t>
            </w:r>
            <w:r>
              <w:rPr>
                <w:kern w:val="0"/>
                <w:szCs w:val="21"/>
              </w:rPr>
              <w:t>_________</w:t>
            </w:r>
            <w:r>
              <w:rPr>
                <w:kern w:val="0"/>
              </w:rPr>
              <w:t>学校</w:t>
            </w:r>
            <w:r>
              <w:rPr>
                <w:kern w:val="0"/>
                <w:szCs w:val="21"/>
              </w:rPr>
              <w:t>_________</w:t>
            </w:r>
            <w:r>
              <w:rPr>
                <w:kern w:val="0"/>
              </w:rPr>
              <w:t>专业</w:t>
            </w:r>
          </w:p>
        </w:tc>
      </w:tr>
      <w:tr w:rsidR="00C73E7C">
        <w:trPr>
          <w:trHeight w:val="541"/>
        </w:trPr>
        <w:tc>
          <w:tcPr>
            <w:tcW w:w="9062" w:type="dxa"/>
            <w:gridSpan w:val="8"/>
            <w:vAlign w:val="center"/>
          </w:tcPr>
          <w:p w:rsidR="00C73E7C" w:rsidRDefault="00AC7B46">
            <w:pPr>
              <w:widowControl/>
              <w:spacing w:line="440" w:lineRule="exact"/>
              <w:rPr>
                <w:kern w:val="0"/>
              </w:rPr>
            </w:pPr>
            <w:r>
              <w:rPr>
                <w:kern w:val="0"/>
              </w:rPr>
              <w:t>主要工作经历</w:t>
            </w:r>
          </w:p>
        </w:tc>
      </w:tr>
      <w:tr w:rsidR="00C73E7C">
        <w:trPr>
          <w:trHeight w:val="572"/>
        </w:trPr>
        <w:tc>
          <w:tcPr>
            <w:tcW w:w="1509" w:type="dxa"/>
            <w:vAlign w:val="center"/>
          </w:tcPr>
          <w:p w:rsidR="00C73E7C" w:rsidRDefault="00AC7B46">
            <w:pPr>
              <w:widowControl/>
              <w:spacing w:line="440" w:lineRule="exact"/>
              <w:jc w:val="center"/>
              <w:rPr>
                <w:kern w:val="0"/>
              </w:rPr>
            </w:pPr>
            <w:r>
              <w:rPr>
                <w:kern w:val="0"/>
              </w:rPr>
              <w:t>时间</w:t>
            </w:r>
          </w:p>
        </w:tc>
        <w:tc>
          <w:tcPr>
            <w:tcW w:w="3020" w:type="dxa"/>
            <w:gridSpan w:val="3"/>
            <w:vAlign w:val="center"/>
          </w:tcPr>
          <w:p w:rsidR="00C73E7C" w:rsidRDefault="00AC7B46">
            <w:pPr>
              <w:widowControl/>
              <w:spacing w:line="440" w:lineRule="exact"/>
              <w:jc w:val="center"/>
              <w:rPr>
                <w:kern w:val="0"/>
              </w:rPr>
            </w:pPr>
            <w:r>
              <w:rPr>
                <w:kern w:val="0"/>
              </w:rPr>
              <w:t>参加过的类似项目</w:t>
            </w:r>
          </w:p>
        </w:tc>
        <w:tc>
          <w:tcPr>
            <w:tcW w:w="1510" w:type="dxa"/>
            <w:gridSpan w:val="2"/>
            <w:vAlign w:val="center"/>
          </w:tcPr>
          <w:p w:rsidR="00C73E7C" w:rsidRDefault="00AC7B46">
            <w:pPr>
              <w:widowControl/>
              <w:spacing w:line="440" w:lineRule="exact"/>
              <w:jc w:val="center"/>
              <w:rPr>
                <w:kern w:val="0"/>
              </w:rPr>
            </w:pPr>
            <w:r>
              <w:rPr>
                <w:kern w:val="0"/>
              </w:rPr>
              <w:t>担任职务</w:t>
            </w:r>
          </w:p>
        </w:tc>
        <w:tc>
          <w:tcPr>
            <w:tcW w:w="3023" w:type="dxa"/>
            <w:gridSpan w:val="2"/>
            <w:vAlign w:val="center"/>
          </w:tcPr>
          <w:p w:rsidR="00C73E7C" w:rsidRDefault="00AC7B46">
            <w:pPr>
              <w:widowControl/>
              <w:spacing w:line="440" w:lineRule="exact"/>
              <w:jc w:val="center"/>
              <w:rPr>
                <w:kern w:val="0"/>
              </w:rPr>
            </w:pPr>
            <w:r>
              <w:rPr>
                <w:kern w:val="0"/>
              </w:rPr>
              <w:t>委托人及联系电话</w:t>
            </w:r>
          </w:p>
        </w:tc>
      </w:tr>
      <w:tr w:rsidR="00C73E7C">
        <w:tc>
          <w:tcPr>
            <w:tcW w:w="1509" w:type="dxa"/>
          </w:tcPr>
          <w:p w:rsidR="00C73E7C" w:rsidRDefault="00C73E7C">
            <w:pPr>
              <w:widowControl/>
              <w:spacing w:line="440" w:lineRule="exact"/>
              <w:rPr>
                <w:kern w:val="0"/>
              </w:rPr>
            </w:pPr>
          </w:p>
        </w:tc>
        <w:tc>
          <w:tcPr>
            <w:tcW w:w="3020" w:type="dxa"/>
            <w:gridSpan w:val="3"/>
          </w:tcPr>
          <w:p w:rsidR="00C73E7C" w:rsidRDefault="00C73E7C">
            <w:pPr>
              <w:widowControl/>
              <w:spacing w:line="440" w:lineRule="exact"/>
              <w:rPr>
                <w:kern w:val="0"/>
              </w:rPr>
            </w:pPr>
          </w:p>
        </w:tc>
        <w:tc>
          <w:tcPr>
            <w:tcW w:w="1510" w:type="dxa"/>
            <w:gridSpan w:val="2"/>
          </w:tcPr>
          <w:p w:rsidR="00C73E7C" w:rsidRDefault="00C73E7C">
            <w:pPr>
              <w:widowControl/>
              <w:spacing w:line="440" w:lineRule="exact"/>
              <w:rPr>
                <w:kern w:val="0"/>
              </w:rPr>
            </w:pPr>
          </w:p>
        </w:tc>
        <w:tc>
          <w:tcPr>
            <w:tcW w:w="3023" w:type="dxa"/>
            <w:gridSpan w:val="2"/>
          </w:tcPr>
          <w:p w:rsidR="00C73E7C" w:rsidRDefault="00C73E7C">
            <w:pPr>
              <w:widowControl/>
              <w:spacing w:line="440" w:lineRule="exact"/>
              <w:rPr>
                <w:kern w:val="0"/>
              </w:rPr>
            </w:pPr>
          </w:p>
        </w:tc>
      </w:tr>
      <w:tr w:rsidR="00C73E7C">
        <w:tc>
          <w:tcPr>
            <w:tcW w:w="1509" w:type="dxa"/>
          </w:tcPr>
          <w:p w:rsidR="00C73E7C" w:rsidRDefault="00C73E7C">
            <w:pPr>
              <w:widowControl/>
              <w:spacing w:line="440" w:lineRule="exact"/>
              <w:rPr>
                <w:kern w:val="0"/>
              </w:rPr>
            </w:pPr>
          </w:p>
        </w:tc>
        <w:tc>
          <w:tcPr>
            <w:tcW w:w="3020" w:type="dxa"/>
            <w:gridSpan w:val="3"/>
          </w:tcPr>
          <w:p w:rsidR="00C73E7C" w:rsidRDefault="00C73E7C">
            <w:pPr>
              <w:widowControl/>
              <w:spacing w:line="440" w:lineRule="exact"/>
              <w:rPr>
                <w:kern w:val="0"/>
              </w:rPr>
            </w:pPr>
          </w:p>
        </w:tc>
        <w:tc>
          <w:tcPr>
            <w:tcW w:w="1510" w:type="dxa"/>
            <w:gridSpan w:val="2"/>
          </w:tcPr>
          <w:p w:rsidR="00C73E7C" w:rsidRDefault="00C73E7C">
            <w:pPr>
              <w:widowControl/>
              <w:spacing w:line="440" w:lineRule="exact"/>
              <w:rPr>
                <w:kern w:val="0"/>
              </w:rPr>
            </w:pPr>
          </w:p>
        </w:tc>
        <w:tc>
          <w:tcPr>
            <w:tcW w:w="3023" w:type="dxa"/>
            <w:gridSpan w:val="2"/>
          </w:tcPr>
          <w:p w:rsidR="00C73E7C" w:rsidRDefault="00C73E7C">
            <w:pPr>
              <w:widowControl/>
              <w:spacing w:line="440" w:lineRule="exact"/>
              <w:rPr>
                <w:kern w:val="0"/>
              </w:rPr>
            </w:pPr>
          </w:p>
        </w:tc>
      </w:tr>
      <w:tr w:rsidR="00C73E7C">
        <w:tc>
          <w:tcPr>
            <w:tcW w:w="1509" w:type="dxa"/>
          </w:tcPr>
          <w:p w:rsidR="00C73E7C" w:rsidRDefault="00C73E7C">
            <w:pPr>
              <w:widowControl/>
              <w:spacing w:line="440" w:lineRule="exact"/>
              <w:rPr>
                <w:kern w:val="0"/>
              </w:rPr>
            </w:pPr>
          </w:p>
        </w:tc>
        <w:tc>
          <w:tcPr>
            <w:tcW w:w="3020" w:type="dxa"/>
            <w:gridSpan w:val="3"/>
          </w:tcPr>
          <w:p w:rsidR="00C73E7C" w:rsidRDefault="00C73E7C">
            <w:pPr>
              <w:widowControl/>
              <w:spacing w:line="440" w:lineRule="exact"/>
              <w:rPr>
                <w:kern w:val="0"/>
              </w:rPr>
            </w:pPr>
          </w:p>
        </w:tc>
        <w:tc>
          <w:tcPr>
            <w:tcW w:w="1510" w:type="dxa"/>
            <w:gridSpan w:val="2"/>
          </w:tcPr>
          <w:p w:rsidR="00C73E7C" w:rsidRDefault="00C73E7C">
            <w:pPr>
              <w:widowControl/>
              <w:spacing w:line="440" w:lineRule="exact"/>
              <w:rPr>
                <w:kern w:val="0"/>
              </w:rPr>
            </w:pPr>
          </w:p>
        </w:tc>
        <w:tc>
          <w:tcPr>
            <w:tcW w:w="3023" w:type="dxa"/>
            <w:gridSpan w:val="2"/>
          </w:tcPr>
          <w:p w:rsidR="00C73E7C" w:rsidRDefault="00C73E7C">
            <w:pPr>
              <w:widowControl/>
              <w:spacing w:line="440" w:lineRule="exact"/>
              <w:rPr>
                <w:kern w:val="0"/>
              </w:rPr>
            </w:pPr>
          </w:p>
        </w:tc>
      </w:tr>
      <w:tr w:rsidR="00C73E7C">
        <w:tc>
          <w:tcPr>
            <w:tcW w:w="1509" w:type="dxa"/>
          </w:tcPr>
          <w:p w:rsidR="00C73E7C" w:rsidRDefault="00C73E7C">
            <w:pPr>
              <w:widowControl/>
              <w:spacing w:line="440" w:lineRule="exact"/>
              <w:rPr>
                <w:kern w:val="0"/>
              </w:rPr>
            </w:pPr>
          </w:p>
        </w:tc>
        <w:tc>
          <w:tcPr>
            <w:tcW w:w="3020" w:type="dxa"/>
            <w:gridSpan w:val="3"/>
          </w:tcPr>
          <w:p w:rsidR="00C73E7C" w:rsidRDefault="00C73E7C">
            <w:pPr>
              <w:widowControl/>
              <w:spacing w:line="440" w:lineRule="exact"/>
              <w:rPr>
                <w:kern w:val="0"/>
              </w:rPr>
            </w:pPr>
          </w:p>
        </w:tc>
        <w:tc>
          <w:tcPr>
            <w:tcW w:w="1510" w:type="dxa"/>
            <w:gridSpan w:val="2"/>
          </w:tcPr>
          <w:p w:rsidR="00C73E7C" w:rsidRDefault="00C73E7C">
            <w:pPr>
              <w:widowControl/>
              <w:spacing w:line="440" w:lineRule="exact"/>
              <w:rPr>
                <w:kern w:val="0"/>
              </w:rPr>
            </w:pPr>
          </w:p>
        </w:tc>
        <w:tc>
          <w:tcPr>
            <w:tcW w:w="3023" w:type="dxa"/>
            <w:gridSpan w:val="2"/>
          </w:tcPr>
          <w:p w:rsidR="00C73E7C" w:rsidRDefault="00C73E7C">
            <w:pPr>
              <w:widowControl/>
              <w:spacing w:line="440" w:lineRule="exact"/>
              <w:rPr>
                <w:kern w:val="0"/>
              </w:rPr>
            </w:pPr>
          </w:p>
        </w:tc>
      </w:tr>
      <w:tr w:rsidR="00C73E7C">
        <w:tc>
          <w:tcPr>
            <w:tcW w:w="1509" w:type="dxa"/>
          </w:tcPr>
          <w:p w:rsidR="00C73E7C" w:rsidRDefault="00C73E7C">
            <w:pPr>
              <w:widowControl/>
              <w:spacing w:line="440" w:lineRule="exact"/>
              <w:rPr>
                <w:kern w:val="0"/>
              </w:rPr>
            </w:pPr>
          </w:p>
        </w:tc>
        <w:tc>
          <w:tcPr>
            <w:tcW w:w="3020" w:type="dxa"/>
            <w:gridSpan w:val="3"/>
          </w:tcPr>
          <w:p w:rsidR="00C73E7C" w:rsidRDefault="00C73E7C">
            <w:pPr>
              <w:widowControl/>
              <w:spacing w:line="440" w:lineRule="exact"/>
              <w:rPr>
                <w:kern w:val="0"/>
              </w:rPr>
            </w:pPr>
          </w:p>
        </w:tc>
        <w:tc>
          <w:tcPr>
            <w:tcW w:w="1510" w:type="dxa"/>
            <w:gridSpan w:val="2"/>
          </w:tcPr>
          <w:p w:rsidR="00C73E7C" w:rsidRDefault="00C73E7C">
            <w:pPr>
              <w:widowControl/>
              <w:spacing w:line="440" w:lineRule="exact"/>
              <w:rPr>
                <w:kern w:val="0"/>
              </w:rPr>
            </w:pPr>
          </w:p>
        </w:tc>
        <w:tc>
          <w:tcPr>
            <w:tcW w:w="3023" w:type="dxa"/>
            <w:gridSpan w:val="2"/>
          </w:tcPr>
          <w:p w:rsidR="00C73E7C" w:rsidRDefault="00C73E7C">
            <w:pPr>
              <w:widowControl/>
              <w:spacing w:line="440" w:lineRule="exact"/>
              <w:rPr>
                <w:kern w:val="0"/>
              </w:rPr>
            </w:pPr>
          </w:p>
        </w:tc>
      </w:tr>
      <w:tr w:rsidR="00C73E7C">
        <w:tc>
          <w:tcPr>
            <w:tcW w:w="1509" w:type="dxa"/>
          </w:tcPr>
          <w:p w:rsidR="00C73E7C" w:rsidRDefault="00C73E7C">
            <w:pPr>
              <w:widowControl/>
              <w:spacing w:line="440" w:lineRule="exact"/>
              <w:rPr>
                <w:kern w:val="0"/>
              </w:rPr>
            </w:pPr>
          </w:p>
        </w:tc>
        <w:tc>
          <w:tcPr>
            <w:tcW w:w="3020" w:type="dxa"/>
            <w:gridSpan w:val="3"/>
          </w:tcPr>
          <w:p w:rsidR="00C73E7C" w:rsidRDefault="00C73E7C">
            <w:pPr>
              <w:widowControl/>
              <w:spacing w:line="440" w:lineRule="exact"/>
              <w:rPr>
                <w:kern w:val="0"/>
              </w:rPr>
            </w:pPr>
          </w:p>
        </w:tc>
        <w:tc>
          <w:tcPr>
            <w:tcW w:w="1510" w:type="dxa"/>
            <w:gridSpan w:val="2"/>
          </w:tcPr>
          <w:p w:rsidR="00C73E7C" w:rsidRDefault="00C73E7C">
            <w:pPr>
              <w:widowControl/>
              <w:spacing w:line="440" w:lineRule="exact"/>
              <w:rPr>
                <w:kern w:val="0"/>
              </w:rPr>
            </w:pPr>
          </w:p>
        </w:tc>
        <w:tc>
          <w:tcPr>
            <w:tcW w:w="3023" w:type="dxa"/>
            <w:gridSpan w:val="2"/>
          </w:tcPr>
          <w:p w:rsidR="00C73E7C" w:rsidRDefault="00C73E7C">
            <w:pPr>
              <w:widowControl/>
              <w:spacing w:line="440" w:lineRule="exact"/>
              <w:rPr>
                <w:kern w:val="0"/>
              </w:rPr>
            </w:pPr>
          </w:p>
        </w:tc>
      </w:tr>
      <w:tr w:rsidR="00C73E7C">
        <w:tc>
          <w:tcPr>
            <w:tcW w:w="1509" w:type="dxa"/>
          </w:tcPr>
          <w:p w:rsidR="00C73E7C" w:rsidRDefault="00C73E7C">
            <w:pPr>
              <w:widowControl/>
              <w:spacing w:line="440" w:lineRule="exact"/>
              <w:rPr>
                <w:kern w:val="0"/>
              </w:rPr>
            </w:pPr>
          </w:p>
        </w:tc>
        <w:tc>
          <w:tcPr>
            <w:tcW w:w="3020" w:type="dxa"/>
            <w:gridSpan w:val="3"/>
          </w:tcPr>
          <w:p w:rsidR="00C73E7C" w:rsidRDefault="00C73E7C">
            <w:pPr>
              <w:widowControl/>
              <w:spacing w:line="440" w:lineRule="exact"/>
              <w:rPr>
                <w:kern w:val="0"/>
              </w:rPr>
            </w:pPr>
          </w:p>
        </w:tc>
        <w:tc>
          <w:tcPr>
            <w:tcW w:w="1510" w:type="dxa"/>
            <w:gridSpan w:val="2"/>
          </w:tcPr>
          <w:p w:rsidR="00C73E7C" w:rsidRDefault="00C73E7C">
            <w:pPr>
              <w:widowControl/>
              <w:spacing w:line="440" w:lineRule="exact"/>
              <w:rPr>
                <w:kern w:val="0"/>
              </w:rPr>
            </w:pPr>
          </w:p>
        </w:tc>
        <w:tc>
          <w:tcPr>
            <w:tcW w:w="3023" w:type="dxa"/>
            <w:gridSpan w:val="2"/>
          </w:tcPr>
          <w:p w:rsidR="00C73E7C" w:rsidRDefault="00C73E7C">
            <w:pPr>
              <w:widowControl/>
              <w:spacing w:line="440" w:lineRule="exact"/>
              <w:rPr>
                <w:kern w:val="0"/>
              </w:rPr>
            </w:pPr>
          </w:p>
        </w:tc>
      </w:tr>
    </w:tbl>
    <w:p w:rsidR="00C73E7C" w:rsidRDefault="00AC7B46">
      <w:pPr>
        <w:spacing w:line="360" w:lineRule="auto"/>
        <w:rPr>
          <w:rFonts w:ascii="楷体_GB2312" w:eastAsia="楷体_GB2312" w:hAnsi="楷体_GB2312" w:cs="楷体_GB2312"/>
          <w:color w:val="000000" w:themeColor="text1"/>
        </w:rPr>
      </w:pPr>
      <w:r>
        <w:rPr>
          <w:rFonts w:ascii="宋体" w:hAnsi="宋体" w:hint="eastAsia"/>
          <w:szCs w:val="21"/>
        </w:rPr>
        <w:t>注：投标人应在本表后提供</w:t>
      </w:r>
      <w:r>
        <w:rPr>
          <w:rFonts w:ascii="宋体" w:hAnsi="宋体"/>
          <w:szCs w:val="21"/>
        </w:rPr>
        <w:t>其他主要人员</w:t>
      </w:r>
      <w:r>
        <w:rPr>
          <w:rFonts w:ascii="宋体" w:hAnsi="宋体" w:hint="eastAsia"/>
          <w:szCs w:val="21"/>
        </w:rPr>
        <w:t>的</w:t>
      </w:r>
      <w:r>
        <w:rPr>
          <w:rFonts w:ascii="宋体" w:hAnsi="宋体" w:hint="eastAsia"/>
          <w:b/>
          <w:szCs w:val="21"/>
        </w:rPr>
        <w:t>身份证、公司为其缴纳社保清单证明材料及注册会计师执业资格证书（如有）</w:t>
      </w:r>
      <w:r>
        <w:rPr>
          <w:rFonts w:ascii="宋体" w:hAnsi="宋体" w:hint="eastAsia"/>
          <w:szCs w:val="21"/>
        </w:rPr>
        <w:t>扫描件。</w:t>
      </w:r>
    </w:p>
    <w:p w:rsidR="00C73E7C" w:rsidRDefault="00C73E7C"/>
    <w:p w:rsidR="00C73E7C" w:rsidRDefault="00C73E7C"/>
    <w:p w:rsidR="00C73E7C" w:rsidRDefault="00C73E7C"/>
    <w:p w:rsidR="00C73E7C" w:rsidRDefault="00C73E7C"/>
    <w:p w:rsidR="00C73E7C" w:rsidRDefault="00C73E7C"/>
    <w:p w:rsidR="00C73E7C" w:rsidRDefault="00C73E7C"/>
    <w:p w:rsidR="00C73E7C" w:rsidRDefault="00AC7B46">
      <w:pPr>
        <w:widowControl/>
        <w:jc w:val="left"/>
      </w:pPr>
      <w:r>
        <w:rPr>
          <w:b/>
          <w:bCs/>
        </w:rPr>
        <w:br w:type="page"/>
      </w:r>
    </w:p>
    <w:p w:rsidR="00C73E7C" w:rsidRDefault="00AC7B46">
      <w:pPr>
        <w:pStyle w:val="3"/>
      </w:pPr>
      <w:bookmarkStart w:id="128" w:name="_Toc136523156"/>
      <w:r>
        <w:lastRenderedPageBreak/>
        <w:t>12</w:t>
      </w:r>
      <w:r>
        <w:t>、</w:t>
      </w:r>
      <w:r>
        <w:rPr>
          <w:rFonts w:hint="eastAsia"/>
        </w:rPr>
        <w:t>审计方案</w:t>
      </w:r>
      <w:bookmarkEnd w:id="128"/>
    </w:p>
    <w:p w:rsidR="00C73E7C" w:rsidRDefault="00C73E7C">
      <w:pPr>
        <w:widowControl/>
        <w:jc w:val="left"/>
      </w:pPr>
    </w:p>
    <w:p w:rsidR="00C73E7C" w:rsidRDefault="00AC7B46">
      <w:pPr>
        <w:widowControl/>
        <w:jc w:val="left"/>
      </w:pPr>
      <w:r>
        <w:rPr>
          <w:rFonts w:hint="eastAsia"/>
        </w:rPr>
        <w:t>格式自拟</w:t>
      </w:r>
    </w:p>
    <w:p w:rsidR="00C73E7C" w:rsidRDefault="00C73E7C">
      <w:pPr>
        <w:widowControl/>
        <w:jc w:val="left"/>
      </w:pPr>
    </w:p>
    <w:p w:rsidR="00C73E7C" w:rsidRDefault="00C73E7C">
      <w:pPr>
        <w:widowControl/>
        <w:jc w:val="left"/>
      </w:pPr>
    </w:p>
    <w:p w:rsidR="00C73E7C" w:rsidRDefault="00C73E7C">
      <w:pPr>
        <w:widowControl/>
        <w:jc w:val="left"/>
      </w:pPr>
    </w:p>
    <w:p w:rsidR="00C73E7C" w:rsidRDefault="00C73E7C">
      <w:pPr>
        <w:widowControl/>
        <w:jc w:val="left"/>
      </w:pPr>
    </w:p>
    <w:p w:rsidR="00C73E7C" w:rsidRDefault="00C73E7C">
      <w:pPr>
        <w:widowControl/>
        <w:jc w:val="left"/>
      </w:pPr>
    </w:p>
    <w:p w:rsidR="00C73E7C" w:rsidRDefault="00C73E7C">
      <w:pPr>
        <w:widowControl/>
        <w:jc w:val="left"/>
      </w:pPr>
    </w:p>
    <w:p w:rsidR="00C73E7C" w:rsidRDefault="00C73E7C">
      <w:pPr>
        <w:widowControl/>
        <w:jc w:val="left"/>
      </w:pPr>
    </w:p>
    <w:p w:rsidR="00C73E7C" w:rsidRDefault="00C73E7C">
      <w:pPr>
        <w:widowControl/>
        <w:jc w:val="left"/>
      </w:pPr>
    </w:p>
    <w:p w:rsidR="00C73E7C" w:rsidRDefault="00C73E7C">
      <w:pPr>
        <w:widowControl/>
        <w:jc w:val="left"/>
      </w:pPr>
    </w:p>
    <w:p w:rsidR="00C73E7C" w:rsidRDefault="00C73E7C">
      <w:pPr>
        <w:widowControl/>
        <w:jc w:val="left"/>
      </w:pPr>
    </w:p>
    <w:p w:rsidR="00C73E7C" w:rsidRDefault="00AC7B46">
      <w:pPr>
        <w:spacing w:line="600" w:lineRule="auto"/>
        <w:ind w:left="945" w:hanging="945"/>
        <w:rPr>
          <w:rFonts w:ascii="宋体" w:hAnsi="宋体"/>
        </w:rPr>
      </w:pPr>
      <w:r>
        <w:rPr>
          <w:rFonts w:ascii="宋体" w:hAnsi="宋体" w:hint="eastAsia"/>
        </w:rPr>
        <w:t>投标人：（盖章）</w:t>
      </w:r>
    </w:p>
    <w:p w:rsidR="00C73E7C" w:rsidRDefault="00AC7B46">
      <w:pPr>
        <w:spacing w:line="600" w:lineRule="auto"/>
        <w:ind w:left="945" w:hanging="945"/>
        <w:rPr>
          <w:rFonts w:ascii="宋体" w:hAnsi="宋体"/>
        </w:rPr>
      </w:pPr>
      <w:r>
        <w:rPr>
          <w:rFonts w:ascii="宋体" w:hAnsi="宋体" w:hint="eastAsia"/>
        </w:rPr>
        <w:t>法定代表人或法定代表授权</w:t>
      </w:r>
      <w:r>
        <w:rPr>
          <w:rFonts w:ascii="宋体" w:hAnsi="宋体"/>
        </w:rPr>
        <w:t>委托人</w:t>
      </w:r>
      <w:r>
        <w:rPr>
          <w:rFonts w:ascii="宋体" w:hAnsi="宋体" w:hint="eastAsia"/>
        </w:rPr>
        <w:t>：（签字或</w:t>
      </w:r>
      <w:proofErr w:type="gramStart"/>
      <w:r>
        <w:rPr>
          <w:rFonts w:ascii="宋体" w:hAnsi="宋体" w:hint="eastAsia"/>
        </w:rPr>
        <w:t>盖个人章</w:t>
      </w:r>
      <w:proofErr w:type="gramEnd"/>
      <w:r>
        <w:rPr>
          <w:rFonts w:ascii="宋体" w:hAnsi="宋体" w:hint="eastAsia"/>
        </w:rPr>
        <w:t>）</w:t>
      </w:r>
    </w:p>
    <w:p w:rsidR="00C73E7C" w:rsidRDefault="00AC7B46">
      <w:pPr>
        <w:spacing w:line="600" w:lineRule="auto"/>
        <w:ind w:left="945" w:hanging="945"/>
        <w:rPr>
          <w:rFonts w:ascii="宋体" w:hAnsi="宋体"/>
        </w:rPr>
      </w:pPr>
      <w:r>
        <w:rPr>
          <w:rFonts w:ascii="宋体" w:hAnsi="宋体" w:hint="eastAsia"/>
        </w:rPr>
        <w:t>日期:    年    月    日</w:t>
      </w:r>
    </w:p>
    <w:p w:rsidR="00C73E7C" w:rsidRDefault="00C73E7C">
      <w:pPr>
        <w:widowControl/>
        <w:jc w:val="left"/>
      </w:pPr>
    </w:p>
    <w:p w:rsidR="00C73E7C" w:rsidRDefault="00AC7B46">
      <w:pPr>
        <w:widowControl/>
        <w:jc w:val="left"/>
        <w:rPr>
          <w:b/>
          <w:bCs/>
          <w:kern w:val="0"/>
          <w:sz w:val="24"/>
          <w:szCs w:val="32"/>
        </w:rPr>
      </w:pPr>
      <w:r>
        <w:br w:type="page"/>
      </w:r>
    </w:p>
    <w:p w:rsidR="00C73E7C" w:rsidRDefault="00AC7B46">
      <w:pPr>
        <w:pStyle w:val="3"/>
      </w:pPr>
      <w:bookmarkStart w:id="129" w:name="_Toc136523157"/>
      <w:r>
        <w:rPr>
          <w:rFonts w:hint="eastAsia"/>
        </w:rPr>
        <w:lastRenderedPageBreak/>
        <w:t>13</w:t>
      </w:r>
      <w:r>
        <w:rPr>
          <w:rFonts w:hint="eastAsia"/>
        </w:rPr>
        <w:t>、</w:t>
      </w:r>
      <w:r w:rsidR="00C30F4B" w:rsidRPr="00C30F4B">
        <w:rPr>
          <w:rFonts w:hint="eastAsia"/>
        </w:rPr>
        <w:t>审计质量控制制度和控制方案</w:t>
      </w:r>
      <w:bookmarkEnd w:id="129"/>
    </w:p>
    <w:p w:rsidR="00C73E7C" w:rsidRDefault="00C73E7C">
      <w:pPr>
        <w:widowControl/>
        <w:jc w:val="left"/>
      </w:pPr>
    </w:p>
    <w:p w:rsidR="00C73E7C" w:rsidRDefault="00AC7B46">
      <w:pPr>
        <w:widowControl/>
        <w:jc w:val="left"/>
      </w:pPr>
      <w:r>
        <w:rPr>
          <w:rFonts w:hint="eastAsia"/>
        </w:rPr>
        <w:t>格式自拟，内容包含但不限于审计质量控制制度和控制方案</w:t>
      </w:r>
    </w:p>
    <w:p w:rsidR="00C73E7C" w:rsidRDefault="00C73E7C">
      <w:pPr>
        <w:widowControl/>
        <w:jc w:val="left"/>
      </w:pPr>
    </w:p>
    <w:p w:rsidR="00C73E7C" w:rsidRDefault="00C73E7C">
      <w:pPr>
        <w:widowControl/>
        <w:jc w:val="left"/>
      </w:pPr>
    </w:p>
    <w:p w:rsidR="00C73E7C" w:rsidRDefault="00C73E7C">
      <w:pPr>
        <w:widowControl/>
        <w:jc w:val="left"/>
      </w:pPr>
    </w:p>
    <w:p w:rsidR="00C73E7C" w:rsidRDefault="00C73E7C">
      <w:pPr>
        <w:widowControl/>
        <w:jc w:val="left"/>
      </w:pPr>
    </w:p>
    <w:p w:rsidR="00C73E7C" w:rsidRDefault="00C73E7C">
      <w:pPr>
        <w:widowControl/>
        <w:jc w:val="left"/>
      </w:pPr>
    </w:p>
    <w:p w:rsidR="00C73E7C" w:rsidRDefault="00C73E7C">
      <w:pPr>
        <w:widowControl/>
        <w:jc w:val="left"/>
      </w:pPr>
    </w:p>
    <w:p w:rsidR="00C73E7C" w:rsidRDefault="00C73E7C">
      <w:pPr>
        <w:widowControl/>
        <w:jc w:val="left"/>
      </w:pPr>
    </w:p>
    <w:p w:rsidR="00C73E7C" w:rsidRDefault="00AC7B46">
      <w:pPr>
        <w:spacing w:line="600" w:lineRule="auto"/>
        <w:ind w:left="945" w:hanging="945"/>
        <w:rPr>
          <w:rFonts w:ascii="宋体" w:hAnsi="宋体"/>
        </w:rPr>
      </w:pPr>
      <w:r>
        <w:rPr>
          <w:rFonts w:ascii="宋体" w:hAnsi="宋体" w:hint="eastAsia"/>
        </w:rPr>
        <w:t>投标人：（盖章）</w:t>
      </w:r>
    </w:p>
    <w:p w:rsidR="00C73E7C" w:rsidRDefault="00AC7B46">
      <w:pPr>
        <w:spacing w:line="600" w:lineRule="auto"/>
        <w:ind w:left="945" w:hanging="945"/>
        <w:rPr>
          <w:rFonts w:ascii="宋体" w:hAnsi="宋体"/>
        </w:rPr>
      </w:pPr>
      <w:r>
        <w:rPr>
          <w:rFonts w:ascii="宋体" w:hAnsi="宋体" w:hint="eastAsia"/>
        </w:rPr>
        <w:t>法定代表人或法定代表授权</w:t>
      </w:r>
      <w:r>
        <w:rPr>
          <w:rFonts w:ascii="宋体" w:hAnsi="宋体"/>
        </w:rPr>
        <w:t>委托人</w:t>
      </w:r>
      <w:r>
        <w:rPr>
          <w:rFonts w:ascii="宋体" w:hAnsi="宋体" w:hint="eastAsia"/>
        </w:rPr>
        <w:t>：（签字或</w:t>
      </w:r>
      <w:proofErr w:type="gramStart"/>
      <w:r>
        <w:rPr>
          <w:rFonts w:ascii="宋体" w:hAnsi="宋体" w:hint="eastAsia"/>
        </w:rPr>
        <w:t>盖个人章</w:t>
      </w:r>
      <w:proofErr w:type="gramEnd"/>
      <w:r>
        <w:rPr>
          <w:rFonts w:ascii="宋体" w:hAnsi="宋体" w:hint="eastAsia"/>
        </w:rPr>
        <w:t>）</w:t>
      </w:r>
    </w:p>
    <w:p w:rsidR="00C73E7C" w:rsidRDefault="00AC7B46">
      <w:pPr>
        <w:spacing w:line="600" w:lineRule="auto"/>
        <w:ind w:left="945" w:hanging="945"/>
        <w:rPr>
          <w:rFonts w:ascii="宋体" w:hAnsi="宋体"/>
        </w:rPr>
      </w:pPr>
      <w:r>
        <w:rPr>
          <w:rFonts w:ascii="宋体" w:hAnsi="宋体" w:hint="eastAsia"/>
        </w:rPr>
        <w:t>日期:    年    月    日</w:t>
      </w:r>
    </w:p>
    <w:p w:rsidR="00C73E7C" w:rsidRDefault="00C73E7C">
      <w:pPr>
        <w:widowControl/>
        <w:jc w:val="left"/>
      </w:pPr>
    </w:p>
    <w:p w:rsidR="00C73E7C" w:rsidRDefault="00AC7B46">
      <w:pPr>
        <w:widowControl/>
        <w:jc w:val="left"/>
        <w:rPr>
          <w:b/>
          <w:bCs/>
          <w:kern w:val="0"/>
          <w:sz w:val="24"/>
          <w:szCs w:val="32"/>
        </w:rPr>
      </w:pPr>
      <w:r>
        <w:br w:type="page"/>
      </w:r>
    </w:p>
    <w:p w:rsidR="00C73E7C" w:rsidRDefault="00AC7B46">
      <w:pPr>
        <w:pStyle w:val="3"/>
      </w:pPr>
      <w:bookmarkStart w:id="130" w:name="_Toc136523158"/>
      <w:r>
        <w:rPr>
          <w:rFonts w:hint="eastAsia"/>
        </w:rPr>
        <w:lastRenderedPageBreak/>
        <w:t>14</w:t>
      </w:r>
      <w:r>
        <w:rPr>
          <w:rFonts w:hint="eastAsia"/>
        </w:rPr>
        <w:t>、审计计划</w:t>
      </w:r>
      <w:bookmarkEnd w:id="130"/>
    </w:p>
    <w:p w:rsidR="00C73E7C" w:rsidRDefault="00C73E7C">
      <w:pPr>
        <w:widowControl/>
        <w:jc w:val="left"/>
      </w:pPr>
    </w:p>
    <w:p w:rsidR="00C73E7C" w:rsidRDefault="00C73E7C">
      <w:pPr>
        <w:widowControl/>
        <w:jc w:val="left"/>
      </w:pPr>
    </w:p>
    <w:p w:rsidR="00C73E7C" w:rsidRDefault="00AC7B46">
      <w:pPr>
        <w:widowControl/>
        <w:jc w:val="left"/>
      </w:pPr>
      <w:r>
        <w:rPr>
          <w:rFonts w:hint="eastAsia"/>
        </w:rPr>
        <w:t>格式自拟</w:t>
      </w:r>
    </w:p>
    <w:p w:rsidR="00C73E7C" w:rsidRDefault="00C73E7C">
      <w:pPr>
        <w:widowControl/>
        <w:jc w:val="left"/>
      </w:pPr>
    </w:p>
    <w:p w:rsidR="00C73E7C" w:rsidRDefault="00C73E7C">
      <w:pPr>
        <w:widowControl/>
        <w:jc w:val="left"/>
      </w:pPr>
    </w:p>
    <w:p w:rsidR="00C73E7C" w:rsidRDefault="00C73E7C">
      <w:pPr>
        <w:widowControl/>
        <w:jc w:val="left"/>
      </w:pPr>
    </w:p>
    <w:p w:rsidR="00C73E7C" w:rsidRDefault="00C73E7C">
      <w:pPr>
        <w:widowControl/>
        <w:jc w:val="left"/>
      </w:pPr>
    </w:p>
    <w:p w:rsidR="00C73E7C" w:rsidRDefault="00C73E7C">
      <w:pPr>
        <w:widowControl/>
        <w:jc w:val="left"/>
      </w:pPr>
    </w:p>
    <w:p w:rsidR="00C73E7C" w:rsidRDefault="00C73E7C">
      <w:pPr>
        <w:widowControl/>
        <w:jc w:val="left"/>
      </w:pPr>
    </w:p>
    <w:p w:rsidR="00C73E7C" w:rsidRDefault="00C73E7C">
      <w:pPr>
        <w:widowControl/>
        <w:jc w:val="left"/>
      </w:pPr>
    </w:p>
    <w:p w:rsidR="00C73E7C" w:rsidRDefault="00C73E7C">
      <w:pPr>
        <w:widowControl/>
        <w:jc w:val="left"/>
      </w:pPr>
    </w:p>
    <w:p w:rsidR="00C73E7C" w:rsidRDefault="00C73E7C">
      <w:pPr>
        <w:widowControl/>
        <w:jc w:val="left"/>
      </w:pPr>
    </w:p>
    <w:p w:rsidR="00C73E7C" w:rsidRDefault="00AC7B46">
      <w:pPr>
        <w:spacing w:line="600" w:lineRule="auto"/>
        <w:ind w:left="945" w:hanging="945"/>
        <w:rPr>
          <w:rFonts w:ascii="宋体" w:hAnsi="宋体"/>
        </w:rPr>
      </w:pPr>
      <w:r>
        <w:rPr>
          <w:rFonts w:ascii="宋体" w:hAnsi="宋体" w:hint="eastAsia"/>
        </w:rPr>
        <w:t>投标人：（盖章）</w:t>
      </w:r>
    </w:p>
    <w:p w:rsidR="00C73E7C" w:rsidRDefault="00AC7B46">
      <w:pPr>
        <w:spacing w:line="600" w:lineRule="auto"/>
        <w:ind w:left="945" w:hanging="945"/>
        <w:rPr>
          <w:rFonts w:ascii="宋体" w:hAnsi="宋体"/>
        </w:rPr>
      </w:pPr>
      <w:r>
        <w:rPr>
          <w:rFonts w:ascii="宋体" w:hAnsi="宋体" w:hint="eastAsia"/>
        </w:rPr>
        <w:t>法定代表人或法定代表授权</w:t>
      </w:r>
      <w:r>
        <w:rPr>
          <w:rFonts w:ascii="宋体" w:hAnsi="宋体"/>
        </w:rPr>
        <w:t>委托人</w:t>
      </w:r>
      <w:r>
        <w:rPr>
          <w:rFonts w:ascii="宋体" w:hAnsi="宋体" w:hint="eastAsia"/>
        </w:rPr>
        <w:t>：（签字或</w:t>
      </w:r>
      <w:proofErr w:type="gramStart"/>
      <w:r>
        <w:rPr>
          <w:rFonts w:ascii="宋体" w:hAnsi="宋体" w:hint="eastAsia"/>
        </w:rPr>
        <w:t>盖个人章</w:t>
      </w:r>
      <w:proofErr w:type="gramEnd"/>
      <w:r>
        <w:rPr>
          <w:rFonts w:ascii="宋体" w:hAnsi="宋体" w:hint="eastAsia"/>
        </w:rPr>
        <w:t>）</w:t>
      </w:r>
    </w:p>
    <w:p w:rsidR="00C73E7C" w:rsidRDefault="00AC7B46">
      <w:pPr>
        <w:spacing w:line="600" w:lineRule="auto"/>
        <w:ind w:left="945" w:hanging="945"/>
        <w:rPr>
          <w:rFonts w:ascii="宋体" w:hAnsi="宋体"/>
        </w:rPr>
      </w:pPr>
      <w:r>
        <w:rPr>
          <w:rFonts w:ascii="宋体" w:hAnsi="宋体" w:hint="eastAsia"/>
        </w:rPr>
        <w:t>日期:    年    月    日</w:t>
      </w:r>
    </w:p>
    <w:p w:rsidR="00C73E7C" w:rsidRDefault="00AC7B46">
      <w:pPr>
        <w:widowControl/>
        <w:jc w:val="left"/>
        <w:rPr>
          <w:b/>
          <w:bCs/>
          <w:kern w:val="0"/>
          <w:sz w:val="24"/>
          <w:szCs w:val="32"/>
        </w:rPr>
      </w:pPr>
      <w:r>
        <w:br w:type="page"/>
      </w:r>
    </w:p>
    <w:p w:rsidR="00567171" w:rsidRDefault="00AC7B46">
      <w:pPr>
        <w:pStyle w:val="3"/>
      </w:pPr>
      <w:bookmarkStart w:id="131" w:name="_Toc136523159"/>
      <w:r>
        <w:rPr>
          <w:rFonts w:hint="eastAsia"/>
        </w:rPr>
        <w:lastRenderedPageBreak/>
        <w:t>15</w:t>
      </w:r>
      <w:r>
        <w:rPr>
          <w:rFonts w:hint="eastAsia"/>
        </w:rPr>
        <w:t>、</w:t>
      </w:r>
      <w:r w:rsidR="00567171" w:rsidRPr="00567171">
        <w:rPr>
          <w:rFonts w:hint="eastAsia"/>
        </w:rPr>
        <w:t>信息安全保密方案与风险评估承担能力情况</w:t>
      </w:r>
      <w:bookmarkEnd w:id="131"/>
    </w:p>
    <w:p w:rsidR="00567171" w:rsidRDefault="00567171" w:rsidP="00567171">
      <w:pPr>
        <w:widowControl/>
        <w:ind w:firstLineChars="150" w:firstLine="315"/>
        <w:jc w:val="left"/>
      </w:pPr>
      <w:r>
        <w:rPr>
          <w:rFonts w:hint="eastAsia"/>
        </w:rPr>
        <w:t>投标人应当对执行业务过程中知悉的招标人信息予以保密；在投资者保护能力方面，投标人执行总分所一体化管理，以购买职业保险为主。要求投标人购买职业责任保险和职业风险基金。职业保险能够</w:t>
      </w:r>
      <w:proofErr w:type="gramStart"/>
      <w:r>
        <w:rPr>
          <w:rFonts w:hint="eastAsia"/>
        </w:rPr>
        <w:t>覆盖因</w:t>
      </w:r>
      <w:proofErr w:type="gramEnd"/>
      <w:r>
        <w:rPr>
          <w:rFonts w:hint="eastAsia"/>
        </w:rPr>
        <w:t>审计失败导致的民事赔偿责任，职业风险基金计提或职业保险购买符合相关规定。近三年不存在因在执业行为相关民事诉讼中承担民事责任的情况。</w:t>
      </w:r>
    </w:p>
    <w:p w:rsidR="00567171" w:rsidRDefault="00567171" w:rsidP="00567171">
      <w:pPr>
        <w:widowControl/>
        <w:jc w:val="left"/>
        <w:rPr>
          <w:b/>
        </w:rPr>
      </w:pPr>
    </w:p>
    <w:p w:rsidR="00567171" w:rsidRPr="00567171" w:rsidRDefault="00567171" w:rsidP="00567171">
      <w:pPr>
        <w:widowControl/>
        <w:jc w:val="left"/>
        <w:rPr>
          <w:b/>
        </w:rPr>
      </w:pPr>
      <w:r w:rsidRPr="00567171">
        <w:rPr>
          <w:rFonts w:hint="eastAsia"/>
          <w:b/>
        </w:rPr>
        <w:t>注：格式自拟，</w:t>
      </w:r>
      <w:r>
        <w:rPr>
          <w:rFonts w:hint="eastAsia"/>
          <w:b/>
        </w:rPr>
        <w:t>需提供相关投标人购买的</w:t>
      </w:r>
      <w:r w:rsidRPr="00567171">
        <w:rPr>
          <w:rFonts w:hint="eastAsia"/>
          <w:b/>
        </w:rPr>
        <w:t>职业保险累计赔偿限额和职业风险基金</w:t>
      </w:r>
      <w:r>
        <w:rPr>
          <w:rFonts w:hint="eastAsia"/>
          <w:b/>
        </w:rPr>
        <w:t>的证明材料。</w:t>
      </w:r>
    </w:p>
    <w:p w:rsidR="00567171" w:rsidRDefault="00567171" w:rsidP="00567171">
      <w:pPr>
        <w:widowControl/>
        <w:jc w:val="left"/>
      </w:pPr>
    </w:p>
    <w:p w:rsidR="00567171" w:rsidRDefault="00567171" w:rsidP="00567171">
      <w:pPr>
        <w:widowControl/>
        <w:jc w:val="left"/>
      </w:pPr>
    </w:p>
    <w:p w:rsidR="00567171" w:rsidRDefault="00567171" w:rsidP="00567171">
      <w:pPr>
        <w:widowControl/>
        <w:jc w:val="left"/>
      </w:pPr>
    </w:p>
    <w:p w:rsidR="00567171" w:rsidRDefault="00567171" w:rsidP="00567171">
      <w:pPr>
        <w:spacing w:line="600" w:lineRule="auto"/>
        <w:ind w:left="945" w:hanging="945"/>
        <w:rPr>
          <w:rFonts w:ascii="宋体" w:hAnsi="宋体"/>
        </w:rPr>
      </w:pPr>
      <w:r>
        <w:rPr>
          <w:rFonts w:ascii="宋体" w:hAnsi="宋体" w:hint="eastAsia"/>
        </w:rPr>
        <w:t>投标人：（盖章）</w:t>
      </w:r>
    </w:p>
    <w:p w:rsidR="00567171" w:rsidRDefault="00567171" w:rsidP="00567171">
      <w:pPr>
        <w:spacing w:line="600" w:lineRule="auto"/>
        <w:ind w:left="945" w:hanging="945"/>
        <w:rPr>
          <w:rFonts w:ascii="宋体" w:hAnsi="宋体"/>
        </w:rPr>
      </w:pPr>
      <w:r>
        <w:rPr>
          <w:rFonts w:ascii="宋体" w:hAnsi="宋体" w:hint="eastAsia"/>
        </w:rPr>
        <w:t>法定代表人或法定代表授权</w:t>
      </w:r>
      <w:r>
        <w:rPr>
          <w:rFonts w:ascii="宋体" w:hAnsi="宋体"/>
        </w:rPr>
        <w:t>委托人</w:t>
      </w:r>
      <w:r>
        <w:rPr>
          <w:rFonts w:ascii="宋体" w:hAnsi="宋体" w:hint="eastAsia"/>
        </w:rPr>
        <w:t>：（签字或</w:t>
      </w:r>
      <w:proofErr w:type="gramStart"/>
      <w:r>
        <w:rPr>
          <w:rFonts w:ascii="宋体" w:hAnsi="宋体" w:hint="eastAsia"/>
        </w:rPr>
        <w:t>盖个人章</w:t>
      </w:r>
      <w:proofErr w:type="gramEnd"/>
      <w:r>
        <w:rPr>
          <w:rFonts w:ascii="宋体" w:hAnsi="宋体" w:hint="eastAsia"/>
        </w:rPr>
        <w:t>）</w:t>
      </w:r>
    </w:p>
    <w:p w:rsidR="00567171" w:rsidRDefault="00567171" w:rsidP="00567171">
      <w:pPr>
        <w:spacing w:line="600" w:lineRule="auto"/>
        <w:ind w:left="945" w:hanging="945"/>
        <w:rPr>
          <w:rFonts w:ascii="宋体" w:hAnsi="宋体"/>
        </w:rPr>
      </w:pPr>
      <w:r>
        <w:rPr>
          <w:rFonts w:ascii="宋体" w:hAnsi="宋体" w:hint="eastAsia"/>
        </w:rPr>
        <w:t>日期:    年    月    日</w:t>
      </w:r>
    </w:p>
    <w:p w:rsidR="00567171" w:rsidRPr="00567171" w:rsidRDefault="00567171" w:rsidP="00567171"/>
    <w:p w:rsidR="00567171" w:rsidRDefault="00567171">
      <w:pPr>
        <w:widowControl/>
        <w:jc w:val="left"/>
        <w:rPr>
          <w:b/>
          <w:bCs/>
          <w:kern w:val="0"/>
          <w:sz w:val="24"/>
          <w:szCs w:val="32"/>
        </w:rPr>
      </w:pPr>
      <w:r>
        <w:br w:type="page"/>
      </w:r>
    </w:p>
    <w:p w:rsidR="00C73E7C" w:rsidRDefault="00567171">
      <w:pPr>
        <w:pStyle w:val="3"/>
      </w:pPr>
      <w:bookmarkStart w:id="132" w:name="_Toc136523160"/>
      <w:r>
        <w:rPr>
          <w:rFonts w:hint="eastAsia"/>
        </w:rPr>
        <w:lastRenderedPageBreak/>
        <w:t>16</w:t>
      </w:r>
      <w:r>
        <w:rPr>
          <w:rFonts w:hint="eastAsia"/>
        </w:rPr>
        <w:t>、</w:t>
      </w:r>
      <w:r w:rsidR="00AC7B46">
        <w:rPr>
          <w:rFonts w:hint="eastAsia"/>
        </w:rPr>
        <w:t>招标文件规定或投标人认为应提供的其它材料</w:t>
      </w:r>
      <w:bookmarkEnd w:id="132"/>
    </w:p>
    <w:p w:rsidR="00C73E7C" w:rsidRPr="00567171" w:rsidRDefault="00C73E7C"/>
    <w:p w:rsidR="00C73E7C" w:rsidRDefault="00C73E7C"/>
    <w:p w:rsidR="00C73E7C" w:rsidRDefault="00C73E7C"/>
    <w:p w:rsidR="00C73E7C" w:rsidRDefault="00C73E7C"/>
    <w:p w:rsidR="00C73E7C" w:rsidRDefault="00C73E7C"/>
    <w:sectPr w:rsidR="00C73E7C">
      <w:headerReference w:type="default" r:id="rId19"/>
      <w:footerReference w:type="default" r:id="rId20"/>
      <w:pgSz w:w="11905" w:h="16838"/>
      <w:pgMar w:top="1440" w:right="1123" w:bottom="1440" w:left="1123" w:header="720" w:footer="720"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04" w:rsidRDefault="009B0704">
      <w:r>
        <w:separator/>
      </w:r>
    </w:p>
  </w:endnote>
  <w:endnote w:type="continuationSeparator" w:id="0">
    <w:p w:rsidR="009B0704" w:rsidRDefault="009B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
    <w:altName w:val="Times New Roman"/>
    <w:charset w:val="00"/>
    <w:family w:val="roman"/>
    <w:pitch w:val="default"/>
    <w:sig w:usb0="00000000" w:usb1="00000000" w:usb2="00000000" w:usb3="00000000" w:csb0="00040001"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48" w:rsidRDefault="00850748">
    <w:pPr>
      <w:pStyle w:val="ab"/>
      <w:framePr w:wrap="around" w:vAnchor="text" w:hAnchor="margin" w:xAlign="center" w:y="2"/>
      <w:rPr>
        <w:rStyle w:val="af2"/>
      </w:rPr>
    </w:pPr>
    <w:r>
      <w:rPr>
        <w:rStyle w:val="af2"/>
      </w:rPr>
      <w:fldChar w:fldCharType="begin"/>
    </w:r>
    <w:r>
      <w:rPr>
        <w:rStyle w:val="af2"/>
      </w:rPr>
      <w:instrText xml:space="preserve">PAGE  </w:instrText>
    </w:r>
    <w:r>
      <w:rPr>
        <w:rStyle w:val="af2"/>
      </w:rPr>
      <w:fldChar w:fldCharType="separate"/>
    </w:r>
    <w:r w:rsidR="00400A1C">
      <w:rPr>
        <w:rStyle w:val="af2"/>
        <w:noProof/>
      </w:rPr>
      <w:t>2</w:t>
    </w:r>
    <w:r>
      <w:rPr>
        <w:rStyle w:val="af2"/>
      </w:rPr>
      <w:fldChar w:fldCharType="end"/>
    </w:r>
  </w:p>
  <w:p w:rsidR="00850748" w:rsidRDefault="0085074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48" w:rsidRDefault="00850748">
    <w:pPr>
      <w:pStyle w:val="ab"/>
      <w:framePr w:wrap="around" w:vAnchor="text" w:hAnchor="margin" w:xAlign="center" w:y="2"/>
      <w:rPr>
        <w:rStyle w:val="af2"/>
      </w:rPr>
    </w:pPr>
    <w:r>
      <w:rPr>
        <w:rStyle w:val="af2"/>
      </w:rPr>
      <w:fldChar w:fldCharType="begin"/>
    </w:r>
    <w:r>
      <w:rPr>
        <w:rStyle w:val="af2"/>
      </w:rPr>
      <w:instrText xml:space="preserve">PAGE  </w:instrText>
    </w:r>
    <w:r>
      <w:rPr>
        <w:rStyle w:val="af2"/>
      </w:rPr>
      <w:fldChar w:fldCharType="separate"/>
    </w:r>
    <w:r>
      <w:rPr>
        <w:rStyle w:val="af2"/>
        <w:noProof/>
      </w:rPr>
      <w:t>21</w:t>
    </w:r>
    <w:r>
      <w:rPr>
        <w:rStyle w:val="af2"/>
      </w:rPr>
      <w:fldChar w:fldCharType="end"/>
    </w:r>
  </w:p>
  <w:p w:rsidR="00850748" w:rsidRDefault="00850748">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48" w:rsidRDefault="00850748">
    <w:pPr>
      <w:pStyle w:val="ab"/>
      <w:framePr w:wrap="around" w:vAnchor="text" w:hAnchor="margin" w:xAlign="center" w:y="2"/>
      <w:rPr>
        <w:rStyle w:val="af2"/>
      </w:rPr>
    </w:pPr>
    <w:r>
      <w:rPr>
        <w:rStyle w:val="af2"/>
      </w:rPr>
      <w:fldChar w:fldCharType="begin"/>
    </w:r>
    <w:r>
      <w:rPr>
        <w:rStyle w:val="af2"/>
      </w:rPr>
      <w:instrText xml:space="preserve">PAGE  </w:instrText>
    </w:r>
    <w:r>
      <w:rPr>
        <w:rStyle w:val="af2"/>
      </w:rPr>
      <w:fldChar w:fldCharType="separate"/>
    </w:r>
    <w:r w:rsidR="00400A1C">
      <w:rPr>
        <w:rStyle w:val="af2"/>
        <w:noProof/>
      </w:rPr>
      <w:t>26</w:t>
    </w:r>
    <w:r>
      <w:rPr>
        <w:rStyle w:val="af2"/>
      </w:rPr>
      <w:fldChar w:fldCharType="end"/>
    </w:r>
  </w:p>
  <w:p w:rsidR="00850748" w:rsidRDefault="00850748">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48" w:rsidRDefault="00850748">
    <w:pPr>
      <w:pStyle w:val="ab"/>
      <w:jc w:val="center"/>
    </w:pPr>
    <w:r>
      <w:fldChar w:fldCharType="begin"/>
    </w:r>
    <w:r>
      <w:instrText>PAGE   \* MERGEFORMAT</w:instrText>
    </w:r>
    <w:r>
      <w:fldChar w:fldCharType="separate"/>
    </w:r>
    <w:r w:rsidR="00400A1C" w:rsidRPr="00400A1C">
      <w:rPr>
        <w:noProof/>
        <w:lang w:val="zh-CN"/>
      </w:rPr>
      <w:t>36</w:t>
    </w:r>
    <w:r>
      <w:rPr>
        <w:lang w:val="zh-CN"/>
      </w:rPr>
      <w:fldChar w:fldCharType="end"/>
    </w:r>
  </w:p>
  <w:p w:rsidR="00850748" w:rsidRDefault="0085074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04" w:rsidRDefault="009B0704">
      <w:r>
        <w:separator/>
      </w:r>
    </w:p>
  </w:footnote>
  <w:footnote w:type="continuationSeparator" w:id="0">
    <w:p w:rsidR="009B0704" w:rsidRDefault="009B0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48" w:rsidRDefault="00850748">
    <w:r>
      <w:tab/>
    </w:r>
    <w:r>
      <w:tab/>
    </w:r>
    <w:r>
      <w:tab/>
    </w:r>
    <w:r>
      <w:tab/>
    </w:r>
    <w:r>
      <w:tab/>
    </w:r>
    <w:r>
      <w:tab/>
    </w:r>
    <w:r>
      <w:tab/>
    </w:r>
    <w:r>
      <w:tab/>
    </w:r>
    <w:r>
      <w:tab/>
    </w:r>
    <w:r>
      <w:tab/>
    </w: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48" w:rsidRDefault="00850748">
    <w:r>
      <w:tab/>
    </w:r>
    <w:r>
      <w:tab/>
    </w:r>
    <w:r>
      <w:tab/>
    </w:r>
    <w:r>
      <w:tab/>
    </w:r>
    <w:r>
      <w:tab/>
    </w:r>
    <w:r>
      <w:tab/>
    </w:r>
    <w:r>
      <w:tab/>
    </w:r>
    <w:r>
      <w:tab/>
    </w:r>
    <w:r>
      <w:tab/>
    </w:r>
    <w:r>
      <w:tab/>
    </w:r>
    <w:r>
      <w:tab/>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48" w:rsidRDefault="00850748">
    <w:r>
      <w:tab/>
    </w:r>
    <w:r>
      <w:tab/>
    </w:r>
    <w:r>
      <w:tab/>
    </w:r>
    <w:r>
      <w:tab/>
    </w:r>
    <w:r>
      <w:tab/>
    </w:r>
    <w:r>
      <w:tab/>
    </w:r>
    <w:r>
      <w:tab/>
    </w:r>
    <w:r>
      <w:tab/>
    </w:r>
    <w:r>
      <w:tab/>
    </w:r>
    <w:r>
      <w:tab/>
    </w:r>
    <w:r>
      <w:tab/>
    </w:r>
    <w:r>
      <w:tab/>
    </w:r>
    <w:r>
      <w:tab/>
    </w:r>
    <w:r>
      <w:tab/>
    </w: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48" w:rsidRDefault="008507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40C4"/>
    <w:multiLevelType w:val="multilevel"/>
    <w:tmpl w:val="274F40C4"/>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C1140A2"/>
    <w:multiLevelType w:val="multilevel"/>
    <w:tmpl w:val="2C1140A2"/>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055C948"/>
    <w:multiLevelType w:val="singleLevel"/>
    <w:tmpl w:val="3055C948"/>
    <w:lvl w:ilvl="0">
      <w:start w:val="5"/>
      <w:numFmt w:val="decimal"/>
      <w:suff w:val="nothing"/>
      <w:lvlText w:val="%1、"/>
      <w:lvlJc w:val="left"/>
    </w:lvl>
  </w:abstractNum>
  <w:abstractNum w:abstractNumId="3">
    <w:nsid w:val="7DB60AC8"/>
    <w:multiLevelType w:val="singleLevel"/>
    <w:tmpl w:val="7DB60AC8"/>
    <w:lvl w:ilvl="0">
      <w:start w:val="1"/>
      <w:numFmt w:val="decimal"/>
      <w:suff w:val="nothing"/>
      <w:lvlText w:val="%1、"/>
      <w:lvlJc w:val="left"/>
    </w:lvl>
  </w:abstractNum>
  <w:abstractNum w:abstractNumId="4">
    <w:nsid w:val="7E8B76FF"/>
    <w:multiLevelType w:val="multilevel"/>
    <w:tmpl w:val="7E8B76FF"/>
    <w:lvl w:ilvl="0">
      <w:start w:val="1"/>
      <w:numFmt w:val="decimal"/>
      <w:pStyle w:val="2"/>
      <w:lvlText w:val="%1、"/>
      <w:lvlJc w:val="left"/>
      <w:pPr>
        <w:tabs>
          <w:tab w:val="left" w:pos="360"/>
        </w:tabs>
        <w:ind w:left="340" w:hanging="340"/>
      </w:pPr>
      <w:rPr>
        <w:rFonts w:ascii="Times New Roman" w:eastAsia="宋体" w:hAnsi="宋体" w:cs="Times New Roman"/>
      </w:rPr>
    </w:lvl>
    <w:lvl w:ilvl="1">
      <w:start w:val="1"/>
      <w:numFmt w:val="decimal"/>
      <w:lvlText w:val="%2)"/>
      <w:lvlJc w:val="left"/>
      <w:pPr>
        <w:tabs>
          <w:tab w:val="left" w:pos="360"/>
        </w:tabs>
        <w:ind w:left="360" w:hanging="360"/>
      </w:pPr>
      <w:rPr>
        <w:rFonts w:hint="default"/>
      </w:rPr>
    </w:lvl>
    <w:lvl w:ilvl="2">
      <w:start w:val="3"/>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590C665-8ECD-4BCA-8E1D-27EA3E93158E}" w:val="zUouQfqHiv1639IOEWa+lF5j87SdYXhnmJwL/rs4kTDKycAMZg2N0Cpeb=RGPVxtB"/>
    <w:docVar w:name="commondata" w:val="eyJoZGlkIjoiM2QwYjQzMDA0YTRlOWI0NzhiMTczMWU1YzlkYzVhODUifQ=="/>
    <w:docVar w:name="DocumentID" w:val="{4A9CC8FA-DA8B-4ACB-BF86-98F0ECF040BA}"/>
  </w:docVars>
  <w:rsids>
    <w:rsidRoot w:val="00CE7820"/>
    <w:rsid w:val="000006A0"/>
    <w:rsid w:val="00000A0C"/>
    <w:rsid w:val="00004933"/>
    <w:rsid w:val="0000596D"/>
    <w:rsid w:val="00007746"/>
    <w:rsid w:val="00017AC3"/>
    <w:rsid w:val="000216F5"/>
    <w:rsid w:val="00022DB8"/>
    <w:rsid w:val="000238E0"/>
    <w:rsid w:val="00025C9F"/>
    <w:rsid w:val="00031C0D"/>
    <w:rsid w:val="00036069"/>
    <w:rsid w:val="0004299E"/>
    <w:rsid w:val="00043E54"/>
    <w:rsid w:val="00046F41"/>
    <w:rsid w:val="00050728"/>
    <w:rsid w:val="00055A34"/>
    <w:rsid w:val="000562EE"/>
    <w:rsid w:val="00057E81"/>
    <w:rsid w:val="00060F6B"/>
    <w:rsid w:val="000638BB"/>
    <w:rsid w:val="00066FC5"/>
    <w:rsid w:val="00070611"/>
    <w:rsid w:val="00070A8D"/>
    <w:rsid w:val="00072604"/>
    <w:rsid w:val="0008005F"/>
    <w:rsid w:val="000855EF"/>
    <w:rsid w:val="00086099"/>
    <w:rsid w:val="00090544"/>
    <w:rsid w:val="00091170"/>
    <w:rsid w:val="00096DB7"/>
    <w:rsid w:val="000A1782"/>
    <w:rsid w:val="000A2ED0"/>
    <w:rsid w:val="000A4439"/>
    <w:rsid w:val="000A70C9"/>
    <w:rsid w:val="000A7D24"/>
    <w:rsid w:val="000B04BB"/>
    <w:rsid w:val="000B099D"/>
    <w:rsid w:val="000B11B6"/>
    <w:rsid w:val="000B4352"/>
    <w:rsid w:val="000B4B64"/>
    <w:rsid w:val="000C0CC6"/>
    <w:rsid w:val="000C20F9"/>
    <w:rsid w:val="000C44A7"/>
    <w:rsid w:val="000C560C"/>
    <w:rsid w:val="000C5F89"/>
    <w:rsid w:val="000D02D7"/>
    <w:rsid w:val="000D09CA"/>
    <w:rsid w:val="000D0EEC"/>
    <w:rsid w:val="000D1BDE"/>
    <w:rsid w:val="000D4C7F"/>
    <w:rsid w:val="000D4FEC"/>
    <w:rsid w:val="000E2F0F"/>
    <w:rsid w:val="000E383D"/>
    <w:rsid w:val="000E3B90"/>
    <w:rsid w:val="000E4DF6"/>
    <w:rsid w:val="000E5169"/>
    <w:rsid w:val="000E5D06"/>
    <w:rsid w:val="000E639D"/>
    <w:rsid w:val="000F351C"/>
    <w:rsid w:val="000F61CE"/>
    <w:rsid w:val="000F6754"/>
    <w:rsid w:val="000F715E"/>
    <w:rsid w:val="0010143C"/>
    <w:rsid w:val="00102BB1"/>
    <w:rsid w:val="00102BD2"/>
    <w:rsid w:val="00103E28"/>
    <w:rsid w:val="0010434B"/>
    <w:rsid w:val="0010672B"/>
    <w:rsid w:val="0010761A"/>
    <w:rsid w:val="00110348"/>
    <w:rsid w:val="00111E0D"/>
    <w:rsid w:val="00112285"/>
    <w:rsid w:val="001128C4"/>
    <w:rsid w:val="00112E9B"/>
    <w:rsid w:val="001138F7"/>
    <w:rsid w:val="00114588"/>
    <w:rsid w:val="00114896"/>
    <w:rsid w:val="001224D7"/>
    <w:rsid w:val="00124E72"/>
    <w:rsid w:val="001270AE"/>
    <w:rsid w:val="00132BB0"/>
    <w:rsid w:val="00133957"/>
    <w:rsid w:val="0013443E"/>
    <w:rsid w:val="0013527A"/>
    <w:rsid w:val="00140238"/>
    <w:rsid w:val="0014298C"/>
    <w:rsid w:val="001429DC"/>
    <w:rsid w:val="00142FA2"/>
    <w:rsid w:val="00145B84"/>
    <w:rsid w:val="00151440"/>
    <w:rsid w:val="001515E4"/>
    <w:rsid w:val="00151BF8"/>
    <w:rsid w:val="00152238"/>
    <w:rsid w:val="00152879"/>
    <w:rsid w:val="00154B04"/>
    <w:rsid w:val="001617EE"/>
    <w:rsid w:val="001673BF"/>
    <w:rsid w:val="0016751C"/>
    <w:rsid w:val="001706FC"/>
    <w:rsid w:val="00172207"/>
    <w:rsid w:val="00173E2E"/>
    <w:rsid w:val="001747BD"/>
    <w:rsid w:val="00176CAA"/>
    <w:rsid w:val="00180B86"/>
    <w:rsid w:val="00181318"/>
    <w:rsid w:val="00184D1A"/>
    <w:rsid w:val="00185EAE"/>
    <w:rsid w:val="001875D4"/>
    <w:rsid w:val="00187A1D"/>
    <w:rsid w:val="0019171C"/>
    <w:rsid w:val="00191D18"/>
    <w:rsid w:val="001940BD"/>
    <w:rsid w:val="00194DC1"/>
    <w:rsid w:val="001959F2"/>
    <w:rsid w:val="001A0995"/>
    <w:rsid w:val="001A0E9D"/>
    <w:rsid w:val="001A27B0"/>
    <w:rsid w:val="001A6EBF"/>
    <w:rsid w:val="001B0AB5"/>
    <w:rsid w:val="001B217C"/>
    <w:rsid w:val="001B3AFC"/>
    <w:rsid w:val="001B6568"/>
    <w:rsid w:val="001B7284"/>
    <w:rsid w:val="001C25D1"/>
    <w:rsid w:val="001C260A"/>
    <w:rsid w:val="001C2C84"/>
    <w:rsid w:val="001C73F7"/>
    <w:rsid w:val="001D08F4"/>
    <w:rsid w:val="001D0C63"/>
    <w:rsid w:val="001D2484"/>
    <w:rsid w:val="001D3958"/>
    <w:rsid w:val="001D5360"/>
    <w:rsid w:val="001D6E0A"/>
    <w:rsid w:val="001D7A70"/>
    <w:rsid w:val="001E3101"/>
    <w:rsid w:val="001E40E9"/>
    <w:rsid w:val="001E4BB5"/>
    <w:rsid w:val="001E60F1"/>
    <w:rsid w:val="001E67B7"/>
    <w:rsid w:val="001E6862"/>
    <w:rsid w:val="001F11B7"/>
    <w:rsid w:val="001F2222"/>
    <w:rsid w:val="001F34E9"/>
    <w:rsid w:val="001F34EE"/>
    <w:rsid w:val="001F38EE"/>
    <w:rsid w:val="001F4563"/>
    <w:rsid w:val="001F6157"/>
    <w:rsid w:val="002013F3"/>
    <w:rsid w:val="00201FB5"/>
    <w:rsid w:val="00202083"/>
    <w:rsid w:val="00203DF7"/>
    <w:rsid w:val="00206E71"/>
    <w:rsid w:val="00211AF0"/>
    <w:rsid w:val="00211DE8"/>
    <w:rsid w:val="0021295E"/>
    <w:rsid w:val="00215417"/>
    <w:rsid w:val="002167BA"/>
    <w:rsid w:val="00217047"/>
    <w:rsid w:val="002175CB"/>
    <w:rsid w:val="00221AC2"/>
    <w:rsid w:val="00224893"/>
    <w:rsid w:val="002314DD"/>
    <w:rsid w:val="00234715"/>
    <w:rsid w:val="002367DE"/>
    <w:rsid w:val="00240749"/>
    <w:rsid w:val="00242C9E"/>
    <w:rsid w:val="00243760"/>
    <w:rsid w:val="0024456B"/>
    <w:rsid w:val="00244ADD"/>
    <w:rsid w:val="00244E7F"/>
    <w:rsid w:val="00251AB7"/>
    <w:rsid w:val="00251DD8"/>
    <w:rsid w:val="00253560"/>
    <w:rsid w:val="00254927"/>
    <w:rsid w:val="00256AA4"/>
    <w:rsid w:val="0026020D"/>
    <w:rsid w:val="00260B46"/>
    <w:rsid w:val="002629D0"/>
    <w:rsid w:val="00262B70"/>
    <w:rsid w:val="00263435"/>
    <w:rsid w:val="002728ED"/>
    <w:rsid w:val="00273219"/>
    <w:rsid w:val="00274636"/>
    <w:rsid w:val="00277819"/>
    <w:rsid w:val="002840DE"/>
    <w:rsid w:val="00286F60"/>
    <w:rsid w:val="00286F9C"/>
    <w:rsid w:val="00287E79"/>
    <w:rsid w:val="00290233"/>
    <w:rsid w:val="00290A41"/>
    <w:rsid w:val="00290A60"/>
    <w:rsid w:val="00291462"/>
    <w:rsid w:val="002939A4"/>
    <w:rsid w:val="0029406E"/>
    <w:rsid w:val="00294E02"/>
    <w:rsid w:val="00296224"/>
    <w:rsid w:val="00297248"/>
    <w:rsid w:val="002A0A88"/>
    <w:rsid w:val="002A0D52"/>
    <w:rsid w:val="002A0FCC"/>
    <w:rsid w:val="002A3782"/>
    <w:rsid w:val="002A5C09"/>
    <w:rsid w:val="002A5F06"/>
    <w:rsid w:val="002B4D76"/>
    <w:rsid w:val="002B7893"/>
    <w:rsid w:val="002C0212"/>
    <w:rsid w:val="002D2319"/>
    <w:rsid w:val="002D58D6"/>
    <w:rsid w:val="002D5BA6"/>
    <w:rsid w:val="002E23BC"/>
    <w:rsid w:val="002E6277"/>
    <w:rsid w:val="002F2D23"/>
    <w:rsid w:val="002F3F95"/>
    <w:rsid w:val="002F4F9C"/>
    <w:rsid w:val="002F5234"/>
    <w:rsid w:val="00300DDD"/>
    <w:rsid w:val="003021C1"/>
    <w:rsid w:val="00304506"/>
    <w:rsid w:val="00307CC2"/>
    <w:rsid w:val="00307FA1"/>
    <w:rsid w:val="003100CC"/>
    <w:rsid w:val="00311C55"/>
    <w:rsid w:val="003151FC"/>
    <w:rsid w:val="00317B64"/>
    <w:rsid w:val="003215AB"/>
    <w:rsid w:val="00322445"/>
    <w:rsid w:val="0032462C"/>
    <w:rsid w:val="00326D91"/>
    <w:rsid w:val="003274D4"/>
    <w:rsid w:val="00332191"/>
    <w:rsid w:val="003348EF"/>
    <w:rsid w:val="00334B66"/>
    <w:rsid w:val="00336BDC"/>
    <w:rsid w:val="00336E67"/>
    <w:rsid w:val="003373F4"/>
    <w:rsid w:val="00340305"/>
    <w:rsid w:val="00340B75"/>
    <w:rsid w:val="00341EFA"/>
    <w:rsid w:val="00344E6C"/>
    <w:rsid w:val="00345E5E"/>
    <w:rsid w:val="00346996"/>
    <w:rsid w:val="00347367"/>
    <w:rsid w:val="0034746C"/>
    <w:rsid w:val="00351E53"/>
    <w:rsid w:val="003540DE"/>
    <w:rsid w:val="003541A5"/>
    <w:rsid w:val="003545FC"/>
    <w:rsid w:val="00354E22"/>
    <w:rsid w:val="00355939"/>
    <w:rsid w:val="0035641C"/>
    <w:rsid w:val="003570AE"/>
    <w:rsid w:val="0035726A"/>
    <w:rsid w:val="003616F6"/>
    <w:rsid w:val="0036193F"/>
    <w:rsid w:val="00365691"/>
    <w:rsid w:val="003705EC"/>
    <w:rsid w:val="0037079B"/>
    <w:rsid w:val="00370DD7"/>
    <w:rsid w:val="00371D2A"/>
    <w:rsid w:val="00371F21"/>
    <w:rsid w:val="0037243A"/>
    <w:rsid w:val="00374464"/>
    <w:rsid w:val="00375AED"/>
    <w:rsid w:val="003773E5"/>
    <w:rsid w:val="003807EC"/>
    <w:rsid w:val="00380D7C"/>
    <w:rsid w:val="003840DA"/>
    <w:rsid w:val="0038565F"/>
    <w:rsid w:val="00386B08"/>
    <w:rsid w:val="00392B68"/>
    <w:rsid w:val="00393131"/>
    <w:rsid w:val="0039577D"/>
    <w:rsid w:val="003A4959"/>
    <w:rsid w:val="003A579C"/>
    <w:rsid w:val="003A73D0"/>
    <w:rsid w:val="003A73DA"/>
    <w:rsid w:val="003A7B9D"/>
    <w:rsid w:val="003B02D8"/>
    <w:rsid w:val="003B0781"/>
    <w:rsid w:val="003B3F88"/>
    <w:rsid w:val="003B4FD3"/>
    <w:rsid w:val="003B73C7"/>
    <w:rsid w:val="003B7580"/>
    <w:rsid w:val="003B77C1"/>
    <w:rsid w:val="003C0970"/>
    <w:rsid w:val="003C2C42"/>
    <w:rsid w:val="003C3212"/>
    <w:rsid w:val="003C3E84"/>
    <w:rsid w:val="003C4550"/>
    <w:rsid w:val="003C6C78"/>
    <w:rsid w:val="003D0AEA"/>
    <w:rsid w:val="003D35DC"/>
    <w:rsid w:val="003D38AF"/>
    <w:rsid w:val="003D43CC"/>
    <w:rsid w:val="003D4CD2"/>
    <w:rsid w:val="003D78D3"/>
    <w:rsid w:val="003E0724"/>
    <w:rsid w:val="003E0BE8"/>
    <w:rsid w:val="003E2C8C"/>
    <w:rsid w:val="003E317F"/>
    <w:rsid w:val="003E384A"/>
    <w:rsid w:val="003E4B43"/>
    <w:rsid w:val="003E4D99"/>
    <w:rsid w:val="003E5C06"/>
    <w:rsid w:val="003E5E53"/>
    <w:rsid w:val="003E7436"/>
    <w:rsid w:val="003F0035"/>
    <w:rsid w:val="003F0692"/>
    <w:rsid w:val="003F294C"/>
    <w:rsid w:val="003F3943"/>
    <w:rsid w:val="003F7875"/>
    <w:rsid w:val="0040050A"/>
    <w:rsid w:val="00400A1C"/>
    <w:rsid w:val="00401C66"/>
    <w:rsid w:val="004022A0"/>
    <w:rsid w:val="00403B0F"/>
    <w:rsid w:val="0040487D"/>
    <w:rsid w:val="004058CD"/>
    <w:rsid w:val="00406C13"/>
    <w:rsid w:val="0040723F"/>
    <w:rsid w:val="004105AB"/>
    <w:rsid w:val="00411789"/>
    <w:rsid w:val="004214A6"/>
    <w:rsid w:val="004237C3"/>
    <w:rsid w:val="0042409F"/>
    <w:rsid w:val="00424894"/>
    <w:rsid w:val="00431506"/>
    <w:rsid w:val="00433AD8"/>
    <w:rsid w:val="00433E62"/>
    <w:rsid w:val="00434D45"/>
    <w:rsid w:val="0043585F"/>
    <w:rsid w:val="0044670D"/>
    <w:rsid w:val="0044723B"/>
    <w:rsid w:val="00447ECC"/>
    <w:rsid w:val="00450022"/>
    <w:rsid w:val="0045460B"/>
    <w:rsid w:val="00455290"/>
    <w:rsid w:val="00456A58"/>
    <w:rsid w:val="0045711A"/>
    <w:rsid w:val="004601CF"/>
    <w:rsid w:val="00461CBC"/>
    <w:rsid w:val="00462548"/>
    <w:rsid w:val="00464645"/>
    <w:rsid w:val="00465C91"/>
    <w:rsid w:val="004664B8"/>
    <w:rsid w:val="00466A5E"/>
    <w:rsid w:val="00470106"/>
    <w:rsid w:val="00470D14"/>
    <w:rsid w:val="00472D26"/>
    <w:rsid w:val="00473518"/>
    <w:rsid w:val="0047374A"/>
    <w:rsid w:val="004742E6"/>
    <w:rsid w:val="0047733A"/>
    <w:rsid w:val="0047765F"/>
    <w:rsid w:val="004817AC"/>
    <w:rsid w:val="00490D37"/>
    <w:rsid w:val="004914F3"/>
    <w:rsid w:val="00495D6B"/>
    <w:rsid w:val="004A0CC2"/>
    <w:rsid w:val="004A2038"/>
    <w:rsid w:val="004A7F22"/>
    <w:rsid w:val="004B03A9"/>
    <w:rsid w:val="004B3888"/>
    <w:rsid w:val="004B455E"/>
    <w:rsid w:val="004B4E6A"/>
    <w:rsid w:val="004C1A49"/>
    <w:rsid w:val="004C447F"/>
    <w:rsid w:val="004C58BA"/>
    <w:rsid w:val="004D42B0"/>
    <w:rsid w:val="004D440A"/>
    <w:rsid w:val="004D6F1D"/>
    <w:rsid w:val="004E0975"/>
    <w:rsid w:val="004E1B6E"/>
    <w:rsid w:val="004E27E1"/>
    <w:rsid w:val="004E2D7C"/>
    <w:rsid w:val="004E3B98"/>
    <w:rsid w:val="004E49A7"/>
    <w:rsid w:val="004E5D77"/>
    <w:rsid w:val="004E6413"/>
    <w:rsid w:val="004E7C69"/>
    <w:rsid w:val="004F6477"/>
    <w:rsid w:val="004F65FA"/>
    <w:rsid w:val="00501D78"/>
    <w:rsid w:val="00502189"/>
    <w:rsid w:val="00503137"/>
    <w:rsid w:val="00504F25"/>
    <w:rsid w:val="0050675F"/>
    <w:rsid w:val="00506978"/>
    <w:rsid w:val="00507359"/>
    <w:rsid w:val="005077DF"/>
    <w:rsid w:val="00507978"/>
    <w:rsid w:val="00510564"/>
    <w:rsid w:val="00511CA1"/>
    <w:rsid w:val="00514639"/>
    <w:rsid w:val="0051474A"/>
    <w:rsid w:val="005151B5"/>
    <w:rsid w:val="00515797"/>
    <w:rsid w:val="0051699F"/>
    <w:rsid w:val="005215C1"/>
    <w:rsid w:val="00521899"/>
    <w:rsid w:val="00524FC2"/>
    <w:rsid w:val="00525869"/>
    <w:rsid w:val="00525961"/>
    <w:rsid w:val="00525B11"/>
    <w:rsid w:val="00526A11"/>
    <w:rsid w:val="00526FC4"/>
    <w:rsid w:val="00533F78"/>
    <w:rsid w:val="00534954"/>
    <w:rsid w:val="00540E7C"/>
    <w:rsid w:val="00542DB5"/>
    <w:rsid w:val="00544FDF"/>
    <w:rsid w:val="005456A9"/>
    <w:rsid w:val="0055020D"/>
    <w:rsid w:val="00554CB5"/>
    <w:rsid w:val="0055544B"/>
    <w:rsid w:val="005568CA"/>
    <w:rsid w:val="00566B87"/>
    <w:rsid w:val="00567171"/>
    <w:rsid w:val="00567860"/>
    <w:rsid w:val="005706E4"/>
    <w:rsid w:val="00574D6B"/>
    <w:rsid w:val="00575899"/>
    <w:rsid w:val="005810EE"/>
    <w:rsid w:val="00583435"/>
    <w:rsid w:val="005842CB"/>
    <w:rsid w:val="005847FF"/>
    <w:rsid w:val="00590ADE"/>
    <w:rsid w:val="00592D8A"/>
    <w:rsid w:val="00594508"/>
    <w:rsid w:val="00595EE8"/>
    <w:rsid w:val="00596276"/>
    <w:rsid w:val="005A03A5"/>
    <w:rsid w:val="005A6869"/>
    <w:rsid w:val="005A6DCF"/>
    <w:rsid w:val="005A7F71"/>
    <w:rsid w:val="005B16A2"/>
    <w:rsid w:val="005B3587"/>
    <w:rsid w:val="005B4EFC"/>
    <w:rsid w:val="005B7695"/>
    <w:rsid w:val="005B78D2"/>
    <w:rsid w:val="005B7DCC"/>
    <w:rsid w:val="005C00AC"/>
    <w:rsid w:val="005C023B"/>
    <w:rsid w:val="005C159C"/>
    <w:rsid w:val="005C630A"/>
    <w:rsid w:val="005D31E5"/>
    <w:rsid w:val="005D565D"/>
    <w:rsid w:val="005D648B"/>
    <w:rsid w:val="005D7FA0"/>
    <w:rsid w:val="005E0E1E"/>
    <w:rsid w:val="005E2D7E"/>
    <w:rsid w:val="005E4171"/>
    <w:rsid w:val="005E47E8"/>
    <w:rsid w:val="005E5297"/>
    <w:rsid w:val="005E581B"/>
    <w:rsid w:val="005E70F7"/>
    <w:rsid w:val="005E7125"/>
    <w:rsid w:val="005F04A5"/>
    <w:rsid w:val="005F05B4"/>
    <w:rsid w:val="005F28D9"/>
    <w:rsid w:val="005F2C2B"/>
    <w:rsid w:val="005F2E73"/>
    <w:rsid w:val="005F3930"/>
    <w:rsid w:val="005F4AD8"/>
    <w:rsid w:val="005F6887"/>
    <w:rsid w:val="00600E7C"/>
    <w:rsid w:val="00602CBD"/>
    <w:rsid w:val="00604F56"/>
    <w:rsid w:val="00610470"/>
    <w:rsid w:val="006110A8"/>
    <w:rsid w:val="00615140"/>
    <w:rsid w:val="00615AB3"/>
    <w:rsid w:val="00617ED7"/>
    <w:rsid w:val="00620F12"/>
    <w:rsid w:val="006224AB"/>
    <w:rsid w:val="00623201"/>
    <w:rsid w:val="00624794"/>
    <w:rsid w:val="00632470"/>
    <w:rsid w:val="006328A4"/>
    <w:rsid w:val="006329CC"/>
    <w:rsid w:val="00635D77"/>
    <w:rsid w:val="00636460"/>
    <w:rsid w:val="00636DF3"/>
    <w:rsid w:val="00643BE2"/>
    <w:rsid w:val="00644E1C"/>
    <w:rsid w:val="006471C9"/>
    <w:rsid w:val="006473F2"/>
    <w:rsid w:val="006510FB"/>
    <w:rsid w:val="00652BD1"/>
    <w:rsid w:val="006552DB"/>
    <w:rsid w:val="00656A3C"/>
    <w:rsid w:val="00657A7C"/>
    <w:rsid w:val="00662728"/>
    <w:rsid w:val="00662CA6"/>
    <w:rsid w:val="006639BD"/>
    <w:rsid w:val="00664DD9"/>
    <w:rsid w:val="00673083"/>
    <w:rsid w:val="0067691A"/>
    <w:rsid w:val="0067751C"/>
    <w:rsid w:val="0068092F"/>
    <w:rsid w:val="00684F68"/>
    <w:rsid w:val="0068613A"/>
    <w:rsid w:val="00691D28"/>
    <w:rsid w:val="00695199"/>
    <w:rsid w:val="006952D9"/>
    <w:rsid w:val="006A3794"/>
    <w:rsid w:val="006A4D4C"/>
    <w:rsid w:val="006A7EEA"/>
    <w:rsid w:val="006B007A"/>
    <w:rsid w:val="006B2DA8"/>
    <w:rsid w:val="006B3687"/>
    <w:rsid w:val="006B3F2D"/>
    <w:rsid w:val="006C0124"/>
    <w:rsid w:val="006C0935"/>
    <w:rsid w:val="006C148E"/>
    <w:rsid w:val="006C2FE7"/>
    <w:rsid w:val="006C4309"/>
    <w:rsid w:val="006C65E4"/>
    <w:rsid w:val="006D6C1D"/>
    <w:rsid w:val="006E166A"/>
    <w:rsid w:val="006E1C50"/>
    <w:rsid w:val="006E3A47"/>
    <w:rsid w:val="006E661E"/>
    <w:rsid w:val="006E7EC5"/>
    <w:rsid w:val="006F0C2E"/>
    <w:rsid w:val="006F4308"/>
    <w:rsid w:val="006F57B9"/>
    <w:rsid w:val="007006FE"/>
    <w:rsid w:val="007036A0"/>
    <w:rsid w:val="00705764"/>
    <w:rsid w:val="00706AB4"/>
    <w:rsid w:val="0070768D"/>
    <w:rsid w:val="007113D9"/>
    <w:rsid w:val="00715906"/>
    <w:rsid w:val="007175DA"/>
    <w:rsid w:val="00722EE5"/>
    <w:rsid w:val="00724E12"/>
    <w:rsid w:val="00725EF3"/>
    <w:rsid w:val="007315E4"/>
    <w:rsid w:val="00733C02"/>
    <w:rsid w:val="00735184"/>
    <w:rsid w:val="00736548"/>
    <w:rsid w:val="0073658A"/>
    <w:rsid w:val="00741AFC"/>
    <w:rsid w:val="00741B21"/>
    <w:rsid w:val="0074456E"/>
    <w:rsid w:val="00744A86"/>
    <w:rsid w:val="00750479"/>
    <w:rsid w:val="007504AB"/>
    <w:rsid w:val="00752E5E"/>
    <w:rsid w:val="0075615F"/>
    <w:rsid w:val="00757A3D"/>
    <w:rsid w:val="00762238"/>
    <w:rsid w:val="00764941"/>
    <w:rsid w:val="00765060"/>
    <w:rsid w:val="00766CC7"/>
    <w:rsid w:val="00770220"/>
    <w:rsid w:val="00773778"/>
    <w:rsid w:val="007752EA"/>
    <w:rsid w:val="00775301"/>
    <w:rsid w:val="0077557B"/>
    <w:rsid w:val="0077558A"/>
    <w:rsid w:val="0077582B"/>
    <w:rsid w:val="0077616D"/>
    <w:rsid w:val="00776568"/>
    <w:rsid w:val="007800FC"/>
    <w:rsid w:val="00791B55"/>
    <w:rsid w:val="00793088"/>
    <w:rsid w:val="00794129"/>
    <w:rsid w:val="00796239"/>
    <w:rsid w:val="007977BF"/>
    <w:rsid w:val="007A0948"/>
    <w:rsid w:val="007A0E27"/>
    <w:rsid w:val="007A1123"/>
    <w:rsid w:val="007A5F39"/>
    <w:rsid w:val="007B0316"/>
    <w:rsid w:val="007B1770"/>
    <w:rsid w:val="007B23E6"/>
    <w:rsid w:val="007B3B71"/>
    <w:rsid w:val="007B4614"/>
    <w:rsid w:val="007B4923"/>
    <w:rsid w:val="007B65D1"/>
    <w:rsid w:val="007C0E37"/>
    <w:rsid w:val="007C1D5D"/>
    <w:rsid w:val="007C2F53"/>
    <w:rsid w:val="007C3CD5"/>
    <w:rsid w:val="007D0C51"/>
    <w:rsid w:val="007D4FCD"/>
    <w:rsid w:val="007E03A6"/>
    <w:rsid w:val="007E0631"/>
    <w:rsid w:val="007E2709"/>
    <w:rsid w:val="007E3E0D"/>
    <w:rsid w:val="007E568C"/>
    <w:rsid w:val="007F0EB7"/>
    <w:rsid w:val="007F6F0C"/>
    <w:rsid w:val="00801BD3"/>
    <w:rsid w:val="00804CB8"/>
    <w:rsid w:val="0080758E"/>
    <w:rsid w:val="00810DF4"/>
    <w:rsid w:val="00811BD5"/>
    <w:rsid w:val="008124A7"/>
    <w:rsid w:val="00813C81"/>
    <w:rsid w:val="00814EEB"/>
    <w:rsid w:val="00815631"/>
    <w:rsid w:val="00817E4D"/>
    <w:rsid w:val="00821831"/>
    <w:rsid w:val="008263C5"/>
    <w:rsid w:val="00827516"/>
    <w:rsid w:val="00827957"/>
    <w:rsid w:val="00835CC3"/>
    <w:rsid w:val="008372F6"/>
    <w:rsid w:val="00840F0A"/>
    <w:rsid w:val="00844AFD"/>
    <w:rsid w:val="00845BAA"/>
    <w:rsid w:val="00847D45"/>
    <w:rsid w:val="00850748"/>
    <w:rsid w:val="00851649"/>
    <w:rsid w:val="00852F73"/>
    <w:rsid w:val="008541BD"/>
    <w:rsid w:val="00854534"/>
    <w:rsid w:val="008547EA"/>
    <w:rsid w:val="00855191"/>
    <w:rsid w:val="008609AD"/>
    <w:rsid w:val="00860A66"/>
    <w:rsid w:val="008620B0"/>
    <w:rsid w:val="00862789"/>
    <w:rsid w:val="0086326E"/>
    <w:rsid w:val="00863A1D"/>
    <w:rsid w:val="008653F3"/>
    <w:rsid w:val="00866BB0"/>
    <w:rsid w:val="00867A80"/>
    <w:rsid w:val="0087024D"/>
    <w:rsid w:val="008762E6"/>
    <w:rsid w:val="00880E60"/>
    <w:rsid w:val="00881F33"/>
    <w:rsid w:val="00882CF6"/>
    <w:rsid w:val="00884803"/>
    <w:rsid w:val="00886C69"/>
    <w:rsid w:val="008900EB"/>
    <w:rsid w:val="00892FA0"/>
    <w:rsid w:val="008A2018"/>
    <w:rsid w:val="008A570D"/>
    <w:rsid w:val="008A6DA3"/>
    <w:rsid w:val="008B1B39"/>
    <w:rsid w:val="008B4F5A"/>
    <w:rsid w:val="008B6DF0"/>
    <w:rsid w:val="008C109C"/>
    <w:rsid w:val="008C1CC0"/>
    <w:rsid w:val="008C3F56"/>
    <w:rsid w:val="008C4FBD"/>
    <w:rsid w:val="008C66E0"/>
    <w:rsid w:val="008D0A7B"/>
    <w:rsid w:val="008D0C9F"/>
    <w:rsid w:val="008D1CBB"/>
    <w:rsid w:val="008D6EDB"/>
    <w:rsid w:val="008D7B2B"/>
    <w:rsid w:val="008E0785"/>
    <w:rsid w:val="008E3113"/>
    <w:rsid w:val="008E51CA"/>
    <w:rsid w:val="008E6234"/>
    <w:rsid w:val="008E78E7"/>
    <w:rsid w:val="008F05AB"/>
    <w:rsid w:val="008F7690"/>
    <w:rsid w:val="009000F2"/>
    <w:rsid w:val="00902282"/>
    <w:rsid w:val="00903801"/>
    <w:rsid w:val="0090410D"/>
    <w:rsid w:val="009053F2"/>
    <w:rsid w:val="009118ED"/>
    <w:rsid w:val="009132BD"/>
    <w:rsid w:val="00917FDB"/>
    <w:rsid w:val="00920BF9"/>
    <w:rsid w:val="0092626D"/>
    <w:rsid w:val="00926E88"/>
    <w:rsid w:val="00930292"/>
    <w:rsid w:val="00931718"/>
    <w:rsid w:val="00932C59"/>
    <w:rsid w:val="00934267"/>
    <w:rsid w:val="00935B20"/>
    <w:rsid w:val="00937BD0"/>
    <w:rsid w:val="00942CCB"/>
    <w:rsid w:val="00942F11"/>
    <w:rsid w:val="009437C9"/>
    <w:rsid w:val="00944B20"/>
    <w:rsid w:val="0094544F"/>
    <w:rsid w:val="00945DE6"/>
    <w:rsid w:val="0095358E"/>
    <w:rsid w:val="009546D3"/>
    <w:rsid w:val="009557E3"/>
    <w:rsid w:val="00961645"/>
    <w:rsid w:val="00961D50"/>
    <w:rsid w:val="009630DF"/>
    <w:rsid w:val="0096355A"/>
    <w:rsid w:val="00963754"/>
    <w:rsid w:val="009740FB"/>
    <w:rsid w:val="00974AA8"/>
    <w:rsid w:val="009759EF"/>
    <w:rsid w:val="00975C06"/>
    <w:rsid w:val="00975C61"/>
    <w:rsid w:val="00977FD2"/>
    <w:rsid w:val="00980FC3"/>
    <w:rsid w:val="00981B35"/>
    <w:rsid w:val="0098200C"/>
    <w:rsid w:val="0098269F"/>
    <w:rsid w:val="0098703D"/>
    <w:rsid w:val="009873D2"/>
    <w:rsid w:val="00990356"/>
    <w:rsid w:val="0099334B"/>
    <w:rsid w:val="009935B5"/>
    <w:rsid w:val="00993846"/>
    <w:rsid w:val="00997A82"/>
    <w:rsid w:val="009A20E1"/>
    <w:rsid w:val="009A2CB9"/>
    <w:rsid w:val="009A37BC"/>
    <w:rsid w:val="009A3BDE"/>
    <w:rsid w:val="009A5B15"/>
    <w:rsid w:val="009A5BCE"/>
    <w:rsid w:val="009B0704"/>
    <w:rsid w:val="009B2996"/>
    <w:rsid w:val="009B3A96"/>
    <w:rsid w:val="009C19A9"/>
    <w:rsid w:val="009C5E4D"/>
    <w:rsid w:val="009D09E9"/>
    <w:rsid w:val="009D0C50"/>
    <w:rsid w:val="009D3B0E"/>
    <w:rsid w:val="009D3C8F"/>
    <w:rsid w:val="009D3C9A"/>
    <w:rsid w:val="009D4830"/>
    <w:rsid w:val="009D55B8"/>
    <w:rsid w:val="009E21C8"/>
    <w:rsid w:val="009E43BF"/>
    <w:rsid w:val="009F345F"/>
    <w:rsid w:val="009F4491"/>
    <w:rsid w:val="009F69E0"/>
    <w:rsid w:val="009F7BA0"/>
    <w:rsid w:val="00A033C4"/>
    <w:rsid w:val="00A04FD6"/>
    <w:rsid w:val="00A061D8"/>
    <w:rsid w:val="00A07593"/>
    <w:rsid w:val="00A10EA4"/>
    <w:rsid w:val="00A12F4C"/>
    <w:rsid w:val="00A132C6"/>
    <w:rsid w:val="00A148FE"/>
    <w:rsid w:val="00A1678D"/>
    <w:rsid w:val="00A21A39"/>
    <w:rsid w:val="00A21E15"/>
    <w:rsid w:val="00A250F4"/>
    <w:rsid w:val="00A26B70"/>
    <w:rsid w:val="00A301E9"/>
    <w:rsid w:val="00A322AB"/>
    <w:rsid w:val="00A329CC"/>
    <w:rsid w:val="00A36718"/>
    <w:rsid w:val="00A44756"/>
    <w:rsid w:val="00A45215"/>
    <w:rsid w:val="00A455E3"/>
    <w:rsid w:val="00A52BB8"/>
    <w:rsid w:val="00A5403F"/>
    <w:rsid w:val="00A5614E"/>
    <w:rsid w:val="00A561CC"/>
    <w:rsid w:val="00A60AD6"/>
    <w:rsid w:val="00A60B2B"/>
    <w:rsid w:val="00A62E9C"/>
    <w:rsid w:val="00A641C6"/>
    <w:rsid w:val="00A654F6"/>
    <w:rsid w:val="00A65A01"/>
    <w:rsid w:val="00A66759"/>
    <w:rsid w:val="00A71FF4"/>
    <w:rsid w:val="00A7209E"/>
    <w:rsid w:val="00A75D3F"/>
    <w:rsid w:val="00A80CD0"/>
    <w:rsid w:val="00A823C5"/>
    <w:rsid w:val="00A85EDC"/>
    <w:rsid w:val="00A90E6D"/>
    <w:rsid w:val="00A914D4"/>
    <w:rsid w:val="00A919F7"/>
    <w:rsid w:val="00A94892"/>
    <w:rsid w:val="00AA00D2"/>
    <w:rsid w:val="00AA16C3"/>
    <w:rsid w:val="00AA7644"/>
    <w:rsid w:val="00AB22B4"/>
    <w:rsid w:val="00AB4931"/>
    <w:rsid w:val="00AC114A"/>
    <w:rsid w:val="00AC2CBB"/>
    <w:rsid w:val="00AC77BF"/>
    <w:rsid w:val="00AC7B46"/>
    <w:rsid w:val="00AD2D7B"/>
    <w:rsid w:val="00AD579A"/>
    <w:rsid w:val="00AD7E59"/>
    <w:rsid w:val="00AE11EE"/>
    <w:rsid w:val="00AE320B"/>
    <w:rsid w:val="00AE39CA"/>
    <w:rsid w:val="00AE5A1F"/>
    <w:rsid w:val="00AF0510"/>
    <w:rsid w:val="00AF7598"/>
    <w:rsid w:val="00B02585"/>
    <w:rsid w:val="00B048A4"/>
    <w:rsid w:val="00B06B77"/>
    <w:rsid w:val="00B10F44"/>
    <w:rsid w:val="00B137C9"/>
    <w:rsid w:val="00B13A3B"/>
    <w:rsid w:val="00B13FBE"/>
    <w:rsid w:val="00B14203"/>
    <w:rsid w:val="00B1537F"/>
    <w:rsid w:val="00B164F5"/>
    <w:rsid w:val="00B2398D"/>
    <w:rsid w:val="00B24A1A"/>
    <w:rsid w:val="00B25B80"/>
    <w:rsid w:val="00B312D5"/>
    <w:rsid w:val="00B34730"/>
    <w:rsid w:val="00B3625C"/>
    <w:rsid w:val="00B4176F"/>
    <w:rsid w:val="00B43193"/>
    <w:rsid w:val="00B43B9F"/>
    <w:rsid w:val="00B44136"/>
    <w:rsid w:val="00B44A58"/>
    <w:rsid w:val="00B4718E"/>
    <w:rsid w:val="00B5047C"/>
    <w:rsid w:val="00B5157B"/>
    <w:rsid w:val="00B6047E"/>
    <w:rsid w:val="00B619B7"/>
    <w:rsid w:val="00B61DB8"/>
    <w:rsid w:val="00B66A46"/>
    <w:rsid w:val="00B66ED5"/>
    <w:rsid w:val="00B70A78"/>
    <w:rsid w:val="00B70C96"/>
    <w:rsid w:val="00B7129E"/>
    <w:rsid w:val="00B717C8"/>
    <w:rsid w:val="00B72CDF"/>
    <w:rsid w:val="00B72F2E"/>
    <w:rsid w:val="00B74A3C"/>
    <w:rsid w:val="00B809E7"/>
    <w:rsid w:val="00B81414"/>
    <w:rsid w:val="00B81B04"/>
    <w:rsid w:val="00B81D4F"/>
    <w:rsid w:val="00B836B6"/>
    <w:rsid w:val="00B8470B"/>
    <w:rsid w:val="00B84F4C"/>
    <w:rsid w:val="00B910F1"/>
    <w:rsid w:val="00B92B2E"/>
    <w:rsid w:val="00B92E22"/>
    <w:rsid w:val="00B95731"/>
    <w:rsid w:val="00BA0029"/>
    <w:rsid w:val="00BA0663"/>
    <w:rsid w:val="00BA0B2B"/>
    <w:rsid w:val="00BA2828"/>
    <w:rsid w:val="00BA40A4"/>
    <w:rsid w:val="00BA425F"/>
    <w:rsid w:val="00BA648B"/>
    <w:rsid w:val="00BB14A0"/>
    <w:rsid w:val="00BB2323"/>
    <w:rsid w:val="00BB24CE"/>
    <w:rsid w:val="00BB2C82"/>
    <w:rsid w:val="00BB3526"/>
    <w:rsid w:val="00BB482B"/>
    <w:rsid w:val="00BB7807"/>
    <w:rsid w:val="00BC3C35"/>
    <w:rsid w:val="00BC4AE5"/>
    <w:rsid w:val="00BC53FA"/>
    <w:rsid w:val="00BC5A54"/>
    <w:rsid w:val="00BC5B72"/>
    <w:rsid w:val="00BC5CE2"/>
    <w:rsid w:val="00BC7572"/>
    <w:rsid w:val="00BC7ADA"/>
    <w:rsid w:val="00BC7AE1"/>
    <w:rsid w:val="00BD211E"/>
    <w:rsid w:val="00BD2454"/>
    <w:rsid w:val="00BD2B14"/>
    <w:rsid w:val="00BD31A9"/>
    <w:rsid w:val="00BD3946"/>
    <w:rsid w:val="00BD3B74"/>
    <w:rsid w:val="00BD5A24"/>
    <w:rsid w:val="00BE314E"/>
    <w:rsid w:val="00BE32A6"/>
    <w:rsid w:val="00BE3A58"/>
    <w:rsid w:val="00BE4833"/>
    <w:rsid w:val="00BE602C"/>
    <w:rsid w:val="00BE6594"/>
    <w:rsid w:val="00BE7773"/>
    <w:rsid w:val="00BE7CEC"/>
    <w:rsid w:val="00BF30FC"/>
    <w:rsid w:val="00BF445E"/>
    <w:rsid w:val="00BF4CB7"/>
    <w:rsid w:val="00BF56DE"/>
    <w:rsid w:val="00BF7AFE"/>
    <w:rsid w:val="00C01B81"/>
    <w:rsid w:val="00C01DCC"/>
    <w:rsid w:val="00C03AE1"/>
    <w:rsid w:val="00C04E6E"/>
    <w:rsid w:val="00C11999"/>
    <w:rsid w:val="00C12354"/>
    <w:rsid w:val="00C14906"/>
    <w:rsid w:val="00C251ED"/>
    <w:rsid w:val="00C2643C"/>
    <w:rsid w:val="00C30F4B"/>
    <w:rsid w:val="00C31B9B"/>
    <w:rsid w:val="00C33AC0"/>
    <w:rsid w:val="00C40378"/>
    <w:rsid w:val="00C40E8E"/>
    <w:rsid w:val="00C42C03"/>
    <w:rsid w:val="00C442FD"/>
    <w:rsid w:val="00C47EE2"/>
    <w:rsid w:val="00C5265B"/>
    <w:rsid w:val="00C543D1"/>
    <w:rsid w:val="00C60435"/>
    <w:rsid w:val="00C6199F"/>
    <w:rsid w:val="00C65CF6"/>
    <w:rsid w:val="00C66070"/>
    <w:rsid w:val="00C708AB"/>
    <w:rsid w:val="00C73677"/>
    <w:rsid w:val="00C73E7C"/>
    <w:rsid w:val="00C74A02"/>
    <w:rsid w:val="00C7679F"/>
    <w:rsid w:val="00C7735C"/>
    <w:rsid w:val="00C80D93"/>
    <w:rsid w:val="00C81A42"/>
    <w:rsid w:val="00C8491B"/>
    <w:rsid w:val="00C8540F"/>
    <w:rsid w:val="00C86AC8"/>
    <w:rsid w:val="00C87CE5"/>
    <w:rsid w:val="00C90DAD"/>
    <w:rsid w:val="00C94109"/>
    <w:rsid w:val="00C970F7"/>
    <w:rsid w:val="00C9735A"/>
    <w:rsid w:val="00CA2040"/>
    <w:rsid w:val="00CA266D"/>
    <w:rsid w:val="00CA3662"/>
    <w:rsid w:val="00CA5ABF"/>
    <w:rsid w:val="00CB39AF"/>
    <w:rsid w:val="00CB4EF9"/>
    <w:rsid w:val="00CB5000"/>
    <w:rsid w:val="00CB60B1"/>
    <w:rsid w:val="00CC02CF"/>
    <w:rsid w:val="00CC1D0E"/>
    <w:rsid w:val="00CC4B89"/>
    <w:rsid w:val="00CC56BA"/>
    <w:rsid w:val="00CC606E"/>
    <w:rsid w:val="00CD0DCC"/>
    <w:rsid w:val="00CD2DBE"/>
    <w:rsid w:val="00CD4AD3"/>
    <w:rsid w:val="00CD6DC4"/>
    <w:rsid w:val="00CE04DD"/>
    <w:rsid w:val="00CE2A8F"/>
    <w:rsid w:val="00CE4048"/>
    <w:rsid w:val="00CE434E"/>
    <w:rsid w:val="00CE4719"/>
    <w:rsid w:val="00CE5C2E"/>
    <w:rsid w:val="00CE69D7"/>
    <w:rsid w:val="00CE7820"/>
    <w:rsid w:val="00CF3738"/>
    <w:rsid w:val="00CF3E53"/>
    <w:rsid w:val="00CF7481"/>
    <w:rsid w:val="00D03BE0"/>
    <w:rsid w:val="00D071E6"/>
    <w:rsid w:val="00D116CE"/>
    <w:rsid w:val="00D11BDD"/>
    <w:rsid w:val="00D20E7E"/>
    <w:rsid w:val="00D2160F"/>
    <w:rsid w:val="00D31EF0"/>
    <w:rsid w:val="00D32E14"/>
    <w:rsid w:val="00D33C28"/>
    <w:rsid w:val="00D36426"/>
    <w:rsid w:val="00D40F4F"/>
    <w:rsid w:val="00D45FD2"/>
    <w:rsid w:val="00D47A0A"/>
    <w:rsid w:val="00D47D38"/>
    <w:rsid w:val="00D55ECD"/>
    <w:rsid w:val="00D644D5"/>
    <w:rsid w:val="00D64910"/>
    <w:rsid w:val="00D65A4C"/>
    <w:rsid w:val="00D704EC"/>
    <w:rsid w:val="00D732FC"/>
    <w:rsid w:val="00D737AE"/>
    <w:rsid w:val="00D73FA7"/>
    <w:rsid w:val="00D74907"/>
    <w:rsid w:val="00D767CE"/>
    <w:rsid w:val="00D7792C"/>
    <w:rsid w:val="00D80BC9"/>
    <w:rsid w:val="00D81F76"/>
    <w:rsid w:val="00D83F56"/>
    <w:rsid w:val="00D843DF"/>
    <w:rsid w:val="00D86BFC"/>
    <w:rsid w:val="00D879AB"/>
    <w:rsid w:val="00D87A8A"/>
    <w:rsid w:val="00D90746"/>
    <w:rsid w:val="00D9334A"/>
    <w:rsid w:val="00D935EF"/>
    <w:rsid w:val="00D95A16"/>
    <w:rsid w:val="00D9740B"/>
    <w:rsid w:val="00DA332C"/>
    <w:rsid w:val="00DA3557"/>
    <w:rsid w:val="00DA4EA1"/>
    <w:rsid w:val="00DA5B6F"/>
    <w:rsid w:val="00DB1440"/>
    <w:rsid w:val="00DB536B"/>
    <w:rsid w:val="00DB564F"/>
    <w:rsid w:val="00DB5B35"/>
    <w:rsid w:val="00DC0215"/>
    <w:rsid w:val="00DC1489"/>
    <w:rsid w:val="00DC7C69"/>
    <w:rsid w:val="00DD1E39"/>
    <w:rsid w:val="00DD3206"/>
    <w:rsid w:val="00DD5499"/>
    <w:rsid w:val="00DE03D4"/>
    <w:rsid w:val="00DE4162"/>
    <w:rsid w:val="00DE6BF1"/>
    <w:rsid w:val="00DE7ABC"/>
    <w:rsid w:val="00DF1E50"/>
    <w:rsid w:val="00DF6984"/>
    <w:rsid w:val="00E001BF"/>
    <w:rsid w:val="00E02B57"/>
    <w:rsid w:val="00E03763"/>
    <w:rsid w:val="00E03861"/>
    <w:rsid w:val="00E03B3A"/>
    <w:rsid w:val="00E05B63"/>
    <w:rsid w:val="00E0650D"/>
    <w:rsid w:val="00E06D38"/>
    <w:rsid w:val="00E07678"/>
    <w:rsid w:val="00E151C2"/>
    <w:rsid w:val="00E15308"/>
    <w:rsid w:val="00E16AE1"/>
    <w:rsid w:val="00E23B7A"/>
    <w:rsid w:val="00E243C5"/>
    <w:rsid w:val="00E245DE"/>
    <w:rsid w:val="00E25C93"/>
    <w:rsid w:val="00E25FE9"/>
    <w:rsid w:val="00E2640F"/>
    <w:rsid w:val="00E3068D"/>
    <w:rsid w:val="00E31DC1"/>
    <w:rsid w:val="00E32187"/>
    <w:rsid w:val="00E3397E"/>
    <w:rsid w:val="00E3437E"/>
    <w:rsid w:val="00E35E1E"/>
    <w:rsid w:val="00E3613A"/>
    <w:rsid w:val="00E42D25"/>
    <w:rsid w:val="00E434D9"/>
    <w:rsid w:val="00E43C09"/>
    <w:rsid w:val="00E46AA5"/>
    <w:rsid w:val="00E46C34"/>
    <w:rsid w:val="00E47C41"/>
    <w:rsid w:val="00E52E2F"/>
    <w:rsid w:val="00E569D4"/>
    <w:rsid w:val="00E56C4A"/>
    <w:rsid w:val="00E61D99"/>
    <w:rsid w:val="00E635B0"/>
    <w:rsid w:val="00E63A93"/>
    <w:rsid w:val="00E6687F"/>
    <w:rsid w:val="00E705E4"/>
    <w:rsid w:val="00E807FC"/>
    <w:rsid w:val="00E80EAE"/>
    <w:rsid w:val="00E814B5"/>
    <w:rsid w:val="00E83D6E"/>
    <w:rsid w:val="00E83FB2"/>
    <w:rsid w:val="00E9005D"/>
    <w:rsid w:val="00E900BC"/>
    <w:rsid w:val="00E91041"/>
    <w:rsid w:val="00E9386F"/>
    <w:rsid w:val="00E95812"/>
    <w:rsid w:val="00E95E03"/>
    <w:rsid w:val="00E96BA9"/>
    <w:rsid w:val="00E97B18"/>
    <w:rsid w:val="00EA063F"/>
    <w:rsid w:val="00EA156A"/>
    <w:rsid w:val="00EA4306"/>
    <w:rsid w:val="00EB05D0"/>
    <w:rsid w:val="00EB0AB6"/>
    <w:rsid w:val="00EB1164"/>
    <w:rsid w:val="00EB19BE"/>
    <w:rsid w:val="00EB4525"/>
    <w:rsid w:val="00EB617B"/>
    <w:rsid w:val="00EB74A2"/>
    <w:rsid w:val="00EB7DF7"/>
    <w:rsid w:val="00EB7E9C"/>
    <w:rsid w:val="00EC08D8"/>
    <w:rsid w:val="00EC2B66"/>
    <w:rsid w:val="00EC2BF5"/>
    <w:rsid w:val="00EC55CC"/>
    <w:rsid w:val="00EC77E1"/>
    <w:rsid w:val="00ED2A73"/>
    <w:rsid w:val="00ED3302"/>
    <w:rsid w:val="00ED3DEC"/>
    <w:rsid w:val="00ED4249"/>
    <w:rsid w:val="00ED5F5F"/>
    <w:rsid w:val="00EE2128"/>
    <w:rsid w:val="00EE73E3"/>
    <w:rsid w:val="00EF1026"/>
    <w:rsid w:val="00EF19BA"/>
    <w:rsid w:val="00EF1AB5"/>
    <w:rsid w:val="00EF58BD"/>
    <w:rsid w:val="00EF665A"/>
    <w:rsid w:val="00EF7A11"/>
    <w:rsid w:val="00EF7B72"/>
    <w:rsid w:val="00F016BC"/>
    <w:rsid w:val="00F02CDE"/>
    <w:rsid w:val="00F02D00"/>
    <w:rsid w:val="00F045E1"/>
    <w:rsid w:val="00F0478A"/>
    <w:rsid w:val="00F05825"/>
    <w:rsid w:val="00F063FD"/>
    <w:rsid w:val="00F065E0"/>
    <w:rsid w:val="00F06E19"/>
    <w:rsid w:val="00F0760F"/>
    <w:rsid w:val="00F07993"/>
    <w:rsid w:val="00F10428"/>
    <w:rsid w:val="00F139F9"/>
    <w:rsid w:val="00F147B7"/>
    <w:rsid w:val="00F17690"/>
    <w:rsid w:val="00F176A6"/>
    <w:rsid w:val="00F179A9"/>
    <w:rsid w:val="00F2104A"/>
    <w:rsid w:val="00F210BD"/>
    <w:rsid w:val="00F22030"/>
    <w:rsid w:val="00F23E2B"/>
    <w:rsid w:val="00F259C9"/>
    <w:rsid w:val="00F26B51"/>
    <w:rsid w:val="00F327FD"/>
    <w:rsid w:val="00F34315"/>
    <w:rsid w:val="00F402FE"/>
    <w:rsid w:val="00F45032"/>
    <w:rsid w:val="00F45EE8"/>
    <w:rsid w:val="00F46ABF"/>
    <w:rsid w:val="00F4721B"/>
    <w:rsid w:val="00F4787F"/>
    <w:rsid w:val="00F5261F"/>
    <w:rsid w:val="00F53849"/>
    <w:rsid w:val="00F60510"/>
    <w:rsid w:val="00F61808"/>
    <w:rsid w:val="00F62556"/>
    <w:rsid w:val="00F632A1"/>
    <w:rsid w:val="00F6402D"/>
    <w:rsid w:val="00F64FAF"/>
    <w:rsid w:val="00F711FD"/>
    <w:rsid w:val="00F74583"/>
    <w:rsid w:val="00F7470D"/>
    <w:rsid w:val="00F77613"/>
    <w:rsid w:val="00F77FF3"/>
    <w:rsid w:val="00F81D3D"/>
    <w:rsid w:val="00F84917"/>
    <w:rsid w:val="00F86615"/>
    <w:rsid w:val="00F87297"/>
    <w:rsid w:val="00F9006F"/>
    <w:rsid w:val="00F918C3"/>
    <w:rsid w:val="00F97341"/>
    <w:rsid w:val="00F97344"/>
    <w:rsid w:val="00FA108D"/>
    <w:rsid w:val="00FA351E"/>
    <w:rsid w:val="00FA498D"/>
    <w:rsid w:val="00FB19AE"/>
    <w:rsid w:val="00FB2C81"/>
    <w:rsid w:val="00FB473F"/>
    <w:rsid w:val="00FB4C2B"/>
    <w:rsid w:val="00FB526A"/>
    <w:rsid w:val="00FB5813"/>
    <w:rsid w:val="00FB5D02"/>
    <w:rsid w:val="00FC21F0"/>
    <w:rsid w:val="00FC2983"/>
    <w:rsid w:val="00FC2F5B"/>
    <w:rsid w:val="00FC3169"/>
    <w:rsid w:val="00FC41A3"/>
    <w:rsid w:val="00FC41F2"/>
    <w:rsid w:val="00FC44B9"/>
    <w:rsid w:val="00FC5D80"/>
    <w:rsid w:val="00FC5FAC"/>
    <w:rsid w:val="00FC61A0"/>
    <w:rsid w:val="00FC6F1A"/>
    <w:rsid w:val="00FD063E"/>
    <w:rsid w:val="00FD073E"/>
    <w:rsid w:val="00FD22DA"/>
    <w:rsid w:val="00FD2ABE"/>
    <w:rsid w:val="00FD31E4"/>
    <w:rsid w:val="00FD3D9F"/>
    <w:rsid w:val="00FD4F23"/>
    <w:rsid w:val="00FD58F0"/>
    <w:rsid w:val="00FD6AD0"/>
    <w:rsid w:val="00FE088A"/>
    <w:rsid w:val="00FE1B3C"/>
    <w:rsid w:val="00FE2FAE"/>
    <w:rsid w:val="00FE3730"/>
    <w:rsid w:val="00FE4D80"/>
    <w:rsid w:val="00FE5F9D"/>
    <w:rsid w:val="00FE7057"/>
    <w:rsid w:val="00FF05B4"/>
    <w:rsid w:val="00FF17AA"/>
    <w:rsid w:val="00FF1CDE"/>
    <w:rsid w:val="00FF2767"/>
    <w:rsid w:val="00FF2D15"/>
    <w:rsid w:val="00FF2FAB"/>
    <w:rsid w:val="00FF7390"/>
    <w:rsid w:val="01A3701F"/>
    <w:rsid w:val="024737BC"/>
    <w:rsid w:val="024B191A"/>
    <w:rsid w:val="02FB2E6A"/>
    <w:rsid w:val="035129B2"/>
    <w:rsid w:val="040C684E"/>
    <w:rsid w:val="04CA7EEF"/>
    <w:rsid w:val="05E5319C"/>
    <w:rsid w:val="06097B67"/>
    <w:rsid w:val="060E493F"/>
    <w:rsid w:val="067B7A63"/>
    <w:rsid w:val="070219B6"/>
    <w:rsid w:val="08C528BB"/>
    <w:rsid w:val="099251FA"/>
    <w:rsid w:val="099E6C1E"/>
    <w:rsid w:val="0B3F7366"/>
    <w:rsid w:val="0CD52577"/>
    <w:rsid w:val="0CD86A15"/>
    <w:rsid w:val="0D8A6A0B"/>
    <w:rsid w:val="0E0B42B2"/>
    <w:rsid w:val="0E6552E9"/>
    <w:rsid w:val="0E793928"/>
    <w:rsid w:val="0EDF65D9"/>
    <w:rsid w:val="0FDE63E2"/>
    <w:rsid w:val="10105673"/>
    <w:rsid w:val="105C055A"/>
    <w:rsid w:val="107C3723"/>
    <w:rsid w:val="124A1DF6"/>
    <w:rsid w:val="12CA3C18"/>
    <w:rsid w:val="12CF7696"/>
    <w:rsid w:val="149E7C82"/>
    <w:rsid w:val="15415770"/>
    <w:rsid w:val="158F5DB7"/>
    <w:rsid w:val="159F7B94"/>
    <w:rsid w:val="16B36CAF"/>
    <w:rsid w:val="16BD561B"/>
    <w:rsid w:val="176269EA"/>
    <w:rsid w:val="180E6F43"/>
    <w:rsid w:val="19F47F6A"/>
    <w:rsid w:val="1A3A3BCE"/>
    <w:rsid w:val="1BA419CF"/>
    <w:rsid w:val="1C4469FB"/>
    <w:rsid w:val="1C5D132F"/>
    <w:rsid w:val="1D1B6B44"/>
    <w:rsid w:val="1D99335C"/>
    <w:rsid w:val="1ECF67BA"/>
    <w:rsid w:val="1F17565D"/>
    <w:rsid w:val="1F9F2FB7"/>
    <w:rsid w:val="209E2C25"/>
    <w:rsid w:val="20AA0BBA"/>
    <w:rsid w:val="20E7213D"/>
    <w:rsid w:val="21D24F07"/>
    <w:rsid w:val="227C6447"/>
    <w:rsid w:val="23C67D55"/>
    <w:rsid w:val="23FC390C"/>
    <w:rsid w:val="24813F40"/>
    <w:rsid w:val="260A1F94"/>
    <w:rsid w:val="269851C8"/>
    <w:rsid w:val="27262C04"/>
    <w:rsid w:val="27366417"/>
    <w:rsid w:val="27526738"/>
    <w:rsid w:val="284C4BC2"/>
    <w:rsid w:val="287909AA"/>
    <w:rsid w:val="293339E5"/>
    <w:rsid w:val="296579B8"/>
    <w:rsid w:val="2A854B39"/>
    <w:rsid w:val="2C036C86"/>
    <w:rsid w:val="2CDB2A79"/>
    <w:rsid w:val="2DA10400"/>
    <w:rsid w:val="2E491BED"/>
    <w:rsid w:val="2F057FB2"/>
    <w:rsid w:val="2FC94DCF"/>
    <w:rsid w:val="2FDE1906"/>
    <w:rsid w:val="2FDF415E"/>
    <w:rsid w:val="3084123B"/>
    <w:rsid w:val="31A55BA2"/>
    <w:rsid w:val="340356C9"/>
    <w:rsid w:val="349A4B58"/>
    <w:rsid w:val="34AD2820"/>
    <w:rsid w:val="34C71D44"/>
    <w:rsid w:val="369C597C"/>
    <w:rsid w:val="375478EF"/>
    <w:rsid w:val="378037F7"/>
    <w:rsid w:val="38475C13"/>
    <w:rsid w:val="38BF4AC1"/>
    <w:rsid w:val="397F351C"/>
    <w:rsid w:val="39807342"/>
    <w:rsid w:val="3A3B7BD2"/>
    <w:rsid w:val="3A8848E8"/>
    <w:rsid w:val="3D265F81"/>
    <w:rsid w:val="3D587255"/>
    <w:rsid w:val="3E8D2C8B"/>
    <w:rsid w:val="3F6B7A21"/>
    <w:rsid w:val="3FEC6141"/>
    <w:rsid w:val="400F47C9"/>
    <w:rsid w:val="421F22DC"/>
    <w:rsid w:val="42D06B3E"/>
    <w:rsid w:val="43441A1B"/>
    <w:rsid w:val="43D14B34"/>
    <w:rsid w:val="443235AE"/>
    <w:rsid w:val="4467370B"/>
    <w:rsid w:val="447C169C"/>
    <w:rsid w:val="45C85D4F"/>
    <w:rsid w:val="45D27519"/>
    <w:rsid w:val="46875DB4"/>
    <w:rsid w:val="46B34F51"/>
    <w:rsid w:val="47061170"/>
    <w:rsid w:val="47B501CE"/>
    <w:rsid w:val="47CC358C"/>
    <w:rsid w:val="495E1747"/>
    <w:rsid w:val="4AE41B26"/>
    <w:rsid w:val="4BE265B7"/>
    <w:rsid w:val="4C216964"/>
    <w:rsid w:val="4C586D62"/>
    <w:rsid w:val="4CF434A0"/>
    <w:rsid w:val="4D3C48BE"/>
    <w:rsid w:val="4DB70B75"/>
    <w:rsid w:val="4DE215AF"/>
    <w:rsid w:val="4DE3181E"/>
    <w:rsid w:val="4E03631E"/>
    <w:rsid w:val="4E3578FD"/>
    <w:rsid w:val="4E3F6D79"/>
    <w:rsid w:val="4E6048B8"/>
    <w:rsid w:val="4F412C02"/>
    <w:rsid w:val="4FAF5A4E"/>
    <w:rsid w:val="50582FD3"/>
    <w:rsid w:val="50887127"/>
    <w:rsid w:val="50DE721E"/>
    <w:rsid w:val="51620F53"/>
    <w:rsid w:val="52304123"/>
    <w:rsid w:val="53CD5068"/>
    <w:rsid w:val="54001A21"/>
    <w:rsid w:val="543B21F3"/>
    <w:rsid w:val="54706885"/>
    <w:rsid w:val="54B41324"/>
    <w:rsid w:val="54B73D55"/>
    <w:rsid w:val="55CD43E1"/>
    <w:rsid w:val="562428BC"/>
    <w:rsid w:val="56382B22"/>
    <w:rsid w:val="569C3E28"/>
    <w:rsid w:val="569D429F"/>
    <w:rsid w:val="582A03EE"/>
    <w:rsid w:val="58922896"/>
    <w:rsid w:val="58A30328"/>
    <w:rsid w:val="5AD26BB1"/>
    <w:rsid w:val="5B9D75EA"/>
    <w:rsid w:val="5CE4447B"/>
    <w:rsid w:val="5DA01473"/>
    <w:rsid w:val="5DB025E4"/>
    <w:rsid w:val="5E5233F0"/>
    <w:rsid w:val="5E8B68ED"/>
    <w:rsid w:val="5EE55126"/>
    <w:rsid w:val="5EFC3577"/>
    <w:rsid w:val="60BB4210"/>
    <w:rsid w:val="62800ABD"/>
    <w:rsid w:val="631623B0"/>
    <w:rsid w:val="632A41E2"/>
    <w:rsid w:val="636F5740"/>
    <w:rsid w:val="64DC45BE"/>
    <w:rsid w:val="64E12E67"/>
    <w:rsid w:val="65561176"/>
    <w:rsid w:val="660D14AA"/>
    <w:rsid w:val="66302ACE"/>
    <w:rsid w:val="664B67A2"/>
    <w:rsid w:val="66846260"/>
    <w:rsid w:val="678C796B"/>
    <w:rsid w:val="68874904"/>
    <w:rsid w:val="68BC1161"/>
    <w:rsid w:val="68D55B92"/>
    <w:rsid w:val="69093C85"/>
    <w:rsid w:val="695E6F48"/>
    <w:rsid w:val="698E2FA9"/>
    <w:rsid w:val="6AC66B6D"/>
    <w:rsid w:val="6C844491"/>
    <w:rsid w:val="6CC42C84"/>
    <w:rsid w:val="6D0F270D"/>
    <w:rsid w:val="6D121C18"/>
    <w:rsid w:val="6E087D80"/>
    <w:rsid w:val="6E7902AB"/>
    <w:rsid w:val="700810F8"/>
    <w:rsid w:val="708A53C3"/>
    <w:rsid w:val="71546085"/>
    <w:rsid w:val="726A61CE"/>
    <w:rsid w:val="72E50489"/>
    <w:rsid w:val="734958D9"/>
    <w:rsid w:val="741C7D52"/>
    <w:rsid w:val="747614EA"/>
    <w:rsid w:val="75B91986"/>
    <w:rsid w:val="76C4141F"/>
    <w:rsid w:val="77105A79"/>
    <w:rsid w:val="775133E5"/>
    <w:rsid w:val="77691584"/>
    <w:rsid w:val="77743B70"/>
    <w:rsid w:val="78545AD2"/>
    <w:rsid w:val="795F2D3F"/>
    <w:rsid w:val="79642D38"/>
    <w:rsid w:val="7AD366CC"/>
    <w:rsid w:val="7B0C5462"/>
    <w:rsid w:val="7B533805"/>
    <w:rsid w:val="7CA3432C"/>
    <w:rsid w:val="7CCA16C9"/>
    <w:rsid w:val="7D032A8F"/>
    <w:rsid w:val="7D2106DF"/>
    <w:rsid w:val="7D2E4794"/>
    <w:rsid w:val="7EB539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qFormat="1"/>
    <w:lsdException w:name="heading 3" w:uiPriority="0"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uiPriority="39"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uiPriority="0" w:qFormat="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uiPriority="0" w:qFormat="1"/>
    <w:lsdException w:name="Emphasis" w:locked="1"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spacing w:before="340" w:after="330" w:line="360" w:lineRule="auto"/>
      <w:jc w:val="center"/>
      <w:outlineLvl w:val="0"/>
    </w:pPr>
    <w:rPr>
      <w:b/>
      <w:bCs/>
      <w:kern w:val="44"/>
      <w:sz w:val="36"/>
      <w:szCs w:val="44"/>
    </w:rPr>
  </w:style>
  <w:style w:type="paragraph" w:styleId="20">
    <w:name w:val="heading 2"/>
    <w:basedOn w:val="a"/>
    <w:next w:val="a"/>
    <w:link w:val="2Char"/>
    <w:uiPriority w:val="99"/>
    <w:qFormat/>
    <w:pPr>
      <w:keepNext/>
      <w:keepLines/>
      <w:spacing w:before="20" w:after="20" w:line="416" w:lineRule="auto"/>
      <w:outlineLvl w:val="1"/>
    </w:pPr>
    <w:rPr>
      <w:rFonts w:ascii="Calibri Light" w:hAnsi="Calibri Light"/>
      <w:b/>
      <w:bCs/>
      <w:kern w:val="0"/>
      <w:sz w:val="24"/>
      <w:szCs w:val="32"/>
    </w:rPr>
  </w:style>
  <w:style w:type="paragraph" w:styleId="3">
    <w:name w:val="heading 3"/>
    <w:basedOn w:val="a"/>
    <w:next w:val="a"/>
    <w:link w:val="3Char"/>
    <w:qFormat/>
    <w:pPr>
      <w:keepNext/>
      <w:keepLines/>
      <w:spacing w:before="20" w:after="20" w:line="416" w:lineRule="auto"/>
      <w:outlineLvl w:val="2"/>
    </w:pPr>
    <w:rPr>
      <w:b/>
      <w:bCs/>
      <w:kern w:val="0"/>
      <w:sz w:val="24"/>
      <w:szCs w:val="32"/>
    </w:rPr>
  </w:style>
  <w:style w:type="paragraph" w:styleId="4">
    <w:name w:val="heading 4"/>
    <w:basedOn w:val="a"/>
    <w:next w:val="a"/>
    <w:link w:val="4Char"/>
    <w:uiPriority w:val="99"/>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Chars="200" w:firstLine="420"/>
    </w:pPr>
    <w:rPr>
      <w:rFonts w:ascii="Times New Roman" w:hAnsi="Times New Roman"/>
      <w:szCs w:val="20"/>
    </w:rPr>
  </w:style>
  <w:style w:type="paragraph" w:styleId="a4">
    <w:name w:val="Document Map"/>
    <w:basedOn w:val="a"/>
    <w:link w:val="Char2"/>
    <w:uiPriority w:val="99"/>
    <w:qFormat/>
    <w:rPr>
      <w:rFonts w:ascii="宋体"/>
      <w:kern w:val="0"/>
      <w:sz w:val="18"/>
      <w:szCs w:val="18"/>
    </w:rPr>
  </w:style>
  <w:style w:type="paragraph" w:styleId="a5">
    <w:name w:val="annotation text"/>
    <w:basedOn w:val="a"/>
    <w:link w:val="Char1"/>
    <w:uiPriority w:val="99"/>
    <w:qFormat/>
    <w:pPr>
      <w:jc w:val="left"/>
    </w:pPr>
  </w:style>
  <w:style w:type="paragraph" w:styleId="a6">
    <w:name w:val="Body Text"/>
    <w:basedOn w:val="a"/>
    <w:link w:val="Char0"/>
    <w:qFormat/>
    <w:pPr>
      <w:spacing w:after="120"/>
    </w:pPr>
    <w:rPr>
      <w:rFonts w:ascii="Times New Roman" w:hAnsi="Times New Roman"/>
      <w:szCs w:val="20"/>
    </w:rPr>
  </w:style>
  <w:style w:type="paragraph" w:styleId="a7">
    <w:name w:val="Body Text Indent"/>
    <w:basedOn w:val="a"/>
    <w:link w:val="Char20"/>
    <w:uiPriority w:val="99"/>
    <w:qFormat/>
    <w:pPr>
      <w:spacing w:after="120"/>
      <w:ind w:leftChars="200" w:left="200"/>
    </w:pPr>
  </w:style>
  <w:style w:type="paragraph" w:styleId="30">
    <w:name w:val="toc 3"/>
    <w:basedOn w:val="a"/>
    <w:next w:val="a"/>
    <w:uiPriority w:val="39"/>
    <w:qFormat/>
    <w:pPr>
      <w:widowControl/>
      <w:spacing w:after="100" w:line="276" w:lineRule="auto"/>
      <w:ind w:left="440"/>
      <w:jc w:val="left"/>
    </w:pPr>
    <w:rPr>
      <w:kern w:val="0"/>
      <w:sz w:val="22"/>
    </w:rPr>
  </w:style>
  <w:style w:type="paragraph" w:styleId="a8">
    <w:name w:val="Plain Text"/>
    <w:basedOn w:val="a"/>
    <w:link w:val="Char3"/>
    <w:qFormat/>
    <w:rPr>
      <w:rFonts w:ascii="宋体" w:hAnsi="Courier New"/>
      <w:kern w:val="0"/>
      <w:sz w:val="20"/>
      <w:szCs w:val="21"/>
    </w:rPr>
  </w:style>
  <w:style w:type="paragraph" w:styleId="a9">
    <w:name w:val="Date"/>
    <w:basedOn w:val="a"/>
    <w:next w:val="a"/>
    <w:link w:val="Char21"/>
    <w:uiPriority w:val="99"/>
    <w:qFormat/>
  </w:style>
  <w:style w:type="paragraph" w:styleId="21">
    <w:name w:val="Body Text Indent 2"/>
    <w:basedOn w:val="a"/>
    <w:link w:val="2Char2"/>
    <w:uiPriority w:val="99"/>
    <w:qFormat/>
    <w:pPr>
      <w:widowControl/>
      <w:ind w:firstLine="600"/>
    </w:pPr>
    <w:rPr>
      <w:kern w:val="0"/>
      <w:sz w:val="28"/>
      <w:szCs w:val="20"/>
    </w:rPr>
  </w:style>
  <w:style w:type="paragraph" w:styleId="aa">
    <w:name w:val="Balloon Text"/>
    <w:basedOn w:val="a"/>
    <w:link w:val="Char22"/>
    <w:uiPriority w:val="99"/>
    <w:qFormat/>
    <w:rPr>
      <w:kern w:val="0"/>
      <w:sz w:val="18"/>
      <w:szCs w:val="18"/>
    </w:rPr>
  </w:style>
  <w:style w:type="paragraph" w:styleId="ab">
    <w:name w:val="footer"/>
    <w:basedOn w:val="a"/>
    <w:link w:val="Char10"/>
    <w:uiPriority w:val="99"/>
    <w:qFormat/>
    <w:pPr>
      <w:tabs>
        <w:tab w:val="center" w:pos="4153"/>
        <w:tab w:val="right" w:pos="8306"/>
      </w:tabs>
      <w:snapToGrid w:val="0"/>
      <w:jc w:val="left"/>
    </w:pPr>
    <w:rPr>
      <w:kern w:val="0"/>
      <w:sz w:val="18"/>
      <w:szCs w:val="18"/>
    </w:rPr>
  </w:style>
  <w:style w:type="paragraph" w:styleId="ac">
    <w:name w:val="header"/>
    <w:basedOn w:val="a"/>
    <w:link w:val="Char11"/>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pPr>
      <w:widowControl/>
      <w:spacing w:after="100" w:line="276" w:lineRule="auto"/>
      <w:jc w:val="left"/>
    </w:pPr>
    <w:rPr>
      <w:kern w:val="0"/>
      <w:sz w:val="22"/>
    </w:rPr>
  </w:style>
  <w:style w:type="paragraph" w:styleId="31">
    <w:name w:val="Body Text Indent 3"/>
    <w:basedOn w:val="a"/>
    <w:link w:val="3Char2"/>
    <w:uiPriority w:val="99"/>
    <w:qFormat/>
    <w:pPr>
      <w:spacing w:after="120"/>
      <w:ind w:leftChars="200" w:left="420"/>
    </w:pPr>
    <w:rPr>
      <w:kern w:val="0"/>
      <w:sz w:val="16"/>
      <w:szCs w:val="16"/>
    </w:rPr>
  </w:style>
  <w:style w:type="paragraph" w:styleId="22">
    <w:name w:val="toc 2"/>
    <w:basedOn w:val="a"/>
    <w:next w:val="a"/>
    <w:uiPriority w:val="99"/>
    <w:qFormat/>
    <w:pPr>
      <w:widowControl/>
      <w:spacing w:after="100" w:line="276" w:lineRule="auto"/>
      <w:ind w:left="220"/>
      <w:jc w:val="left"/>
    </w:pPr>
    <w:rPr>
      <w:kern w:val="0"/>
      <w:sz w:val="22"/>
    </w:rPr>
  </w:style>
  <w:style w:type="paragraph" w:styleId="ad">
    <w:name w:val="Normal (Web)"/>
    <w:basedOn w:val="a"/>
    <w:uiPriority w:val="99"/>
    <w:qFormat/>
    <w:pPr>
      <w:spacing w:before="100" w:beforeAutospacing="1" w:after="100" w:afterAutospacing="1"/>
    </w:pPr>
    <w:rPr>
      <w:rFonts w:ascii="宋体" w:hAnsi="宋体" w:cs="宋体"/>
      <w:szCs w:val="20"/>
    </w:rPr>
  </w:style>
  <w:style w:type="paragraph" w:styleId="ae">
    <w:name w:val="Title"/>
    <w:basedOn w:val="a"/>
    <w:next w:val="a"/>
    <w:link w:val="Char4"/>
    <w:qFormat/>
    <w:locked/>
    <w:pPr>
      <w:spacing w:before="240" w:after="60"/>
      <w:jc w:val="center"/>
      <w:outlineLvl w:val="0"/>
    </w:pPr>
    <w:rPr>
      <w:rFonts w:ascii="Calibri Light" w:hAnsi="Calibri Light"/>
      <w:b/>
      <w:bCs/>
      <w:sz w:val="36"/>
      <w:szCs w:val="32"/>
    </w:rPr>
  </w:style>
  <w:style w:type="paragraph" w:styleId="af">
    <w:name w:val="annotation subject"/>
    <w:basedOn w:val="a5"/>
    <w:next w:val="a5"/>
    <w:link w:val="Char23"/>
    <w:uiPriority w:val="99"/>
    <w:qFormat/>
    <w:rPr>
      <w:b/>
      <w:bCs/>
      <w:kern w:val="0"/>
      <w:sz w:val="20"/>
      <w:szCs w:val="20"/>
    </w:rPr>
  </w:style>
  <w:style w:type="table" w:styleId="af0">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qFormat/>
    <w:rPr>
      <w:rFonts w:cs="Times New Roman"/>
      <w:b/>
    </w:rPr>
  </w:style>
  <w:style w:type="character" w:styleId="af2">
    <w:name w:val="page number"/>
    <w:basedOn w:val="a0"/>
    <w:uiPriority w:val="99"/>
    <w:qFormat/>
    <w:rPr>
      <w:rFonts w:cs="Times New Roman"/>
    </w:rPr>
  </w:style>
  <w:style w:type="character" w:styleId="af3">
    <w:name w:val="Hyperlink"/>
    <w:basedOn w:val="a0"/>
    <w:uiPriority w:val="99"/>
    <w:qFormat/>
    <w:rPr>
      <w:rFonts w:cs="Times New Roman"/>
      <w:color w:val="0563C1"/>
      <w:u w:val="single"/>
    </w:rPr>
  </w:style>
  <w:style w:type="character" w:styleId="af4">
    <w:name w:val="annotation reference"/>
    <w:basedOn w:val="a0"/>
    <w:uiPriority w:val="99"/>
    <w:qFormat/>
    <w:rPr>
      <w:rFonts w:cs="Times New Roman"/>
      <w:sz w:val="21"/>
    </w:rPr>
  </w:style>
  <w:style w:type="character" w:customStyle="1" w:styleId="1Char">
    <w:name w:val="标题 1 Char"/>
    <w:basedOn w:val="a0"/>
    <w:link w:val="1"/>
    <w:uiPriority w:val="9"/>
    <w:qFormat/>
    <w:locked/>
    <w:rPr>
      <w:b/>
      <w:kern w:val="44"/>
      <w:sz w:val="44"/>
    </w:rPr>
  </w:style>
  <w:style w:type="character" w:customStyle="1" w:styleId="2Char">
    <w:name w:val="标题 2 Char"/>
    <w:basedOn w:val="a0"/>
    <w:link w:val="20"/>
    <w:uiPriority w:val="99"/>
    <w:qFormat/>
    <w:locked/>
    <w:rPr>
      <w:rFonts w:ascii="Calibri Light" w:eastAsia="宋体" w:hAnsi="Calibri Light"/>
      <w:b/>
      <w:sz w:val="32"/>
    </w:rPr>
  </w:style>
  <w:style w:type="character" w:customStyle="1" w:styleId="3Char">
    <w:name w:val="标题 3 Char"/>
    <w:basedOn w:val="a0"/>
    <w:link w:val="3"/>
    <w:qFormat/>
    <w:locked/>
    <w:rPr>
      <w:b/>
      <w:sz w:val="32"/>
    </w:rPr>
  </w:style>
  <w:style w:type="character" w:customStyle="1" w:styleId="4Char">
    <w:name w:val="标题 4 Char"/>
    <w:basedOn w:val="a0"/>
    <w:link w:val="4"/>
    <w:uiPriority w:val="99"/>
    <w:qFormat/>
    <w:locked/>
    <w:rPr>
      <w:rFonts w:ascii="Cambria" w:hAnsi="Cambria"/>
      <w:b/>
      <w:kern w:val="2"/>
      <w:sz w:val="28"/>
    </w:rPr>
  </w:style>
  <w:style w:type="character" w:customStyle="1" w:styleId="2Char0">
    <w:name w:val="正文文本缩进 2 Char"/>
    <w:uiPriority w:val="99"/>
    <w:qFormat/>
    <w:locked/>
    <w:rPr>
      <w:sz w:val="28"/>
    </w:rPr>
  </w:style>
  <w:style w:type="character" w:customStyle="1" w:styleId="11">
    <w:name w:val="标题1"/>
    <w:basedOn w:val="a0"/>
    <w:uiPriority w:val="99"/>
    <w:qFormat/>
    <w:rPr>
      <w:rFonts w:cs="Times New Roman"/>
    </w:rPr>
  </w:style>
  <w:style w:type="character" w:customStyle="1" w:styleId="Char">
    <w:name w:val="正文缩进 Char"/>
    <w:link w:val="a3"/>
    <w:uiPriority w:val="99"/>
    <w:qFormat/>
    <w:locked/>
    <w:rPr>
      <w:rFonts w:ascii="Times New Roman" w:hAnsi="Times New Roman"/>
      <w:kern w:val="2"/>
      <w:sz w:val="21"/>
    </w:rPr>
  </w:style>
  <w:style w:type="character" w:customStyle="1" w:styleId="GB2312">
    <w:name w:val="样式 超链接 + 仿宋_GB2312 小四 加粗"/>
    <w:uiPriority w:val="99"/>
    <w:qFormat/>
    <w:rPr>
      <w:rFonts w:ascii="仿宋_GB2312" w:eastAsia="黑体" w:hAnsi="仿宋_GB2312"/>
      <w:b/>
      <w:color w:val="auto"/>
      <w:sz w:val="24"/>
      <w:u w:val="none"/>
    </w:rPr>
  </w:style>
  <w:style w:type="character" w:customStyle="1" w:styleId="3Char1">
    <w:name w:val="正文文本缩进 3 Char1"/>
    <w:uiPriority w:val="99"/>
    <w:semiHidden/>
    <w:qFormat/>
    <w:rPr>
      <w:kern w:val="2"/>
      <w:sz w:val="16"/>
    </w:rPr>
  </w:style>
  <w:style w:type="character" w:customStyle="1" w:styleId="4Char0">
    <w:name w:val="标题4 Char"/>
    <w:link w:val="40"/>
    <w:uiPriority w:val="99"/>
    <w:qFormat/>
    <w:locked/>
    <w:rPr>
      <w:rFonts w:eastAsia="仿宋_GB2312"/>
      <w:sz w:val="32"/>
    </w:rPr>
  </w:style>
  <w:style w:type="paragraph" w:customStyle="1" w:styleId="40">
    <w:name w:val="标题4"/>
    <w:basedOn w:val="a"/>
    <w:link w:val="4Char0"/>
    <w:uiPriority w:val="99"/>
    <w:qFormat/>
    <w:rPr>
      <w:rFonts w:eastAsia="仿宋_GB2312"/>
      <w:kern w:val="0"/>
      <w:sz w:val="32"/>
      <w:szCs w:val="20"/>
    </w:rPr>
  </w:style>
  <w:style w:type="character" w:customStyle="1" w:styleId="Char5">
    <w:name w:val="正文文本缩进 Char"/>
    <w:uiPriority w:val="99"/>
    <w:qFormat/>
    <w:locked/>
    <w:rPr>
      <w:rFonts w:ascii="Calibri" w:eastAsia="宋体" w:hAnsi="Calibri"/>
      <w:kern w:val="2"/>
      <w:sz w:val="22"/>
    </w:rPr>
  </w:style>
  <w:style w:type="character" w:customStyle="1" w:styleId="41">
    <w:name w:val="标题 41"/>
    <w:uiPriority w:val="99"/>
    <w:qFormat/>
    <w:rPr>
      <w:rFonts w:ascii="Arial" w:eastAsia="宋体" w:hAnsi="Arial"/>
      <w:b/>
      <w:spacing w:val="10"/>
      <w:kern w:val="24"/>
      <w:sz w:val="24"/>
      <w:lang w:val="en-US" w:eastAsia="zh-CN"/>
    </w:rPr>
  </w:style>
  <w:style w:type="character" w:customStyle="1" w:styleId="12">
    <w:name w:val="已访问的超链接1"/>
    <w:uiPriority w:val="99"/>
    <w:qFormat/>
    <w:rPr>
      <w:color w:val="800080"/>
      <w:u w:val="single"/>
    </w:rPr>
  </w:style>
  <w:style w:type="character" w:customStyle="1" w:styleId="Char6">
    <w:name w:val="纯文本 Char"/>
    <w:qFormat/>
    <w:locked/>
    <w:rPr>
      <w:rFonts w:ascii="宋体" w:hAnsi="Courier New"/>
      <w:sz w:val="21"/>
    </w:rPr>
  </w:style>
  <w:style w:type="character" w:customStyle="1" w:styleId="Char12">
    <w:name w:val="正文文本缩进 Char1"/>
    <w:uiPriority w:val="99"/>
    <w:semiHidden/>
    <w:qFormat/>
    <w:rPr>
      <w:kern w:val="2"/>
      <w:sz w:val="22"/>
    </w:rPr>
  </w:style>
  <w:style w:type="character" w:customStyle="1" w:styleId="Char7">
    <w:name w:val="批注主题 Char"/>
    <w:uiPriority w:val="99"/>
    <w:qFormat/>
    <w:locked/>
    <w:rPr>
      <w:b/>
    </w:rPr>
  </w:style>
  <w:style w:type="character" w:customStyle="1" w:styleId="Char8">
    <w:name w:val="批注框文本 Char"/>
    <w:uiPriority w:val="99"/>
    <w:qFormat/>
    <w:locked/>
    <w:rPr>
      <w:sz w:val="18"/>
    </w:rPr>
  </w:style>
  <w:style w:type="character" w:customStyle="1" w:styleId="Char9">
    <w:name w:val="表格 Char"/>
    <w:link w:val="af5"/>
    <w:uiPriority w:val="99"/>
    <w:qFormat/>
    <w:locked/>
    <w:rPr>
      <w:kern w:val="10"/>
      <w:sz w:val="21"/>
    </w:rPr>
  </w:style>
  <w:style w:type="paragraph" w:customStyle="1" w:styleId="af5">
    <w:name w:val="表格"/>
    <w:basedOn w:val="a"/>
    <w:link w:val="Char9"/>
    <w:uiPriority w:val="99"/>
    <w:qFormat/>
    <w:pPr>
      <w:jc w:val="center"/>
    </w:pPr>
    <w:rPr>
      <w:kern w:val="10"/>
      <w:sz w:val="20"/>
      <w:szCs w:val="21"/>
    </w:rPr>
  </w:style>
  <w:style w:type="character" w:customStyle="1" w:styleId="Chara">
    <w:name w:val="页脚 Char"/>
    <w:uiPriority w:val="99"/>
    <w:qFormat/>
    <w:locked/>
    <w:rPr>
      <w:sz w:val="18"/>
    </w:rPr>
  </w:style>
  <w:style w:type="character" w:customStyle="1" w:styleId="13">
    <w:name w:val="页码1"/>
    <w:basedOn w:val="a0"/>
    <w:uiPriority w:val="99"/>
    <w:qFormat/>
    <w:rPr>
      <w:rFonts w:cs="Times New Roman"/>
    </w:rPr>
  </w:style>
  <w:style w:type="character" w:customStyle="1" w:styleId="Charb">
    <w:name w:val="批注文字 Char"/>
    <w:uiPriority w:val="99"/>
    <w:qFormat/>
    <w:locked/>
    <w:rPr>
      <w:rFonts w:ascii="Calibri" w:eastAsia="宋体" w:hAnsi="Calibri"/>
      <w:kern w:val="2"/>
      <w:sz w:val="22"/>
    </w:rPr>
  </w:style>
  <w:style w:type="character" w:customStyle="1" w:styleId="Char24">
    <w:name w:val="纯文本 Char2"/>
    <w:uiPriority w:val="99"/>
    <w:semiHidden/>
    <w:qFormat/>
    <w:rPr>
      <w:rFonts w:ascii="宋体" w:hAnsi="Courier New"/>
      <w:kern w:val="2"/>
      <w:sz w:val="21"/>
    </w:rPr>
  </w:style>
  <w:style w:type="character" w:customStyle="1" w:styleId="Char13">
    <w:name w:val="批注主题 Char1"/>
    <w:uiPriority w:val="99"/>
    <w:semiHidden/>
    <w:qFormat/>
    <w:rPr>
      <w:rFonts w:ascii="Calibri" w:eastAsia="宋体" w:hAnsi="Calibri"/>
      <w:b/>
      <w:kern w:val="2"/>
      <w:sz w:val="22"/>
    </w:rPr>
  </w:style>
  <w:style w:type="character" w:customStyle="1" w:styleId="Char14">
    <w:name w:val="批注框文本 Char1"/>
    <w:uiPriority w:val="99"/>
    <w:semiHidden/>
    <w:qFormat/>
    <w:rPr>
      <w:sz w:val="18"/>
    </w:rPr>
  </w:style>
  <w:style w:type="character" w:customStyle="1" w:styleId="Charc">
    <w:name w:val="日期 Char"/>
    <w:uiPriority w:val="99"/>
    <w:qFormat/>
    <w:locked/>
    <w:rPr>
      <w:rFonts w:ascii="Calibri" w:eastAsia="宋体" w:hAnsi="Calibri"/>
      <w:kern w:val="2"/>
      <w:sz w:val="22"/>
    </w:rPr>
  </w:style>
  <w:style w:type="character" w:customStyle="1" w:styleId="Char15">
    <w:name w:val="日期 Char1"/>
    <w:uiPriority w:val="99"/>
    <w:semiHidden/>
    <w:qFormat/>
    <w:rPr>
      <w:kern w:val="2"/>
      <w:sz w:val="22"/>
    </w:rPr>
  </w:style>
  <w:style w:type="character" w:customStyle="1" w:styleId="Chard">
    <w:name w:val="文档结构图 Char"/>
    <w:uiPriority w:val="99"/>
    <w:qFormat/>
    <w:locked/>
    <w:rPr>
      <w:rFonts w:ascii="宋体"/>
      <w:sz w:val="18"/>
    </w:rPr>
  </w:style>
  <w:style w:type="character" w:customStyle="1" w:styleId="3Char0">
    <w:name w:val="正文文本缩进 3 Char"/>
    <w:uiPriority w:val="99"/>
    <w:qFormat/>
    <w:locked/>
    <w:rPr>
      <w:sz w:val="16"/>
    </w:rPr>
  </w:style>
  <w:style w:type="character" w:customStyle="1" w:styleId="Char16">
    <w:name w:val="纯文本 Char1"/>
    <w:qFormat/>
    <w:rPr>
      <w:rFonts w:ascii="宋体" w:eastAsia="仿宋_GB2312" w:hAnsi="Courier New"/>
      <w:b/>
      <w:color w:val="000000"/>
      <w:sz w:val="21"/>
      <w:lang w:val="en-US" w:eastAsia="zh-CN"/>
    </w:rPr>
  </w:style>
  <w:style w:type="character" w:customStyle="1" w:styleId="2Char1">
    <w:name w:val="正文文本缩进 2 Char1"/>
    <w:uiPriority w:val="99"/>
    <w:semiHidden/>
    <w:qFormat/>
    <w:rPr>
      <w:kern w:val="2"/>
      <w:sz w:val="22"/>
    </w:rPr>
  </w:style>
  <w:style w:type="character" w:customStyle="1" w:styleId="Char17">
    <w:name w:val="文档结构图 Char1"/>
    <w:uiPriority w:val="99"/>
    <w:semiHidden/>
    <w:qFormat/>
    <w:rPr>
      <w:rFonts w:ascii="宋体"/>
      <w:kern w:val="2"/>
      <w:sz w:val="18"/>
    </w:rPr>
  </w:style>
  <w:style w:type="character" w:customStyle="1" w:styleId="Chare">
    <w:name w:val="页眉 Char"/>
    <w:qFormat/>
    <w:locked/>
    <w:rPr>
      <w:sz w:val="18"/>
    </w:rPr>
  </w:style>
  <w:style w:type="paragraph" w:customStyle="1" w:styleId="Charf">
    <w:name w:val="Char"/>
    <w:basedOn w:val="a"/>
    <w:uiPriority w:val="99"/>
    <w:qFormat/>
    <w:rPr>
      <w:rFonts w:ascii="Times New Roman" w:hAnsi="Times New Roman"/>
      <w:szCs w:val="20"/>
    </w:rPr>
  </w:style>
  <w:style w:type="paragraph" w:customStyle="1" w:styleId="Char18">
    <w:name w:val="Char1"/>
    <w:basedOn w:val="a"/>
    <w:uiPriority w:val="99"/>
    <w:qFormat/>
    <w:rPr>
      <w:rFonts w:ascii="Times New Roman" w:hAnsi="Times New Roman"/>
      <w:szCs w:val="20"/>
    </w:rPr>
  </w:style>
  <w:style w:type="paragraph" w:customStyle="1" w:styleId="ParaCharCharCharChar">
    <w:name w:val="默认段落字体 Para Char Char Char Char"/>
    <w:basedOn w:val="a"/>
    <w:uiPriority w:val="99"/>
    <w:qFormat/>
    <w:rPr>
      <w:rFonts w:ascii="Times New Roman" w:hAnsi="Times New Roman"/>
      <w:szCs w:val="20"/>
    </w:rPr>
  </w:style>
  <w:style w:type="paragraph" w:customStyle="1" w:styleId="af6">
    <w:name w:val="+正文"/>
    <w:basedOn w:val="a"/>
    <w:uiPriority w:val="99"/>
    <w:qFormat/>
    <w:pPr>
      <w:spacing w:line="360" w:lineRule="auto"/>
      <w:ind w:firstLineChars="200" w:firstLine="200"/>
    </w:pPr>
    <w:rPr>
      <w:rFonts w:ascii="Times New Roman" w:hAnsi="Times New Roman"/>
      <w:sz w:val="24"/>
      <w:szCs w:val="20"/>
    </w:rPr>
  </w:style>
  <w:style w:type="paragraph" w:styleId="af7">
    <w:name w:val="List Paragraph"/>
    <w:basedOn w:val="a"/>
    <w:uiPriority w:val="34"/>
    <w:qFormat/>
    <w:pPr>
      <w:ind w:firstLineChars="200" w:firstLine="420"/>
    </w:pPr>
  </w:style>
  <w:style w:type="paragraph" w:customStyle="1" w:styleId="Style15">
    <w:name w:val="_Style 15"/>
    <w:basedOn w:val="a"/>
    <w:uiPriority w:val="99"/>
    <w:qFormat/>
    <w:pPr>
      <w:spacing w:line="360" w:lineRule="auto"/>
      <w:ind w:left="1" w:firstLineChars="200" w:firstLine="200"/>
    </w:pPr>
    <w:rPr>
      <w:rFonts w:ascii="Times New Roman" w:hAnsi="Times New Roman"/>
      <w:szCs w:val="20"/>
    </w:rPr>
  </w:style>
  <w:style w:type="character" w:customStyle="1" w:styleId="Char11">
    <w:name w:val="页眉 Char1"/>
    <w:basedOn w:val="a0"/>
    <w:link w:val="ac"/>
    <w:uiPriority w:val="99"/>
    <w:semiHidden/>
    <w:qFormat/>
    <w:rPr>
      <w:sz w:val="18"/>
      <w:szCs w:val="18"/>
    </w:rPr>
  </w:style>
  <w:style w:type="character" w:customStyle="1" w:styleId="Char20">
    <w:name w:val="正文文本缩进 Char2"/>
    <w:basedOn w:val="a0"/>
    <w:link w:val="a7"/>
    <w:uiPriority w:val="99"/>
    <w:semiHidden/>
    <w:qFormat/>
  </w:style>
  <w:style w:type="character" w:customStyle="1" w:styleId="Char1">
    <w:name w:val="批注文字 Char1"/>
    <w:basedOn w:val="a0"/>
    <w:link w:val="a5"/>
    <w:uiPriority w:val="99"/>
    <w:semiHidden/>
    <w:qFormat/>
  </w:style>
  <w:style w:type="character" w:customStyle="1" w:styleId="Char21">
    <w:name w:val="日期 Char2"/>
    <w:basedOn w:val="a0"/>
    <w:link w:val="a9"/>
    <w:uiPriority w:val="99"/>
    <w:semiHidden/>
    <w:qFormat/>
  </w:style>
  <w:style w:type="character" w:customStyle="1" w:styleId="Char2">
    <w:name w:val="文档结构图 Char2"/>
    <w:basedOn w:val="a0"/>
    <w:link w:val="a4"/>
    <w:uiPriority w:val="99"/>
    <w:semiHidden/>
    <w:qFormat/>
    <w:rPr>
      <w:rFonts w:ascii="Times New Roman" w:hAnsi="Times New Roman"/>
      <w:sz w:val="0"/>
      <w:szCs w:val="0"/>
    </w:rPr>
  </w:style>
  <w:style w:type="character" w:customStyle="1" w:styleId="Char10">
    <w:name w:val="页脚 Char1"/>
    <w:basedOn w:val="a0"/>
    <w:link w:val="ab"/>
    <w:uiPriority w:val="99"/>
    <w:semiHidden/>
    <w:qFormat/>
    <w:rPr>
      <w:sz w:val="18"/>
      <w:szCs w:val="18"/>
    </w:rPr>
  </w:style>
  <w:style w:type="character" w:customStyle="1" w:styleId="Char3">
    <w:name w:val="纯文本 Char3"/>
    <w:basedOn w:val="a0"/>
    <w:link w:val="a8"/>
    <w:uiPriority w:val="99"/>
    <w:semiHidden/>
    <w:qFormat/>
    <w:rPr>
      <w:rFonts w:ascii="宋体" w:hAnsi="Courier New" w:cs="Courier New"/>
      <w:szCs w:val="21"/>
    </w:rPr>
  </w:style>
  <w:style w:type="character" w:customStyle="1" w:styleId="Char22">
    <w:name w:val="批注框文本 Char2"/>
    <w:basedOn w:val="a0"/>
    <w:link w:val="aa"/>
    <w:uiPriority w:val="99"/>
    <w:semiHidden/>
    <w:qFormat/>
    <w:rPr>
      <w:sz w:val="0"/>
      <w:szCs w:val="0"/>
    </w:rPr>
  </w:style>
  <w:style w:type="character" w:customStyle="1" w:styleId="Char23">
    <w:name w:val="批注主题 Char2"/>
    <w:basedOn w:val="Charb"/>
    <w:link w:val="af"/>
    <w:uiPriority w:val="99"/>
    <w:semiHidden/>
    <w:qFormat/>
    <w:rPr>
      <w:rFonts w:ascii="Calibri" w:eastAsia="宋体" w:hAnsi="Calibri"/>
      <w:b/>
      <w:bCs/>
      <w:kern w:val="2"/>
      <w:sz w:val="22"/>
    </w:rPr>
  </w:style>
  <w:style w:type="character" w:customStyle="1" w:styleId="2Char2">
    <w:name w:val="正文文本缩进 2 Char2"/>
    <w:basedOn w:val="a0"/>
    <w:link w:val="21"/>
    <w:uiPriority w:val="99"/>
    <w:semiHidden/>
    <w:qFormat/>
  </w:style>
  <w:style w:type="character" w:customStyle="1" w:styleId="3Char2">
    <w:name w:val="正文文本缩进 3 Char2"/>
    <w:basedOn w:val="a0"/>
    <w:link w:val="31"/>
    <w:uiPriority w:val="99"/>
    <w:semiHidden/>
    <w:qFormat/>
    <w:rPr>
      <w:sz w:val="16"/>
      <w:szCs w:val="16"/>
    </w:rPr>
  </w:style>
  <w:style w:type="paragraph" w:customStyle="1" w:styleId="ParaCharCharCharCharCharCharCharCharCharCharCharCharCharCharCharCharChar">
    <w:name w:val="默认段落字体 Para Char Char Char Char Char Char Char Char Char Char Char Char Char Char Char Char Char"/>
    <w:basedOn w:val="a"/>
    <w:uiPriority w:val="99"/>
    <w:qFormat/>
    <w:rPr>
      <w:rFonts w:ascii="Tahoma" w:hAnsi="Tahoma"/>
      <w:sz w:val="24"/>
      <w:szCs w:val="20"/>
    </w:rPr>
  </w:style>
  <w:style w:type="paragraph" w:customStyle="1" w:styleId="Default">
    <w:name w:val="Default"/>
    <w:uiPriority w:val="99"/>
    <w:qFormat/>
    <w:pPr>
      <w:widowControl w:val="0"/>
      <w:autoSpaceDE w:val="0"/>
      <w:autoSpaceDN w:val="0"/>
      <w:adjustRightInd w:val="0"/>
    </w:pPr>
    <w:rPr>
      <w:rFonts w:ascii="宋体" w:hAnsi="宋体" w:cs="宋体"/>
      <w:color w:val="000000"/>
      <w:sz w:val="24"/>
      <w:szCs w:val="24"/>
    </w:rPr>
  </w:style>
  <w:style w:type="paragraph" w:customStyle="1" w:styleId="23">
    <w:name w:val="列出段落2"/>
    <w:basedOn w:val="a"/>
    <w:uiPriority w:val="99"/>
    <w:qFormat/>
    <w:pPr>
      <w:widowControl/>
      <w:spacing w:after="200" w:line="276" w:lineRule="auto"/>
      <w:ind w:firstLineChars="200" w:firstLine="420"/>
      <w:jc w:val="left"/>
    </w:pPr>
    <w:rPr>
      <w:kern w:val="0"/>
      <w:sz w:val="22"/>
    </w:rPr>
  </w:style>
  <w:style w:type="paragraph" w:customStyle="1" w:styleId="TOC1">
    <w:name w:val="TOC 标题1"/>
    <w:basedOn w:val="1"/>
    <w:next w:val="a"/>
    <w:uiPriority w:val="99"/>
    <w:qFormat/>
    <w:pPr>
      <w:widowControl/>
      <w:spacing w:before="480" w:after="0" w:line="276" w:lineRule="auto"/>
      <w:jc w:val="left"/>
      <w:outlineLvl w:val="9"/>
    </w:pPr>
    <w:rPr>
      <w:rFonts w:ascii="Calibri Light" w:hAnsi="Calibri Light"/>
      <w:color w:val="2E74B5"/>
      <w:kern w:val="0"/>
      <w:sz w:val="28"/>
      <w:szCs w:val="28"/>
    </w:rPr>
  </w:style>
  <w:style w:type="paragraph" w:customStyle="1" w:styleId="PlainTex">
    <w:name w:val="Plain Tex"/>
    <w:basedOn w:val="a"/>
    <w:uiPriority w:val="99"/>
    <w:qFormat/>
    <w:rPr>
      <w:rFonts w:ascii="宋体" w:hAnsi="Courier New" w:cs="宋体"/>
      <w:szCs w:val="21"/>
    </w:rPr>
  </w:style>
  <w:style w:type="paragraph" w:customStyle="1" w:styleId="Char40">
    <w:name w:val="Char4"/>
    <w:basedOn w:val="a"/>
    <w:uiPriority w:val="99"/>
    <w:qFormat/>
    <w:pPr>
      <w:spacing w:line="360" w:lineRule="auto"/>
      <w:ind w:left="1" w:firstLineChars="200" w:firstLine="200"/>
      <w:textAlignment w:val="bottom"/>
    </w:pPr>
    <w:rPr>
      <w:rFonts w:ascii="Times New Roman" w:hAnsi="Times New Roman"/>
      <w:szCs w:val="20"/>
    </w:rPr>
  </w:style>
  <w:style w:type="paragraph" w:customStyle="1" w:styleId="32">
    <w:name w:val="+标题3"/>
    <w:basedOn w:val="3"/>
    <w:uiPriority w:val="99"/>
    <w:qFormat/>
    <w:pPr>
      <w:tabs>
        <w:tab w:val="left" w:pos="845"/>
      </w:tabs>
      <w:spacing w:before="120" w:after="120" w:line="360" w:lineRule="auto"/>
      <w:ind w:left="420"/>
    </w:pPr>
    <w:rPr>
      <w:rFonts w:ascii="Times New Roman" w:hAnsi="Times New Roman"/>
      <w:szCs w:val="28"/>
    </w:rPr>
  </w:style>
  <w:style w:type="paragraph" w:customStyle="1" w:styleId="14">
    <w:name w:val="列出段落1"/>
    <w:basedOn w:val="a"/>
    <w:uiPriority w:val="99"/>
    <w:qFormat/>
    <w:pPr>
      <w:ind w:firstLineChars="200" w:firstLine="420"/>
    </w:pPr>
    <w:rPr>
      <w:rFonts w:ascii="Times New Roman" w:hAnsi="Times New Roman"/>
      <w:szCs w:val="24"/>
    </w:rPr>
  </w:style>
  <w:style w:type="paragraph" w:customStyle="1" w:styleId="110">
    <w:name w:val="列出段落11"/>
    <w:basedOn w:val="a"/>
    <w:uiPriority w:val="99"/>
    <w:qFormat/>
    <w:pPr>
      <w:widowControl/>
      <w:adjustRightInd w:val="0"/>
      <w:snapToGrid w:val="0"/>
      <w:ind w:firstLineChars="200" w:firstLine="420"/>
      <w:jc w:val="left"/>
    </w:pPr>
    <w:rPr>
      <w:rFonts w:ascii="Tahoma" w:eastAsia="微软雅黑" w:hAnsi="Tahoma" w:cs="Tahoma"/>
      <w:kern w:val="0"/>
      <w:sz w:val="22"/>
    </w:rPr>
  </w:style>
  <w:style w:type="character" w:customStyle="1" w:styleId="Char4">
    <w:name w:val="标题 Char"/>
    <w:link w:val="ae"/>
    <w:qFormat/>
    <w:rPr>
      <w:rFonts w:ascii="Calibri Light" w:hAnsi="Calibri Light"/>
      <w:b/>
      <w:bCs/>
      <w:kern w:val="2"/>
      <w:sz w:val="36"/>
      <w:szCs w:val="32"/>
    </w:rPr>
  </w:style>
  <w:style w:type="character" w:customStyle="1" w:styleId="Char19">
    <w:name w:val="标题 Char1"/>
    <w:basedOn w:val="a0"/>
    <w:qFormat/>
    <w:rPr>
      <w:rFonts w:asciiTheme="majorHAnsi" w:hAnsiTheme="majorHAnsi" w:cstheme="majorBidi"/>
      <w:b/>
      <w:bCs/>
      <w:kern w:val="2"/>
      <w:sz w:val="32"/>
      <w:szCs w:val="32"/>
    </w:rPr>
  </w:style>
  <w:style w:type="paragraph" w:customStyle="1" w:styleId="xl24">
    <w:name w:val="xl24"/>
    <w:basedOn w:val="a"/>
    <w:qFormat/>
    <w:pPr>
      <w:widowControl/>
      <w:pBdr>
        <w:bottom w:val="single" w:sz="4" w:space="0" w:color="auto"/>
        <w:right w:val="single" w:sz="8" w:space="0" w:color="auto"/>
      </w:pBdr>
      <w:spacing w:before="100" w:beforeAutospacing="1" w:after="100" w:afterAutospacing="1"/>
      <w:jc w:val="center"/>
    </w:pPr>
    <w:rPr>
      <w:rFonts w:ascii="宋体" w:hAnsi="宋体"/>
      <w:kern w:val="0"/>
      <w:sz w:val="24"/>
      <w:szCs w:val="24"/>
    </w:rPr>
  </w:style>
  <w:style w:type="paragraph" w:customStyle="1" w:styleId="xl25">
    <w:name w:val="xl2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character" w:customStyle="1" w:styleId="NormalCharacter">
    <w:name w:val="NormalCharacter"/>
    <w:qFormat/>
  </w:style>
  <w:style w:type="character" w:customStyle="1" w:styleId="af8">
    <w:name w:val="纯文本 字符"/>
    <w:qFormat/>
    <w:rPr>
      <w:rFonts w:ascii="宋体" w:hAnsi="Courier New"/>
      <w:sz w:val="21"/>
      <w:lang w:val="en-US" w:eastAsia="zh-CN"/>
    </w:rPr>
  </w:style>
  <w:style w:type="paragraph" w:customStyle="1" w:styleId="15">
    <w:name w:val="无间隔1"/>
    <w:qFormat/>
    <w:rPr>
      <w:rFonts w:eastAsia="??" w:cs="宋体"/>
      <w:sz w:val="22"/>
      <w:szCs w:val="22"/>
      <w:lang w:eastAsia="en-US"/>
    </w:rPr>
  </w:style>
  <w:style w:type="paragraph" w:customStyle="1" w:styleId="210">
    <w:name w:val="正文首行缩进 21"/>
    <w:basedOn w:val="a7"/>
    <w:qFormat/>
    <w:pPr>
      <w:tabs>
        <w:tab w:val="left" w:pos="900"/>
      </w:tabs>
      <w:spacing w:after="0"/>
      <w:ind w:leftChars="0" w:left="0" w:firstLine="420"/>
    </w:pPr>
    <w:rPr>
      <w:rFonts w:ascii="Times New Roman" w:hAnsi="Times New Roman"/>
      <w:sz w:val="28"/>
    </w:rPr>
  </w:style>
  <w:style w:type="paragraph" w:customStyle="1" w:styleId="Normal">
    <w:name w:val="[Normal]"/>
    <w:qFormat/>
    <w:rPr>
      <w:rFonts w:ascii="宋体" w:hAnsi="宋体"/>
      <w:sz w:val="24"/>
      <w:szCs w:val="22"/>
      <w:lang w:val="zh-CN"/>
    </w:rPr>
  </w:style>
  <w:style w:type="character" w:customStyle="1" w:styleId="150">
    <w:name w:val="15"/>
    <w:basedOn w:val="a0"/>
    <w:qFormat/>
    <w:rPr>
      <w:rFonts w:ascii="Times New Roman" w:hAnsi="Times New Roman" w:cs="Times New Roman" w:hint="default"/>
    </w:rPr>
  </w:style>
  <w:style w:type="character" w:customStyle="1" w:styleId="100">
    <w:name w:val="10"/>
    <w:basedOn w:val="a0"/>
    <w:qFormat/>
    <w:rPr>
      <w:rFonts w:ascii="Times New Roman" w:hAnsi="Times New Roman" w:cs="Times New Roman" w:hint="default"/>
    </w:rPr>
  </w:style>
  <w:style w:type="paragraph" w:customStyle="1" w:styleId="2">
    <w:name w:val="技术响应2"/>
    <w:basedOn w:val="a"/>
    <w:qFormat/>
    <w:pPr>
      <w:numPr>
        <w:numId w:val="1"/>
      </w:numPr>
    </w:pPr>
    <w:rPr>
      <w:rFonts w:ascii="宋体" w:hAnsi="宋体"/>
      <w:b/>
      <w:bCs/>
      <w:szCs w:val="20"/>
    </w:rPr>
  </w:style>
  <w:style w:type="character" w:customStyle="1" w:styleId="Char0">
    <w:name w:val="正文文本 Char"/>
    <w:basedOn w:val="a0"/>
    <w:link w:val="a6"/>
    <w:qFormat/>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qFormat="1"/>
    <w:lsdException w:name="heading 3" w:uiPriority="0"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uiPriority="39"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uiPriority="0" w:qFormat="1"/>
    <w:lsdException w:name="footnote text" w:semiHidden="1" w:unhideWhenUsed="1"/>
    <w:lsdException w:name="annotation text" w:qFormat="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semiHidden="1" w:unhideWhenUsed="1"/>
    <w:lsdException w:name="Strong" w:uiPriority="0" w:qFormat="1"/>
    <w:lsdException w:name="Emphasis" w:locked="1"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spacing w:before="340" w:after="330" w:line="360" w:lineRule="auto"/>
      <w:jc w:val="center"/>
      <w:outlineLvl w:val="0"/>
    </w:pPr>
    <w:rPr>
      <w:b/>
      <w:bCs/>
      <w:kern w:val="44"/>
      <w:sz w:val="36"/>
      <w:szCs w:val="44"/>
    </w:rPr>
  </w:style>
  <w:style w:type="paragraph" w:styleId="20">
    <w:name w:val="heading 2"/>
    <w:basedOn w:val="a"/>
    <w:next w:val="a"/>
    <w:link w:val="2Char"/>
    <w:uiPriority w:val="99"/>
    <w:qFormat/>
    <w:pPr>
      <w:keepNext/>
      <w:keepLines/>
      <w:spacing w:before="20" w:after="20" w:line="416" w:lineRule="auto"/>
      <w:outlineLvl w:val="1"/>
    </w:pPr>
    <w:rPr>
      <w:rFonts w:ascii="Calibri Light" w:hAnsi="Calibri Light"/>
      <w:b/>
      <w:bCs/>
      <w:kern w:val="0"/>
      <w:sz w:val="24"/>
      <w:szCs w:val="32"/>
    </w:rPr>
  </w:style>
  <w:style w:type="paragraph" w:styleId="3">
    <w:name w:val="heading 3"/>
    <w:basedOn w:val="a"/>
    <w:next w:val="a"/>
    <w:link w:val="3Char"/>
    <w:qFormat/>
    <w:pPr>
      <w:keepNext/>
      <w:keepLines/>
      <w:spacing w:before="20" w:after="20" w:line="416" w:lineRule="auto"/>
      <w:outlineLvl w:val="2"/>
    </w:pPr>
    <w:rPr>
      <w:b/>
      <w:bCs/>
      <w:kern w:val="0"/>
      <w:sz w:val="24"/>
      <w:szCs w:val="32"/>
    </w:rPr>
  </w:style>
  <w:style w:type="paragraph" w:styleId="4">
    <w:name w:val="heading 4"/>
    <w:basedOn w:val="a"/>
    <w:next w:val="a"/>
    <w:link w:val="4Char"/>
    <w:uiPriority w:val="99"/>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Chars="200" w:firstLine="420"/>
    </w:pPr>
    <w:rPr>
      <w:rFonts w:ascii="Times New Roman" w:hAnsi="Times New Roman"/>
      <w:szCs w:val="20"/>
    </w:rPr>
  </w:style>
  <w:style w:type="paragraph" w:styleId="a4">
    <w:name w:val="Document Map"/>
    <w:basedOn w:val="a"/>
    <w:link w:val="Char2"/>
    <w:uiPriority w:val="99"/>
    <w:qFormat/>
    <w:rPr>
      <w:rFonts w:ascii="宋体"/>
      <w:kern w:val="0"/>
      <w:sz w:val="18"/>
      <w:szCs w:val="18"/>
    </w:rPr>
  </w:style>
  <w:style w:type="paragraph" w:styleId="a5">
    <w:name w:val="annotation text"/>
    <w:basedOn w:val="a"/>
    <w:link w:val="Char1"/>
    <w:uiPriority w:val="99"/>
    <w:qFormat/>
    <w:pPr>
      <w:jc w:val="left"/>
    </w:pPr>
  </w:style>
  <w:style w:type="paragraph" w:styleId="a6">
    <w:name w:val="Body Text"/>
    <w:basedOn w:val="a"/>
    <w:link w:val="Char0"/>
    <w:qFormat/>
    <w:pPr>
      <w:spacing w:after="120"/>
    </w:pPr>
    <w:rPr>
      <w:rFonts w:ascii="Times New Roman" w:hAnsi="Times New Roman"/>
      <w:szCs w:val="20"/>
    </w:rPr>
  </w:style>
  <w:style w:type="paragraph" w:styleId="a7">
    <w:name w:val="Body Text Indent"/>
    <w:basedOn w:val="a"/>
    <w:link w:val="Char20"/>
    <w:uiPriority w:val="99"/>
    <w:qFormat/>
    <w:pPr>
      <w:spacing w:after="120"/>
      <w:ind w:leftChars="200" w:left="200"/>
    </w:pPr>
  </w:style>
  <w:style w:type="paragraph" w:styleId="30">
    <w:name w:val="toc 3"/>
    <w:basedOn w:val="a"/>
    <w:next w:val="a"/>
    <w:uiPriority w:val="39"/>
    <w:qFormat/>
    <w:pPr>
      <w:widowControl/>
      <w:spacing w:after="100" w:line="276" w:lineRule="auto"/>
      <w:ind w:left="440"/>
      <w:jc w:val="left"/>
    </w:pPr>
    <w:rPr>
      <w:kern w:val="0"/>
      <w:sz w:val="22"/>
    </w:rPr>
  </w:style>
  <w:style w:type="paragraph" w:styleId="a8">
    <w:name w:val="Plain Text"/>
    <w:basedOn w:val="a"/>
    <w:link w:val="Char3"/>
    <w:qFormat/>
    <w:rPr>
      <w:rFonts w:ascii="宋体" w:hAnsi="Courier New"/>
      <w:kern w:val="0"/>
      <w:sz w:val="20"/>
      <w:szCs w:val="21"/>
    </w:rPr>
  </w:style>
  <w:style w:type="paragraph" w:styleId="a9">
    <w:name w:val="Date"/>
    <w:basedOn w:val="a"/>
    <w:next w:val="a"/>
    <w:link w:val="Char21"/>
    <w:uiPriority w:val="99"/>
    <w:qFormat/>
  </w:style>
  <w:style w:type="paragraph" w:styleId="21">
    <w:name w:val="Body Text Indent 2"/>
    <w:basedOn w:val="a"/>
    <w:link w:val="2Char2"/>
    <w:uiPriority w:val="99"/>
    <w:qFormat/>
    <w:pPr>
      <w:widowControl/>
      <w:ind w:firstLine="600"/>
    </w:pPr>
    <w:rPr>
      <w:kern w:val="0"/>
      <w:sz w:val="28"/>
      <w:szCs w:val="20"/>
    </w:rPr>
  </w:style>
  <w:style w:type="paragraph" w:styleId="aa">
    <w:name w:val="Balloon Text"/>
    <w:basedOn w:val="a"/>
    <w:link w:val="Char22"/>
    <w:uiPriority w:val="99"/>
    <w:qFormat/>
    <w:rPr>
      <w:kern w:val="0"/>
      <w:sz w:val="18"/>
      <w:szCs w:val="18"/>
    </w:rPr>
  </w:style>
  <w:style w:type="paragraph" w:styleId="ab">
    <w:name w:val="footer"/>
    <w:basedOn w:val="a"/>
    <w:link w:val="Char10"/>
    <w:uiPriority w:val="99"/>
    <w:qFormat/>
    <w:pPr>
      <w:tabs>
        <w:tab w:val="center" w:pos="4153"/>
        <w:tab w:val="right" w:pos="8306"/>
      </w:tabs>
      <w:snapToGrid w:val="0"/>
      <w:jc w:val="left"/>
    </w:pPr>
    <w:rPr>
      <w:kern w:val="0"/>
      <w:sz w:val="18"/>
      <w:szCs w:val="18"/>
    </w:rPr>
  </w:style>
  <w:style w:type="paragraph" w:styleId="ac">
    <w:name w:val="header"/>
    <w:basedOn w:val="a"/>
    <w:link w:val="Char11"/>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qFormat/>
    <w:pPr>
      <w:widowControl/>
      <w:spacing w:after="100" w:line="276" w:lineRule="auto"/>
      <w:jc w:val="left"/>
    </w:pPr>
    <w:rPr>
      <w:kern w:val="0"/>
      <w:sz w:val="22"/>
    </w:rPr>
  </w:style>
  <w:style w:type="paragraph" w:styleId="31">
    <w:name w:val="Body Text Indent 3"/>
    <w:basedOn w:val="a"/>
    <w:link w:val="3Char2"/>
    <w:uiPriority w:val="99"/>
    <w:qFormat/>
    <w:pPr>
      <w:spacing w:after="120"/>
      <w:ind w:leftChars="200" w:left="420"/>
    </w:pPr>
    <w:rPr>
      <w:kern w:val="0"/>
      <w:sz w:val="16"/>
      <w:szCs w:val="16"/>
    </w:rPr>
  </w:style>
  <w:style w:type="paragraph" w:styleId="22">
    <w:name w:val="toc 2"/>
    <w:basedOn w:val="a"/>
    <w:next w:val="a"/>
    <w:uiPriority w:val="99"/>
    <w:qFormat/>
    <w:pPr>
      <w:widowControl/>
      <w:spacing w:after="100" w:line="276" w:lineRule="auto"/>
      <w:ind w:left="220"/>
      <w:jc w:val="left"/>
    </w:pPr>
    <w:rPr>
      <w:kern w:val="0"/>
      <w:sz w:val="22"/>
    </w:rPr>
  </w:style>
  <w:style w:type="paragraph" w:styleId="ad">
    <w:name w:val="Normal (Web)"/>
    <w:basedOn w:val="a"/>
    <w:uiPriority w:val="99"/>
    <w:qFormat/>
    <w:pPr>
      <w:spacing w:before="100" w:beforeAutospacing="1" w:after="100" w:afterAutospacing="1"/>
    </w:pPr>
    <w:rPr>
      <w:rFonts w:ascii="宋体" w:hAnsi="宋体" w:cs="宋体"/>
      <w:szCs w:val="20"/>
    </w:rPr>
  </w:style>
  <w:style w:type="paragraph" w:styleId="ae">
    <w:name w:val="Title"/>
    <w:basedOn w:val="a"/>
    <w:next w:val="a"/>
    <w:link w:val="Char4"/>
    <w:qFormat/>
    <w:locked/>
    <w:pPr>
      <w:spacing w:before="240" w:after="60"/>
      <w:jc w:val="center"/>
      <w:outlineLvl w:val="0"/>
    </w:pPr>
    <w:rPr>
      <w:rFonts w:ascii="Calibri Light" w:hAnsi="Calibri Light"/>
      <w:b/>
      <w:bCs/>
      <w:sz w:val="36"/>
      <w:szCs w:val="32"/>
    </w:rPr>
  </w:style>
  <w:style w:type="paragraph" w:styleId="af">
    <w:name w:val="annotation subject"/>
    <w:basedOn w:val="a5"/>
    <w:next w:val="a5"/>
    <w:link w:val="Char23"/>
    <w:uiPriority w:val="99"/>
    <w:qFormat/>
    <w:rPr>
      <w:b/>
      <w:bCs/>
      <w:kern w:val="0"/>
      <w:sz w:val="20"/>
      <w:szCs w:val="20"/>
    </w:rPr>
  </w:style>
  <w:style w:type="table" w:styleId="af0">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qFormat/>
    <w:rPr>
      <w:rFonts w:cs="Times New Roman"/>
      <w:b/>
    </w:rPr>
  </w:style>
  <w:style w:type="character" w:styleId="af2">
    <w:name w:val="page number"/>
    <w:basedOn w:val="a0"/>
    <w:uiPriority w:val="99"/>
    <w:qFormat/>
    <w:rPr>
      <w:rFonts w:cs="Times New Roman"/>
    </w:rPr>
  </w:style>
  <w:style w:type="character" w:styleId="af3">
    <w:name w:val="Hyperlink"/>
    <w:basedOn w:val="a0"/>
    <w:uiPriority w:val="99"/>
    <w:qFormat/>
    <w:rPr>
      <w:rFonts w:cs="Times New Roman"/>
      <w:color w:val="0563C1"/>
      <w:u w:val="single"/>
    </w:rPr>
  </w:style>
  <w:style w:type="character" w:styleId="af4">
    <w:name w:val="annotation reference"/>
    <w:basedOn w:val="a0"/>
    <w:uiPriority w:val="99"/>
    <w:qFormat/>
    <w:rPr>
      <w:rFonts w:cs="Times New Roman"/>
      <w:sz w:val="21"/>
    </w:rPr>
  </w:style>
  <w:style w:type="character" w:customStyle="1" w:styleId="1Char">
    <w:name w:val="标题 1 Char"/>
    <w:basedOn w:val="a0"/>
    <w:link w:val="1"/>
    <w:uiPriority w:val="9"/>
    <w:qFormat/>
    <w:locked/>
    <w:rPr>
      <w:b/>
      <w:kern w:val="44"/>
      <w:sz w:val="44"/>
    </w:rPr>
  </w:style>
  <w:style w:type="character" w:customStyle="1" w:styleId="2Char">
    <w:name w:val="标题 2 Char"/>
    <w:basedOn w:val="a0"/>
    <w:link w:val="20"/>
    <w:uiPriority w:val="99"/>
    <w:qFormat/>
    <w:locked/>
    <w:rPr>
      <w:rFonts w:ascii="Calibri Light" w:eastAsia="宋体" w:hAnsi="Calibri Light"/>
      <w:b/>
      <w:sz w:val="32"/>
    </w:rPr>
  </w:style>
  <w:style w:type="character" w:customStyle="1" w:styleId="3Char">
    <w:name w:val="标题 3 Char"/>
    <w:basedOn w:val="a0"/>
    <w:link w:val="3"/>
    <w:qFormat/>
    <w:locked/>
    <w:rPr>
      <w:b/>
      <w:sz w:val="32"/>
    </w:rPr>
  </w:style>
  <w:style w:type="character" w:customStyle="1" w:styleId="4Char">
    <w:name w:val="标题 4 Char"/>
    <w:basedOn w:val="a0"/>
    <w:link w:val="4"/>
    <w:uiPriority w:val="99"/>
    <w:qFormat/>
    <w:locked/>
    <w:rPr>
      <w:rFonts w:ascii="Cambria" w:hAnsi="Cambria"/>
      <w:b/>
      <w:kern w:val="2"/>
      <w:sz w:val="28"/>
    </w:rPr>
  </w:style>
  <w:style w:type="character" w:customStyle="1" w:styleId="2Char0">
    <w:name w:val="正文文本缩进 2 Char"/>
    <w:uiPriority w:val="99"/>
    <w:qFormat/>
    <w:locked/>
    <w:rPr>
      <w:sz w:val="28"/>
    </w:rPr>
  </w:style>
  <w:style w:type="character" w:customStyle="1" w:styleId="11">
    <w:name w:val="标题1"/>
    <w:basedOn w:val="a0"/>
    <w:uiPriority w:val="99"/>
    <w:qFormat/>
    <w:rPr>
      <w:rFonts w:cs="Times New Roman"/>
    </w:rPr>
  </w:style>
  <w:style w:type="character" w:customStyle="1" w:styleId="Char">
    <w:name w:val="正文缩进 Char"/>
    <w:link w:val="a3"/>
    <w:uiPriority w:val="99"/>
    <w:qFormat/>
    <w:locked/>
    <w:rPr>
      <w:rFonts w:ascii="Times New Roman" w:hAnsi="Times New Roman"/>
      <w:kern w:val="2"/>
      <w:sz w:val="21"/>
    </w:rPr>
  </w:style>
  <w:style w:type="character" w:customStyle="1" w:styleId="GB2312">
    <w:name w:val="样式 超链接 + 仿宋_GB2312 小四 加粗"/>
    <w:uiPriority w:val="99"/>
    <w:qFormat/>
    <w:rPr>
      <w:rFonts w:ascii="仿宋_GB2312" w:eastAsia="黑体" w:hAnsi="仿宋_GB2312"/>
      <w:b/>
      <w:color w:val="auto"/>
      <w:sz w:val="24"/>
      <w:u w:val="none"/>
    </w:rPr>
  </w:style>
  <w:style w:type="character" w:customStyle="1" w:styleId="3Char1">
    <w:name w:val="正文文本缩进 3 Char1"/>
    <w:uiPriority w:val="99"/>
    <w:semiHidden/>
    <w:qFormat/>
    <w:rPr>
      <w:kern w:val="2"/>
      <w:sz w:val="16"/>
    </w:rPr>
  </w:style>
  <w:style w:type="character" w:customStyle="1" w:styleId="4Char0">
    <w:name w:val="标题4 Char"/>
    <w:link w:val="40"/>
    <w:uiPriority w:val="99"/>
    <w:qFormat/>
    <w:locked/>
    <w:rPr>
      <w:rFonts w:eastAsia="仿宋_GB2312"/>
      <w:sz w:val="32"/>
    </w:rPr>
  </w:style>
  <w:style w:type="paragraph" w:customStyle="1" w:styleId="40">
    <w:name w:val="标题4"/>
    <w:basedOn w:val="a"/>
    <w:link w:val="4Char0"/>
    <w:uiPriority w:val="99"/>
    <w:qFormat/>
    <w:rPr>
      <w:rFonts w:eastAsia="仿宋_GB2312"/>
      <w:kern w:val="0"/>
      <w:sz w:val="32"/>
      <w:szCs w:val="20"/>
    </w:rPr>
  </w:style>
  <w:style w:type="character" w:customStyle="1" w:styleId="Char5">
    <w:name w:val="正文文本缩进 Char"/>
    <w:uiPriority w:val="99"/>
    <w:qFormat/>
    <w:locked/>
    <w:rPr>
      <w:rFonts w:ascii="Calibri" w:eastAsia="宋体" w:hAnsi="Calibri"/>
      <w:kern w:val="2"/>
      <w:sz w:val="22"/>
    </w:rPr>
  </w:style>
  <w:style w:type="character" w:customStyle="1" w:styleId="41">
    <w:name w:val="标题 41"/>
    <w:uiPriority w:val="99"/>
    <w:qFormat/>
    <w:rPr>
      <w:rFonts w:ascii="Arial" w:eastAsia="宋体" w:hAnsi="Arial"/>
      <w:b/>
      <w:spacing w:val="10"/>
      <w:kern w:val="24"/>
      <w:sz w:val="24"/>
      <w:lang w:val="en-US" w:eastAsia="zh-CN"/>
    </w:rPr>
  </w:style>
  <w:style w:type="character" w:customStyle="1" w:styleId="12">
    <w:name w:val="已访问的超链接1"/>
    <w:uiPriority w:val="99"/>
    <w:qFormat/>
    <w:rPr>
      <w:color w:val="800080"/>
      <w:u w:val="single"/>
    </w:rPr>
  </w:style>
  <w:style w:type="character" w:customStyle="1" w:styleId="Char6">
    <w:name w:val="纯文本 Char"/>
    <w:qFormat/>
    <w:locked/>
    <w:rPr>
      <w:rFonts w:ascii="宋体" w:hAnsi="Courier New"/>
      <w:sz w:val="21"/>
    </w:rPr>
  </w:style>
  <w:style w:type="character" w:customStyle="1" w:styleId="Char12">
    <w:name w:val="正文文本缩进 Char1"/>
    <w:uiPriority w:val="99"/>
    <w:semiHidden/>
    <w:qFormat/>
    <w:rPr>
      <w:kern w:val="2"/>
      <w:sz w:val="22"/>
    </w:rPr>
  </w:style>
  <w:style w:type="character" w:customStyle="1" w:styleId="Char7">
    <w:name w:val="批注主题 Char"/>
    <w:uiPriority w:val="99"/>
    <w:qFormat/>
    <w:locked/>
    <w:rPr>
      <w:b/>
    </w:rPr>
  </w:style>
  <w:style w:type="character" w:customStyle="1" w:styleId="Char8">
    <w:name w:val="批注框文本 Char"/>
    <w:uiPriority w:val="99"/>
    <w:qFormat/>
    <w:locked/>
    <w:rPr>
      <w:sz w:val="18"/>
    </w:rPr>
  </w:style>
  <w:style w:type="character" w:customStyle="1" w:styleId="Char9">
    <w:name w:val="表格 Char"/>
    <w:link w:val="af5"/>
    <w:uiPriority w:val="99"/>
    <w:qFormat/>
    <w:locked/>
    <w:rPr>
      <w:kern w:val="10"/>
      <w:sz w:val="21"/>
    </w:rPr>
  </w:style>
  <w:style w:type="paragraph" w:customStyle="1" w:styleId="af5">
    <w:name w:val="表格"/>
    <w:basedOn w:val="a"/>
    <w:link w:val="Char9"/>
    <w:uiPriority w:val="99"/>
    <w:qFormat/>
    <w:pPr>
      <w:jc w:val="center"/>
    </w:pPr>
    <w:rPr>
      <w:kern w:val="10"/>
      <w:sz w:val="20"/>
      <w:szCs w:val="21"/>
    </w:rPr>
  </w:style>
  <w:style w:type="character" w:customStyle="1" w:styleId="Chara">
    <w:name w:val="页脚 Char"/>
    <w:uiPriority w:val="99"/>
    <w:qFormat/>
    <w:locked/>
    <w:rPr>
      <w:sz w:val="18"/>
    </w:rPr>
  </w:style>
  <w:style w:type="character" w:customStyle="1" w:styleId="13">
    <w:name w:val="页码1"/>
    <w:basedOn w:val="a0"/>
    <w:uiPriority w:val="99"/>
    <w:qFormat/>
    <w:rPr>
      <w:rFonts w:cs="Times New Roman"/>
    </w:rPr>
  </w:style>
  <w:style w:type="character" w:customStyle="1" w:styleId="Charb">
    <w:name w:val="批注文字 Char"/>
    <w:uiPriority w:val="99"/>
    <w:qFormat/>
    <w:locked/>
    <w:rPr>
      <w:rFonts w:ascii="Calibri" w:eastAsia="宋体" w:hAnsi="Calibri"/>
      <w:kern w:val="2"/>
      <w:sz w:val="22"/>
    </w:rPr>
  </w:style>
  <w:style w:type="character" w:customStyle="1" w:styleId="Char24">
    <w:name w:val="纯文本 Char2"/>
    <w:uiPriority w:val="99"/>
    <w:semiHidden/>
    <w:qFormat/>
    <w:rPr>
      <w:rFonts w:ascii="宋体" w:hAnsi="Courier New"/>
      <w:kern w:val="2"/>
      <w:sz w:val="21"/>
    </w:rPr>
  </w:style>
  <w:style w:type="character" w:customStyle="1" w:styleId="Char13">
    <w:name w:val="批注主题 Char1"/>
    <w:uiPriority w:val="99"/>
    <w:semiHidden/>
    <w:qFormat/>
    <w:rPr>
      <w:rFonts w:ascii="Calibri" w:eastAsia="宋体" w:hAnsi="Calibri"/>
      <w:b/>
      <w:kern w:val="2"/>
      <w:sz w:val="22"/>
    </w:rPr>
  </w:style>
  <w:style w:type="character" w:customStyle="1" w:styleId="Char14">
    <w:name w:val="批注框文本 Char1"/>
    <w:uiPriority w:val="99"/>
    <w:semiHidden/>
    <w:qFormat/>
    <w:rPr>
      <w:sz w:val="18"/>
    </w:rPr>
  </w:style>
  <w:style w:type="character" w:customStyle="1" w:styleId="Charc">
    <w:name w:val="日期 Char"/>
    <w:uiPriority w:val="99"/>
    <w:qFormat/>
    <w:locked/>
    <w:rPr>
      <w:rFonts w:ascii="Calibri" w:eastAsia="宋体" w:hAnsi="Calibri"/>
      <w:kern w:val="2"/>
      <w:sz w:val="22"/>
    </w:rPr>
  </w:style>
  <w:style w:type="character" w:customStyle="1" w:styleId="Char15">
    <w:name w:val="日期 Char1"/>
    <w:uiPriority w:val="99"/>
    <w:semiHidden/>
    <w:qFormat/>
    <w:rPr>
      <w:kern w:val="2"/>
      <w:sz w:val="22"/>
    </w:rPr>
  </w:style>
  <w:style w:type="character" w:customStyle="1" w:styleId="Chard">
    <w:name w:val="文档结构图 Char"/>
    <w:uiPriority w:val="99"/>
    <w:qFormat/>
    <w:locked/>
    <w:rPr>
      <w:rFonts w:ascii="宋体"/>
      <w:sz w:val="18"/>
    </w:rPr>
  </w:style>
  <w:style w:type="character" w:customStyle="1" w:styleId="3Char0">
    <w:name w:val="正文文本缩进 3 Char"/>
    <w:uiPriority w:val="99"/>
    <w:qFormat/>
    <w:locked/>
    <w:rPr>
      <w:sz w:val="16"/>
    </w:rPr>
  </w:style>
  <w:style w:type="character" w:customStyle="1" w:styleId="Char16">
    <w:name w:val="纯文本 Char1"/>
    <w:qFormat/>
    <w:rPr>
      <w:rFonts w:ascii="宋体" w:eastAsia="仿宋_GB2312" w:hAnsi="Courier New"/>
      <w:b/>
      <w:color w:val="000000"/>
      <w:sz w:val="21"/>
      <w:lang w:val="en-US" w:eastAsia="zh-CN"/>
    </w:rPr>
  </w:style>
  <w:style w:type="character" w:customStyle="1" w:styleId="2Char1">
    <w:name w:val="正文文本缩进 2 Char1"/>
    <w:uiPriority w:val="99"/>
    <w:semiHidden/>
    <w:qFormat/>
    <w:rPr>
      <w:kern w:val="2"/>
      <w:sz w:val="22"/>
    </w:rPr>
  </w:style>
  <w:style w:type="character" w:customStyle="1" w:styleId="Char17">
    <w:name w:val="文档结构图 Char1"/>
    <w:uiPriority w:val="99"/>
    <w:semiHidden/>
    <w:qFormat/>
    <w:rPr>
      <w:rFonts w:ascii="宋体"/>
      <w:kern w:val="2"/>
      <w:sz w:val="18"/>
    </w:rPr>
  </w:style>
  <w:style w:type="character" w:customStyle="1" w:styleId="Chare">
    <w:name w:val="页眉 Char"/>
    <w:qFormat/>
    <w:locked/>
    <w:rPr>
      <w:sz w:val="18"/>
    </w:rPr>
  </w:style>
  <w:style w:type="paragraph" w:customStyle="1" w:styleId="Charf">
    <w:name w:val="Char"/>
    <w:basedOn w:val="a"/>
    <w:uiPriority w:val="99"/>
    <w:qFormat/>
    <w:rPr>
      <w:rFonts w:ascii="Times New Roman" w:hAnsi="Times New Roman"/>
      <w:szCs w:val="20"/>
    </w:rPr>
  </w:style>
  <w:style w:type="paragraph" w:customStyle="1" w:styleId="Char18">
    <w:name w:val="Char1"/>
    <w:basedOn w:val="a"/>
    <w:uiPriority w:val="99"/>
    <w:qFormat/>
    <w:rPr>
      <w:rFonts w:ascii="Times New Roman" w:hAnsi="Times New Roman"/>
      <w:szCs w:val="20"/>
    </w:rPr>
  </w:style>
  <w:style w:type="paragraph" w:customStyle="1" w:styleId="ParaCharCharCharChar">
    <w:name w:val="默认段落字体 Para Char Char Char Char"/>
    <w:basedOn w:val="a"/>
    <w:uiPriority w:val="99"/>
    <w:qFormat/>
    <w:rPr>
      <w:rFonts w:ascii="Times New Roman" w:hAnsi="Times New Roman"/>
      <w:szCs w:val="20"/>
    </w:rPr>
  </w:style>
  <w:style w:type="paragraph" w:customStyle="1" w:styleId="af6">
    <w:name w:val="+正文"/>
    <w:basedOn w:val="a"/>
    <w:uiPriority w:val="99"/>
    <w:qFormat/>
    <w:pPr>
      <w:spacing w:line="360" w:lineRule="auto"/>
      <w:ind w:firstLineChars="200" w:firstLine="200"/>
    </w:pPr>
    <w:rPr>
      <w:rFonts w:ascii="Times New Roman" w:hAnsi="Times New Roman"/>
      <w:sz w:val="24"/>
      <w:szCs w:val="20"/>
    </w:rPr>
  </w:style>
  <w:style w:type="paragraph" w:styleId="af7">
    <w:name w:val="List Paragraph"/>
    <w:basedOn w:val="a"/>
    <w:uiPriority w:val="34"/>
    <w:qFormat/>
    <w:pPr>
      <w:ind w:firstLineChars="200" w:firstLine="420"/>
    </w:pPr>
  </w:style>
  <w:style w:type="paragraph" w:customStyle="1" w:styleId="Style15">
    <w:name w:val="_Style 15"/>
    <w:basedOn w:val="a"/>
    <w:uiPriority w:val="99"/>
    <w:qFormat/>
    <w:pPr>
      <w:spacing w:line="360" w:lineRule="auto"/>
      <w:ind w:left="1" w:firstLineChars="200" w:firstLine="200"/>
    </w:pPr>
    <w:rPr>
      <w:rFonts w:ascii="Times New Roman" w:hAnsi="Times New Roman"/>
      <w:szCs w:val="20"/>
    </w:rPr>
  </w:style>
  <w:style w:type="character" w:customStyle="1" w:styleId="Char11">
    <w:name w:val="页眉 Char1"/>
    <w:basedOn w:val="a0"/>
    <w:link w:val="ac"/>
    <w:uiPriority w:val="99"/>
    <w:semiHidden/>
    <w:qFormat/>
    <w:rPr>
      <w:sz w:val="18"/>
      <w:szCs w:val="18"/>
    </w:rPr>
  </w:style>
  <w:style w:type="character" w:customStyle="1" w:styleId="Char20">
    <w:name w:val="正文文本缩进 Char2"/>
    <w:basedOn w:val="a0"/>
    <w:link w:val="a7"/>
    <w:uiPriority w:val="99"/>
    <w:semiHidden/>
    <w:qFormat/>
  </w:style>
  <w:style w:type="character" w:customStyle="1" w:styleId="Char1">
    <w:name w:val="批注文字 Char1"/>
    <w:basedOn w:val="a0"/>
    <w:link w:val="a5"/>
    <w:uiPriority w:val="99"/>
    <w:semiHidden/>
    <w:qFormat/>
  </w:style>
  <w:style w:type="character" w:customStyle="1" w:styleId="Char21">
    <w:name w:val="日期 Char2"/>
    <w:basedOn w:val="a0"/>
    <w:link w:val="a9"/>
    <w:uiPriority w:val="99"/>
    <w:semiHidden/>
    <w:qFormat/>
  </w:style>
  <w:style w:type="character" w:customStyle="1" w:styleId="Char2">
    <w:name w:val="文档结构图 Char2"/>
    <w:basedOn w:val="a0"/>
    <w:link w:val="a4"/>
    <w:uiPriority w:val="99"/>
    <w:semiHidden/>
    <w:qFormat/>
    <w:rPr>
      <w:rFonts w:ascii="Times New Roman" w:hAnsi="Times New Roman"/>
      <w:sz w:val="0"/>
      <w:szCs w:val="0"/>
    </w:rPr>
  </w:style>
  <w:style w:type="character" w:customStyle="1" w:styleId="Char10">
    <w:name w:val="页脚 Char1"/>
    <w:basedOn w:val="a0"/>
    <w:link w:val="ab"/>
    <w:uiPriority w:val="99"/>
    <w:semiHidden/>
    <w:qFormat/>
    <w:rPr>
      <w:sz w:val="18"/>
      <w:szCs w:val="18"/>
    </w:rPr>
  </w:style>
  <w:style w:type="character" w:customStyle="1" w:styleId="Char3">
    <w:name w:val="纯文本 Char3"/>
    <w:basedOn w:val="a0"/>
    <w:link w:val="a8"/>
    <w:uiPriority w:val="99"/>
    <w:semiHidden/>
    <w:qFormat/>
    <w:rPr>
      <w:rFonts w:ascii="宋体" w:hAnsi="Courier New" w:cs="Courier New"/>
      <w:szCs w:val="21"/>
    </w:rPr>
  </w:style>
  <w:style w:type="character" w:customStyle="1" w:styleId="Char22">
    <w:name w:val="批注框文本 Char2"/>
    <w:basedOn w:val="a0"/>
    <w:link w:val="aa"/>
    <w:uiPriority w:val="99"/>
    <w:semiHidden/>
    <w:qFormat/>
    <w:rPr>
      <w:sz w:val="0"/>
      <w:szCs w:val="0"/>
    </w:rPr>
  </w:style>
  <w:style w:type="character" w:customStyle="1" w:styleId="Char23">
    <w:name w:val="批注主题 Char2"/>
    <w:basedOn w:val="Charb"/>
    <w:link w:val="af"/>
    <w:uiPriority w:val="99"/>
    <w:semiHidden/>
    <w:qFormat/>
    <w:rPr>
      <w:rFonts w:ascii="Calibri" w:eastAsia="宋体" w:hAnsi="Calibri"/>
      <w:b/>
      <w:bCs/>
      <w:kern w:val="2"/>
      <w:sz w:val="22"/>
    </w:rPr>
  </w:style>
  <w:style w:type="character" w:customStyle="1" w:styleId="2Char2">
    <w:name w:val="正文文本缩进 2 Char2"/>
    <w:basedOn w:val="a0"/>
    <w:link w:val="21"/>
    <w:uiPriority w:val="99"/>
    <w:semiHidden/>
    <w:qFormat/>
  </w:style>
  <w:style w:type="character" w:customStyle="1" w:styleId="3Char2">
    <w:name w:val="正文文本缩进 3 Char2"/>
    <w:basedOn w:val="a0"/>
    <w:link w:val="31"/>
    <w:uiPriority w:val="99"/>
    <w:semiHidden/>
    <w:qFormat/>
    <w:rPr>
      <w:sz w:val="16"/>
      <w:szCs w:val="16"/>
    </w:rPr>
  </w:style>
  <w:style w:type="paragraph" w:customStyle="1" w:styleId="ParaCharCharCharCharCharCharCharCharCharCharCharCharCharCharCharCharChar">
    <w:name w:val="默认段落字体 Para Char Char Char Char Char Char Char Char Char Char Char Char Char Char Char Char Char"/>
    <w:basedOn w:val="a"/>
    <w:uiPriority w:val="99"/>
    <w:qFormat/>
    <w:rPr>
      <w:rFonts w:ascii="Tahoma" w:hAnsi="Tahoma"/>
      <w:sz w:val="24"/>
      <w:szCs w:val="20"/>
    </w:rPr>
  </w:style>
  <w:style w:type="paragraph" w:customStyle="1" w:styleId="Default">
    <w:name w:val="Default"/>
    <w:uiPriority w:val="99"/>
    <w:qFormat/>
    <w:pPr>
      <w:widowControl w:val="0"/>
      <w:autoSpaceDE w:val="0"/>
      <w:autoSpaceDN w:val="0"/>
      <w:adjustRightInd w:val="0"/>
    </w:pPr>
    <w:rPr>
      <w:rFonts w:ascii="宋体" w:hAnsi="宋体" w:cs="宋体"/>
      <w:color w:val="000000"/>
      <w:sz w:val="24"/>
      <w:szCs w:val="24"/>
    </w:rPr>
  </w:style>
  <w:style w:type="paragraph" w:customStyle="1" w:styleId="23">
    <w:name w:val="列出段落2"/>
    <w:basedOn w:val="a"/>
    <w:uiPriority w:val="99"/>
    <w:qFormat/>
    <w:pPr>
      <w:widowControl/>
      <w:spacing w:after="200" w:line="276" w:lineRule="auto"/>
      <w:ind w:firstLineChars="200" w:firstLine="420"/>
      <w:jc w:val="left"/>
    </w:pPr>
    <w:rPr>
      <w:kern w:val="0"/>
      <w:sz w:val="22"/>
    </w:rPr>
  </w:style>
  <w:style w:type="paragraph" w:customStyle="1" w:styleId="TOC1">
    <w:name w:val="TOC 标题1"/>
    <w:basedOn w:val="1"/>
    <w:next w:val="a"/>
    <w:uiPriority w:val="99"/>
    <w:qFormat/>
    <w:pPr>
      <w:widowControl/>
      <w:spacing w:before="480" w:after="0" w:line="276" w:lineRule="auto"/>
      <w:jc w:val="left"/>
      <w:outlineLvl w:val="9"/>
    </w:pPr>
    <w:rPr>
      <w:rFonts w:ascii="Calibri Light" w:hAnsi="Calibri Light"/>
      <w:color w:val="2E74B5"/>
      <w:kern w:val="0"/>
      <w:sz w:val="28"/>
      <w:szCs w:val="28"/>
    </w:rPr>
  </w:style>
  <w:style w:type="paragraph" w:customStyle="1" w:styleId="PlainTex">
    <w:name w:val="Plain Tex"/>
    <w:basedOn w:val="a"/>
    <w:uiPriority w:val="99"/>
    <w:qFormat/>
    <w:rPr>
      <w:rFonts w:ascii="宋体" w:hAnsi="Courier New" w:cs="宋体"/>
      <w:szCs w:val="21"/>
    </w:rPr>
  </w:style>
  <w:style w:type="paragraph" w:customStyle="1" w:styleId="Char40">
    <w:name w:val="Char4"/>
    <w:basedOn w:val="a"/>
    <w:uiPriority w:val="99"/>
    <w:qFormat/>
    <w:pPr>
      <w:spacing w:line="360" w:lineRule="auto"/>
      <w:ind w:left="1" w:firstLineChars="200" w:firstLine="200"/>
      <w:textAlignment w:val="bottom"/>
    </w:pPr>
    <w:rPr>
      <w:rFonts w:ascii="Times New Roman" w:hAnsi="Times New Roman"/>
      <w:szCs w:val="20"/>
    </w:rPr>
  </w:style>
  <w:style w:type="paragraph" w:customStyle="1" w:styleId="32">
    <w:name w:val="+标题3"/>
    <w:basedOn w:val="3"/>
    <w:uiPriority w:val="99"/>
    <w:qFormat/>
    <w:pPr>
      <w:tabs>
        <w:tab w:val="left" w:pos="845"/>
      </w:tabs>
      <w:spacing w:before="120" w:after="120" w:line="360" w:lineRule="auto"/>
      <w:ind w:left="420"/>
    </w:pPr>
    <w:rPr>
      <w:rFonts w:ascii="Times New Roman" w:hAnsi="Times New Roman"/>
      <w:szCs w:val="28"/>
    </w:rPr>
  </w:style>
  <w:style w:type="paragraph" w:customStyle="1" w:styleId="14">
    <w:name w:val="列出段落1"/>
    <w:basedOn w:val="a"/>
    <w:uiPriority w:val="99"/>
    <w:qFormat/>
    <w:pPr>
      <w:ind w:firstLineChars="200" w:firstLine="420"/>
    </w:pPr>
    <w:rPr>
      <w:rFonts w:ascii="Times New Roman" w:hAnsi="Times New Roman"/>
      <w:szCs w:val="24"/>
    </w:rPr>
  </w:style>
  <w:style w:type="paragraph" w:customStyle="1" w:styleId="110">
    <w:name w:val="列出段落11"/>
    <w:basedOn w:val="a"/>
    <w:uiPriority w:val="99"/>
    <w:qFormat/>
    <w:pPr>
      <w:widowControl/>
      <w:adjustRightInd w:val="0"/>
      <w:snapToGrid w:val="0"/>
      <w:ind w:firstLineChars="200" w:firstLine="420"/>
      <w:jc w:val="left"/>
    </w:pPr>
    <w:rPr>
      <w:rFonts w:ascii="Tahoma" w:eastAsia="微软雅黑" w:hAnsi="Tahoma" w:cs="Tahoma"/>
      <w:kern w:val="0"/>
      <w:sz w:val="22"/>
    </w:rPr>
  </w:style>
  <w:style w:type="character" w:customStyle="1" w:styleId="Char4">
    <w:name w:val="标题 Char"/>
    <w:link w:val="ae"/>
    <w:qFormat/>
    <w:rPr>
      <w:rFonts w:ascii="Calibri Light" w:hAnsi="Calibri Light"/>
      <w:b/>
      <w:bCs/>
      <w:kern w:val="2"/>
      <w:sz w:val="36"/>
      <w:szCs w:val="32"/>
    </w:rPr>
  </w:style>
  <w:style w:type="character" w:customStyle="1" w:styleId="Char19">
    <w:name w:val="标题 Char1"/>
    <w:basedOn w:val="a0"/>
    <w:qFormat/>
    <w:rPr>
      <w:rFonts w:asciiTheme="majorHAnsi" w:hAnsiTheme="majorHAnsi" w:cstheme="majorBidi"/>
      <w:b/>
      <w:bCs/>
      <w:kern w:val="2"/>
      <w:sz w:val="32"/>
      <w:szCs w:val="32"/>
    </w:rPr>
  </w:style>
  <w:style w:type="paragraph" w:customStyle="1" w:styleId="xl24">
    <w:name w:val="xl24"/>
    <w:basedOn w:val="a"/>
    <w:qFormat/>
    <w:pPr>
      <w:widowControl/>
      <w:pBdr>
        <w:bottom w:val="single" w:sz="4" w:space="0" w:color="auto"/>
        <w:right w:val="single" w:sz="8" w:space="0" w:color="auto"/>
      </w:pBdr>
      <w:spacing w:before="100" w:beforeAutospacing="1" w:after="100" w:afterAutospacing="1"/>
      <w:jc w:val="center"/>
    </w:pPr>
    <w:rPr>
      <w:rFonts w:ascii="宋体" w:hAnsi="宋体"/>
      <w:kern w:val="0"/>
      <w:sz w:val="24"/>
      <w:szCs w:val="24"/>
    </w:rPr>
  </w:style>
  <w:style w:type="paragraph" w:customStyle="1" w:styleId="xl25">
    <w:name w:val="xl2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character" w:customStyle="1" w:styleId="NormalCharacter">
    <w:name w:val="NormalCharacter"/>
    <w:qFormat/>
  </w:style>
  <w:style w:type="character" w:customStyle="1" w:styleId="af8">
    <w:name w:val="纯文本 字符"/>
    <w:qFormat/>
    <w:rPr>
      <w:rFonts w:ascii="宋体" w:hAnsi="Courier New"/>
      <w:sz w:val="21"/>
      <w:lang w:val="en-US" w:eastAsia="zh-CN"/>
    </w:rPr>
  </w:style>
  <w:style w:type="paragraph" w:customStyle="1" w:styleId="15">
    <w:name w:val="无间隔1"/>
    <w:qFormat/>
    <w:rPr>
      <w:rFonts w:eastAsia="??" w:cs="宋体"/>
      <w:sz w:val="22"/>
      <w:szCs w:val="22"/>
      <w:lang w:eastAsia="en-US"/>
    </w:rPr>
  </w:style>
  <w:style w:type="paragraph" w:customStyle="1" w:styleId="210">
    <w:name w:val="正文首行缩进 21"/>
    <w:basedOn w:val="a7"/>
    <w:qFormat/>
    <w:pPr>
      <w:tabs>
        <w:tab w:val="left" w:pos="900"/>
      </w:tabs>
      <w:spacing w:after="0"/>
      <w:ind w:leftChars="0" w:left="0" w:firstLine="420"/>
    </w:pPr>
    <w:rPr>
      <w:rFonts w:ascii="Times New Roman" w:hAnsi="Times New Roman"/>
      <w:sz w:val="28"/>
    </w:rPr>
  </w:style>
  <w:style w:type="paragraph" w:customStyle="1" w:styleId="Normal">
    <w:name w:val="[Normal]"/>
    <w:qFormat/>
    <w:rPr>
      <w:rFonts w:ascii="宋体" w:hAnsi="宋体"/>
      <w:sz w:val="24"/>
      <w:szCs w:val="22"/>
      <w:lang w:val="zh-CN"/>
    </w:rPr>
  </w:style>
  <w:style w:type="character" w:customStyle="1" w:styleId="150">
    <w:name w:val="15"/>
    <w:basedOn w:val="a0"/>
    <w:qFormat/>
    <w:rPr>
      <w:rFonts w:ascii="Times New Roman" w:hAnsi="Times New Roman" w:cs="Times New Roman" w:hint="default"/>
    </w:rPr>
  </w:style>
  <w:style w:type="character" w:customStyle="1" w:styleId="100">
    <w:name w:val="10"/>
    <w:basedOn w:val="a0"/>
    <w:qFormat/>
    <w:rPr>
      <w:rFonts w:ascii="Times New Roman" w:hAnsi="Times New Roman" w:cs="Times New Roman" w:hint="default"/>
    </w:rPr>
  </w:style>
  <w:style w:type="paragraph" w:customStyle="1" w:styleId="2">
    <w:name w:val="技术响应2"/>
    <w:basedOn w:val="a"/>
    <w:qFormat/>
    <w:pPr>
      <w:numPr>
        <w:numId w:val="1"/>
      </w:numPr>
    </w:pPr>
    <w:rPr>
      <w:rFonts w:ascii="宋体" w:hAnsi="宋体"/>
      <w:b/>
      <w:bCs/>
      <w:szCs w:val="20"/>
    </w:rPr>
  </w:style>
  <w:style w:type="character" w:customStyle="1" w:styleId="Char0">
    <w:name w:val="正文文本 Char"/>
    <w:basedOn w:val="a0"/>
    <w:link w:val="a6"/>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icpa.org.cn/ztzl1/swszhpm/pingjia_1/202011/t20201117_57314.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xcy.com.c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13767443895@163.com"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jxcy.com.cn/"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xmlns:b="http://schemas.openxmlformats.org/officeDocument/2006/bibliography" xmlns="http://schemas.openxmlformats.org/officeDocument/2006/bibliography">
    <b:Tag>占位符1</b:Tag>
    <b:RefOrder>1</b:RefOrder>
  </b:Source>
</b:Sources>
</file>

<file path=customXml/itemProps1.xml><?xml version="1.0" encoding="utf-8"?>
<ds:datastoreItem xmlns:ds="http://schemas.openxmlformats.org/officeDocument/2006/customXml" ds:itemID="{F6D84AC4-0661-4D79-86C8-830D45A1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46</Pages>
  <Words>4108</Words>
  <Characters>23416</Characters>
  <Application>Microsoft Office Word</Application>
  <DocSecurity>0</DocSecurity>
  <Lines>195</Lines>
  <Paragraphs>54</Paragraphs>
  <ScaleCrop>false</ScaleCrop>
  <Company>Hewlett-Packard Company</Company>
  <LinksUpToDate>false</LinksUpToDate>
  <CharactersWithSpaces>27470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微软用户</cp:lastModifiedBy>
  <cp:revision>22</cp:revision>
  <cp:lastPrinted>2023-06-02T01:06:00Z</cp:lastPrinted>
  <dcterms:created xsi:type="dcterms:W3CDTF">2023-05-30T06:10:00Z</dcterms:created>
  <dcterms:modified xsi:type="dcterms:W3CDTF">2023-06-02T01:10:00Z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B29BED50A19446E4848279FF24991420</vt:lpwstr>
  </property>
</Properties>
</file>